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В</w:t>
      </w:r>
      <w:r w:rsidRPr="007142F2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ОПРОСЫ ДЛЯ ПОДГОТОВКИ К ЭКЗАМЕНУ</w:t>
      </w:r>
    </w:p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142F2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ПО </w:t>
      </w:r>
      <w:r w:rsidRPr="007142F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МДК 02.01. «Теоретические основы монтажа, ремонта, наладки систем автоматического управления, средств измерения и </w:t>
      </w:r>
      <w:proofErr w:type="spellStart"/>
      <w:r w:rsidRPr="007142F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мехатронных</w:t>
      </w:r>
      <w:proofErr w:type="spellEnd"/>
      <w:r w:rsidRPr="007142F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с</w:t>
      </w:r>
      <w:r w:rsidRPr="007142F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и</w:t>
      </w:r>
      <w:r w:rsidRPr="007142F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стем»</w:t>
      </w:r>
    </w:p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sz w:val="28"/>
          <w:szCs w:val="28"/>
          <w:lang w:val="en-US" w:eastAsia="ar-SA" w:bidi="ar-SA"/>
        </w:rPr>
        <w:t>IV</w:t>
      </w:r>
      <w:r w:rsidRPr="00FD4FC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курса</w:t>
      </w:r>
      <w:r w:rsidRPr="00294FCF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по специальности</w:t>
      </w:r>
    </w:p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15.02.07 «Автоматизация технологических процессов и производств</w:t>
      </w:r>
      <w:proofErr w:type="gramStart"/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»(</w:t>
      </w:r>
      <w:proofErr w:type="gramEnd"/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 отраслям)</w:t>
      </w:r>
    </w:p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01</w:t>
      </w:r>
      <w:r w:rsidRPr="00B5536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8</w:t>
      </w: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-2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01</w:t>
      </w:r>
      <w:r w:rsidRPr="00B5536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9</w:t>
      </w: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учебный год</w:t>
      </w:r>
    </w:p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 xml:space="preserve">Преподаватель </w:t>
      </w:r>
      <w:proofErr w:type="spellStart"/>
      <w:r w:rsidRPr="007142F2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Шмарина</w:t>
      </w:r>
      <w:proofErr w:type="spellEnd"/>
      <w:r w:rsidRPr="007142F2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 xml:space="preserve"> В.В.</w:t>
      </w:r>
      <w:r w:rsidRPr="007142F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          </w:t>
      </w:r>
    </w:p>
    <w:p w:rsidR="00FD3EBE" w:rsidRPr="007142F2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7142F2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Раздел 1 Выполнение работ по монтажу с учетом специфики технологич</w:t>
      </w:r>
      <w:r w:rsidRPr="007142F2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е</w:t>
      </w:r>
      <w:r w:rsidRPr="007142F2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ского процесса</w:t>
      </w:r>
    </w:p>
    <w:p w:rsidR="00FD3EBE" w:rsidRPr="0050684F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sz w:val="26"/>
          <w:szCs w:val="26"/>
          <w:u w:val="single"/>
          <w:lang w:val="ru-RU" w:eastAsia="ar-SA" w:bidi="ar-SA"/>
        </w:rPr>
      </w:pPr>
      <w:r w:rsidRPr="0050684F">
        <w:rPr>
          <w:rFonts w:eastAsia="Times New Roman" w:cs="Times New Roman"/>
          <w:b/>
          <w:kern w:val="0"/>
          <w:sz w:val="26"/>
          <w:szCs w:val="26"/>
          <w:u w:val="single"/>
          <w:lang w:val="ru-RU" w:eastAsia="ar-SA" w:bidi="ar-SA"/>
        </w:rPr>
        <w:t>Теоретические вопросы:</w:t>
      </w:r>
    </w:p>
    <w:p w:rsidR="00FD3EBE" w:rsidRPr="0050684F" w:rsidRDefault="00FD3EBE" w:rsidP="00FD3EBE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Особенности проектирования систем автоматизации технологических процессов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Выполнение схем внешних трубных проводок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Процесс проектирования структурной схемы управления. Принципиальные схемы автоматизации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Состав проектов автоматизации, состав </w:t>
      </w:r>
      <w:proofErr w:type="spell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технорабочего</w:t>
      </w:r>
      <w:proofErr w:type="spell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проекта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Контроль параметров технологических процессов, обработка информации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Особенности автоматизированных систем управления технологическими процессами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Автоматическое регулирование параметро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в(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температуры)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Коммутация трубных проводок на щита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х(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адресный метод)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Дистанционное и автоматическое управление машинами и агрегатами и сигнализация технологического состояния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Условия применения кабелей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Планы расположения средств автоматизации и проводок. Разработка заказных спецификаций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Монтаж регулирующих устройств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Функциональные схемы автоматизации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Классификация трубных проводок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Требования к проектированию пультов в соответствии с требованиями отраслевого стандарта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Классификация электрических проводок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Условные графические изображения по стандартам ЕСКД аппаратуры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Прокладка электрических линий 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Правила техники безопасности 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Установка сужающих устройств для измерения расход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а(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расходомеры постоянного перепада)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Вид и роль технической документации при проведении монтажных работ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Монтаж приборов и регулирующих устройств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Установка отборных устрой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ств дл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я измерения уровня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Установка отборных устройств и первичных преобразователей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lastRenderedPageBreak/>
        <w:t>Установка первичных приборов для измерения температуры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Монтаж аппаратуры управления на щитах и пультах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Рабочие чертежи. Подготовка арматуры к монтажу 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Провода и кабели. </w:t>
      </w:r>
      <w:proofErr w:type="spell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Прозвонка</w:t>
      </w:r>
      <w:proofErr w:type="spell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, </w:t>
      </w:r>
      <w:proofErr w:type="spell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оконцевание</w:t>
      </w:r>
      <w:proofErr w:type="spell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, подключение жил и проводы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Установка первичных преобразователей для измерения температуры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Электрические схемы сигнализации, блокировки и защиты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 системы автоматики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Установка сужающих устрой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ств дл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я измерения расхода</w:t>
      </w:r>
      <w:r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(</w:t>
      </w:r>
      <w:proofErr w:type="spell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расходемеры</w:t>
      </w:r>
      <w:proofErr w:type="spell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переменного перепада)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Принципиальные схемы автоматизации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Коммутация трубных проводок на пультах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Условные графические изображения по стандартам ЕСКД аппаратуры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Автоматическое регулирование параметро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в(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давления)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Инженерно-техническая подготовка производства монтажных работ 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Контроль параметров технологических процессов, обработка информации 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Вид и роль технической документации при проведении ремонтных работ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Выполнение схем внешних электрических проводок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Автоматическое регулирование параметро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в(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уровня)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Коммутация трубных проводок на щита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х(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линейный метод)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Дистанционное и автоматическое управление машинами и агрегатами и сигнализация технологического состояния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Виды кабелей 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Планы расположения средств автоматизации и проводок. Разработка заказных спецификаций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Монтаж регулирующих органов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Функциональные схемы автоматизации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Классификация трубных проводок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Требования к проектированию щитов в соответствии с требованиями отраслевого стандарта</w:t>
      </w:r>
    </w:p>
    <w:p w:rsidR="00FD3EBE" w:rsidRPr="0050684F" w:rsidRDefault="00FD3EBE" w:rsidP="00FD3EBE">
      <w:pPr>
        <w:widowControl/>
        <w:numPr>
          <w:ilvl w:val="0"/>
          <w:numId w:val="3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Классификация электрических проводок</w:t>
      </w:r>
    </w:p>
    <w:p w:rsidR="00FD3EBE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u w:val="single"/>
          <w:lang w:val="ru-RU" w:eastAsia="ar-SA" w:bidi="ar-SA"/>
        </w:rPr>
      </w:pPr>
    </w:p>
    <w:p w:rsidR="00FD3EBE" w:rsidRPr="0050684F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b/>
          <w:kern w:val="0"/>
          <w:sz w:val="26"/>
          <w:szCs w:val="26"/>
          <w:u w:val="single"/>
          <w:lang w:val="ru-RU" w:eastAsia="ar-SA" w:bidi="ar-SA"/>
        </w:rPr>
        <w:t>Практические задания:</w:t>
      </w:r>
      <w:r w:rsidRPr="0050684F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 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структурную схему контроля и регулирования давления согласно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схему соединений и подключений приборов качества</w:t>
      </w:r>
    </w:p>
    <w:p w:rsidR="00FD3EBE" w:rsidRPr="0050684F" w:rsidRDefault="00FD3EBE" w:rsidP="00FD3EBE">
      <w:pPr>
        <w:widowControl/>
        <w:autoSpaceDN/>
        <w:ind w:left="72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согласно заданной принципиальной схеме. 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структурную схему контроля и регулирования температуры с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структурную схему контроля и регулирования расхода согласно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схему соединений и подключений приборов уровня согласно з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схему соединений и подключений расхода согласно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Оформить 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технологическое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карту автоматизации процесса холодильных установок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lastRenderedPageBreak/>
        <w:t>Оформить технологическую карту автоматизации процесса компрессорных установок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Собрать и разобрать прибор для измерения температуры (ТС)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Собрать и разобрать прибор для измерения температуры (ТП)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Произвести </w:t>
      </w:r>
      <w:proofErr w:type="spell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дефектацию</w:t>
      </w:r>
      <w:proofErr w:type="spell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и занести данные в дефектную ведомость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Устранить неполадки в работе манометра №1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Отрегулировать стрелку манометра №2</w:t>
      </w:r>
    </w:p>
    <w:p w:rsidR="00FD3EBE" w:rsidRPr="0050684F" w:rsidRDefault="00FD3EBE" w:rsidP="00FD3EBE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Подобрать по каталогам приборы для измерения расхода методом переме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н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ного перепада давления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Подобрать по каталогам приборы для измерения расхода методом постоянного перепада давления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Выбрать сужающее устройство для установки на трубопроводе с внутренним диаметром 50мм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Рас</w:t>
      </w:r>
      <w:r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читать и выбрать регулирующий орган для установки на трубопроводе с внутренним диаметром 100мм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Рас</w:t>
      </w:r>
      <w:r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</w:t>
      </w: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читать и выбрать мостовую схему для работы с термометром сопротивления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Рассчитать и выбрать сужающее устройство для установки на трубопроводе с внутренним диаметром 150мм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Рассчитать и выбрать мембранно-регулирующий для установки на трубопроводе с внутренним диаметром 200мм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структурную схему контроля и регулирования расхода согласно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схему соединений и подключений приборов уровня согласно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Составить схему соединений и подключений расхода согласно заданной принципиальной схеме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Оформить </w:t>
      </w:r>
      <w:proofErr w:type="gramStart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технологическое</w:t>
      </w:r>
      <w:proofErr w:type="gramEnd"/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карту автоматизации процесса холодильных установок</w:t>
      </w:r>
    </w:p>
    <w:p w:rsidR="00FD3EBE" w:rsidRPr="0050684F" w:rsidRDefault="00FD3EBE" w:rsidP="00FD3EBE">
      <w:pPr>
        <w:widowControl/>
        <w:numPr>
          <w:ilvl w:val="0"/>
          <w:numId w:val="4"/>
        </w:numPr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Оформить технологическую карту автоматизации процесса компрессорных установок</w:t>
      </w:r>
    </w:p>
    <w:p w:rsidR="00FD3EBE" w:rsidRPr="0050684F" w:rsidRDefault="00FD3EBE" w:rsidP="00FD3EBE">
      <w:pPr>
        <w:widowControl/>
        <w:suppressAutoHyphens w:val="0"/>
        <w:autoSpaceDE w:val="0"/>
        <w:autoSpaceDN/>
        <w:adjustRightInd w:val="0"/>
        <w:spacing w:line="360" w:lineRule="auto"/>
        <w:ind w:left="108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D3EBE" w:rsidRPr="0050684F" w:rsidRDefault="00FD3EBE" w:rsidP="00FD3EBE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50684F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>СПИСОК ЛИТЕРАТУРЫ И ИСТОЧНИКОВ</w:t>
      </w:r>
    </w:p>
    <w:p w:rsidR="00FD3EBE" w:rsidRPr="0050684F" w:rsidRDefault="00FD3EBE" w:rsidP="00FD3EBE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b/>
          <w:kern w:val="0"/>
          <w:szCs w:val="26"/>
          <w:lang w:val="ru-RU" w:eastAsia="ar-SA" w:bidi="ar-SA"/>
        </w:rPr>
        <w:t>Основная:</w:t>
      </w:r>
    </w:p>
    <w:p w:rsidR="00FD3EBE" w:rsidRPr="0050684F" w:rsidRDefault="00FD3EBE" w:rsidP="00FD3EBE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Акимова Н.А.,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Котеленец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Н.Ф, Сентюрихин Н.И, Монтаж, техническая эксплуатация и ремонт электрического и электромеханического оборуд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о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вания. 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–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М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.:Академия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, 2012</w:t>
      </w:r>
    </w:p>
    <w:p w:rsidR="00FD3EBE" w:rsidRPr="0050684F" w:rsidRDefault="00FD3EBE" w:rsidP="00FD3EBE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Каминская М.Л, Каминский В.М, Монтаж приборов и систем автоматизации, 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-М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.: Высшая школа, 2015</w:t>
      </w:r>
    </w:p>
    <w:p w:rsidR="00FD3EBE" w:rsidRPr="0050684F" w:rsidRDefault="00FD3EBE" w:rsidP="00FD3EBE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Келим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Ю.М Типовые элементы систем автоматического управления. 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–М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.: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Форум-Инфрам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, 2014</w:t>
      </w:r>
    </w:p>
    <w:p w:rsidR="00FD3EBE" w:rsidRPr="0050684F" w:rsidRDefault="00FD3EBE" w:rsidP="00FD3EBE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Карнаухо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Н.Ф Электромеханические и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мехатронные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системы. –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Ростов-на-Дону.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:Ф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еникс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, 2013</w:t>
      </w:r>
    </w:p>
    <w:p w:rsidR="00FD3EBE" w:rsidRPr="0050684F" w:rsidRDefault="00FD3EBE" w:rsidP="00FD3EBE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b/>
          <w:kern w:val="0"/>
          <w:szCs w:val="26"/>
          <w:lang w:val="ru-RU" w:eastAsia="ar-SA" w:bidi="ar-SA"/>
        </w:rPr>
        <w:t>Дополнительная:</w:t>
      </w:r>
    </w:p>
    <w:p w:rsidR="00FD3EBE" w:rsidRPr="0050684F" w:rsidRDefault="00FD3EBE" w:rsidP="00FD3EBE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Быков А.В, Силин В.В, Семеников В.В, Феоктистов В.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Ю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, АБЕМ САВ/САМ/ГОМ. Черчение,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моделирование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,м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еханообработка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. –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СПб.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:Б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ХВ-Петербург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, 20</w:t>
      </w:r>
      <w:r w:rsidRPr="0050684F">
        <w:rPr>
          <w:rFonts w:eastAsia="Times New Roman" w:cs="Times New Roman"/>
          <w:kern w:val="0"/>
          <w:szCs w:val="26"/>
          <w:lang w:val="en-US" w:eastAsia="ar-SA" w:bidi="ar-SA"/>
        </w:rPr>
        <w:t>13</w:t>
      </w:r>
    </w:p>
    <w:p w:rsidR="00FD3EBE" w:rsidRPr="0050684F" w:rsidRDefault="00FD3EBE" w:rsidP="00FD3EBE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Быков А.В, Гаврилов В.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П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, Рыжкова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Л.м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, Фадеев В.Я,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Чемпинский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Л.А. Компьютерные чертежно-графические системы для разработки конструкторской и 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lastRenderedPageBreak/>
        <w:t xml:space="preserve">технологической документации в машиностроении: Учебное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п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о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собе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для проф. Образования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/ П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од общей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рдакцией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Чемпинского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Л.А.-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М.:»Академия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», 20</w:t>
      </w:r>
      <w:r w:rsidRPr="0050684F">
        <w:rPr>
          <w:rFonts w:eastAsia="Times New Roman" w:cs="Times New Roman"/>
          <w:kern w:val="0"/>
          <w:szCs w:val="26"/>
          <w:lang w:val="en-US" w:eastAsia="ar-SA" w:bidi="ar-SA"/>
        </w:rPr>
        <w:t>12</w:t>
      </w:r>
    </w:p>
    <w:p w:rsidR="00FD3EBE" w:rsidRPr="0050684F" w:rsidRDefault="00FD3EBE" w:rsidP="00FD3EBE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Мамиков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А.Г. Проектирование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АСУ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:У</w:t>
      </w:r>
      <w:proofErr w:type="gram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чебник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для вузов,-М.: Высокая шк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о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ла, 2014</w:t>
      </w:r>
    </w:p>
    <w:p w:rsidR="00FD3EBE" w:rsidRPr="0050684F" w:rsidRDefault="00FD3EBE" w:rsidP="00FD3EBE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Плетнев Г.П., Зайченко Ю.П., Зверев Е.А., </w:t>
      </w:r>
      <w:proofErr w:type="spell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Проектироване</w:t>
      </w:r>
      <w:proofErr w:type="spellEnd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, монтаж и эксплуатация а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в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томатизированных систем управления теплоэнергетическими процессами, - М.: МЭИ,</w:t>
      </w:r>
    </w:p>
    <w:p w:rsidR="00FD3EBE" w:rsidRPr="0050684F" w:rsidRDefault="00FD3EBE" w:rsidP="00FD3EBE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Cs w:val="26"/>
          <w:lang w:val="ru-RU" w:eastAsia="ar-SA" w:bidi="ar-SA"/>
        </w:rPr>
      </w:pP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Проектирование систем автоматизации технологических процессов: справочное пос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о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бие/ А.С. Клюев, Б.В. Глазов, А.Х. Дубровских, А.Д. Клюев: под ред. А.С. Клюева</w:t>
      </w:r>
    </w:p>
    <w:p w:rsidR="00A40599" w:rsidRDefault="00FD3EBE" w:rsidP="00FD3EBE"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Профессиональные информационные системы </w:t>
      </w:r>
      <w:r w:rsidRPr="0050684F">
        <w:rPr>
          <w:rFonts w:eastAsia="Times New Roman" w:cs="Times New Roman"/>
          <w:kern w:val="0"/>
          <w:szCs w:val="26"/>
          <w:lang w:val="en-US" w:eastAsia="ar-SA" w:bidi="ar-SA"/>
        </w:rPr>
        <w:t>CAD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 xml:space="preserve"> и </w:t>
      </w:r>
      <w:r w:rsidRPr="0050684F">
        <w:rPr>
          <w:rFonts w:eastAsia="Times New Roman" w:cs="Times New Roman"/>
          <w:kern w:val="0"/>
          <w:szCs w:val="26"/>
          <w:lang w:val="en-US" w:eastAsia="ar-SA" w:bidi="ar-SA"/>
        </w:rPr>
        <w:t>C</w:t>
      </w:r>
      <w:proofErr w:type="gramStart"/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А</w:t>
      </w:r>
      <w:proofErr w:type="gramEnd"/>
      <w:r w:rsidRPr="0050684F">
        <w:rPr>
          <w:rFonts w:eastAsia="Times New Roman" w:cs="Times New Roman"/>
          <w:kern w:val="0"/>
          <w:szCs w:val="26"/>
          <w:lang w:val="en-US" w:eastAsia="ar-SA" w:bidi="ar-SA"/>
        </w:rPr>
        <w:t>M</w:t>
      </w:r>
      <w:r w:rsidRPr="0050684F">
        <w:rPr>
          <w:rFonts w:eastAsia="Times New Roman" w:cs="Times New Roman"/>
          <w:kern w:val="0"/>
          <w:szCs w:val="26"/>
          <w:lang w:val="ru-RU" w:eastAsia="ar-SA" w:bidi="ar-SA"/>
        </w:rPr>
        <w:t>.</w:t>
      </w:r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44D"/>
    <w:multiLevelType w:val="hybridMultilevel"/>
    <w:tmpl w:val="A9EE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73ED"/>
    <w:multiLevelType w:val="hybridMultilevel"/>
    <w:tmpl w:val="404875B2"/>
    <w:lvl w:ilvl="0" w:tplc="DB2A78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B7878"/>
    <w:multiLevelType w:val="hybridMultilevel"/>
    <w:tmpl w:val="871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61"/>
    <w:rsid w:val="00032F61"/>
    <w:rsid w:val="00456783"/>
    <w:rsid w:val="00A40599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2018-12-06T12:57:00Z</dcterms:created>
  <dcterms:modified xsi:type="dcterms:W3CDTF">2018-12-06T12:58:00Z</dcterms:modified>
</cp:coreProperties>
</file>