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A74" w:rsidRPr="00822235" w:rsidRDefault="00520A74" w:rsidP="00520A74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B94D83">
        <w:rPr>
          <w:rFonts w:eastAsia="Times New Roman" w:cs="Times New Roman"/>
          <w:b/>
          <w:kern w:val="0"/>
          <w:lang w:val="ru-RU" w:eastAsia="ar-SA" w:bidi="ar-SA"/>
        </w:rPr>
        <w:t>В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ОПРОСЫ ДЛЯ ПОДГОТОВКИ К 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ЭКЗАМЕНУ 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ПО </w:t>
      </w:r>
      <w:r>
        <w:rPr>
          <w:rFonts w:eastAsia="Times New Roman" w:cs="Times New Roman"/>
          <w:b/>
          <w:kern w:val="0"/>
          <w:lang w:val="ru-RU" w:eastAsia="ar-SA" w:bidi="ar-SA"/>
        </w:rPr>
        <w:t>ДИСЦИПЛИНЕ</w:t>
      </w:r>
    </w:p>
    <w:p w:rsidR="00520A74" w:rsidRDefault="00520A74" w:rsidP="00520A74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 w:rsidRPr="00A173AC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ОП.08. «Вычислительная техника» </w:t>
      </w:r>
    </w:p>
    <w:p w:rsidR="00520A74" w:rsidRPr="00822235" w:rsidRDefault="00520A74" w:rsidP="00520A74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2235">
        <w:rPr>
          <w:rFonts w:eastAsia="Times New Roman" w:cs="Times New Roman"/>
          <w:kern w:val="0"/>
          <w:lang w:val="ru-RU" w:eastAsia="ar-SA" w:bidi="ar-SA"/>
        </w:rPr>
        <w:t xml:space="preserve">для студентов </w:t>
      </w:r>
      <w:r>
        <w:rPr>
          <w:rFonts w:eastAsia="Times New Roman" w:cs="Times New Roman"/>
          <w:kern w:val="0"/>
          <w:lang w:val="ru-RU" w:eastAsia="ar-SA" w:bidi="ar-SA"/>
        </w:rPr>
        <w:t>2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курса по сп</w:t>
      </w:r>
      <w:r w:rsidRPr="00822235">
        <w:rPr>
          <w:rFonts w:eastAsia="Times New Roman" w:cs="Times New Roman"/>
          <w:kern w:val="0"/>
          <w:lang w:val="ru-RU" w:eastAsia="ar-SA" w:bidi="ar-SA"/>
        </w:rPr>
        <w:t>е</w:t>
      </w:r>
      <w:r w:rsidRPr="00822235">
        <w:rPr>
          <w:rFonts w:eastAsia="Times New Roman" w:cs="Times New Roman"/>
          <w:kern w:val="0"/>
          <w:lang w:val="ru-RU" w:eastAsia="ar-SA" w:bidi="ar-SA"/>
        </w:rPr>
        <w:t>циальности</w:t>
      </w:r>
    </w:p>
    <w:p w:rsidR="00520A74" w:rsidRDefault="00520A74" w:rsidP="00520A74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sz w:val="22"/>
          <w:szCs w:val="22"/>
          <w:lang w:val="ru-RU"/>
        </w:rPr>
      </w:pPr>
      <w:r w:rsidRPr="00987772">
        <w:rPr>
          <w:rFonts w:cs="Times New Roman"/>
          <w:sz w:val="22"/>
          <w:szCs w:val="22"/>
        </w:rPr>
        <w:t>15.02.07</w:t>
      </w:r>
      <w:r w:rsidRPr="00987772">
        <w:rPr>
          <w:rFonts w:cs="Times New Roman"/>
          <w:sz w:val="22"/>
          <w:szCs w:val="22"/>
          <w:lang w:val="ru-RU"/>
        </w:rPr>
        <w:t xml:space="preserve"> </w:t>
      </w:r>
      <w:r w:rsidRPr="00987772">
        <w:rPr>
          <w:sz w:val="22"/>
          <w:szCs w:val="22"/>
        </w:rPr>
        <w:t>"</w:t>
      </w:r>
      <w:r w:rsidRPr="00987772">
        <w:rPr>
          <w:sz w:val="22"/>
          <w:szCs w:val="22"/>
          <w:lang w:val="ru-RU"/>
        </w:rPr>
        <w:t>Автоматизация технологических процессов и производств (по отраслям)"</w:t>
      </w:r>
    </w:p>
    <w:p w:rsidR="00520A74" w:rsidRPr="00822235" w:rsidRDefault="00520A74" w:rsidP="00520A74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2235">
        <w:rPr>
          <w:rFonts w:eastAsia="Times New Roman" w:cs="Times New Roman"/>
          <w:kern w:val="0"/>
          <w:lang w:val="ru-RU" w:eastAsia="ar-SA" w:bidi="ar-SA"/>
        </w:rPr>
        <w:t>20</w:t>
      </w:r>
      <w:r>
        <w:rPr>
          <w:rFonts w:eastAsia="Times New Roman" w:cs="Times New Roman"/>
          <w:kern w:val="0"/>
          <w:lang w:val="ru-RU" w:eastAsia="ar-SA" w:bidi="ar-SA"/>
        </w:rPr>
        <w:t>18</w:t>
      </w:r>
      <w:r w:rsidRPr="00822235">
        <w:rPr>
          <w:rFonts w:eastAsia="Times New Roman" w:cs="Times New Roman"/>
          <w:kern w:val="0"/>
          <w:lang w:val="ru-RU" w:eastAsia="ar-SA" w:bidi="ar-SA"/>
        </w:rPr>
        <w:t>-</w:t>
      </w:r>
      <w:r>
        <w:rPr>
          <w:rFonts w:eastAsia="Times New Roman" w:cs="Times New Roman"/>
          <w:kern w:val="0"/>
          <w:lang w:val="ru-RU" w:eastAsia="ar-SA" w:bidi="ar-SA"/>
        </w:rPr>
        <w:t>2019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520A74" w:rsidRPr="006441C2" w:rsidRDefault="00520A74" w:rsidP="00520A74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Даниелян А.А.</w:t>
      </w:r>
    </w:p>
    <w:p w:rsidR="00520A74" w:rsidRPr="005C2AE8" w:rsidRDefault="00520A74" w:rsidP="00520A74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5C2AE8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121C31">
        <w:rPr>
          <w:rFonts w:eastAsia="Times New Roman" w:cs="Times New Roman"/>
          <w:kern w:val="0"/>
          <w:lang w:val="ru-RU" w:eastAsia="ar-SA" w:bidi="ar-SA"/>
        </w:rPr>
        <w:t>Параметры персонального компьютера. Основные определения и характерист</w:t>
      </w:r>
      <w:r w:rsidRPr="00121C31">
        <w:rPr>
          <w:rFonts w:eastAsia="Times New Roman" w:cs="Times New Roman"/>
          <w:kern w:val="0"/>
          <w:lang w:val="ru-RU" w:eastAsia="ar-SA" w:bidi="ar-SA"/>
        </w:rPr>
        <w:t>и</w:t>
      </w:r>
      <w:r w:rsidRPr="00121C31">
        <w:rPr>
          <w:rFonts w:eastAsia="Times New Roman" w:cs="Times New Roman"/>
          <w:kern w:val="0"/>
          <w:lang w:val="ru-RU" w:eastAsia="ar-SA" w:bidi="ar-SA"/>
        </w:rPr>
        <w:t>ки.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121C31">
        <w:rPr>
          <w:rFonts w:eastAsia="Times New Roman" w:cs="Times New Roman"/>
          <w:kern w:val="0"/>
          <w:lang w:val="ru-RU" w:eastAsia="ar-SA" w:bidi="ar-SA"/>
        </w:rPr>
        <w:t>Принцип действия персонального компьютера.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121C31">
        <w:rPr>
          <w:rFonts w:eastAsia="Times New Roman" w:cs="Times New Roman"/>
          <w:kern w:val="0"/>
          <w:lang w:val="ru-RU" w:eastAsia="ar-SA" w:bidi="ar-SA"/>
        </w:rPr>
        <w:t>Арифметико-логическое устройство, устройство управления, внешние устройства. О</w:t>
      </w:r>
      <w:r w:rsidRPr="00121C31">
        <w:rPr>
          <w:rFonts w:eastAsia="Times New Roman" w:cs="Times New Roman"/>
          <w:kern w:val="0"/>
          <w:lang w:val="ru-RU" w:eastAsia="ar-SA" w:bidi="ar-SA"/>
        </w:rPr>
        <w:t>с</w:t>
      </w:r>
      <w:r w:rsidRPr="00121C31">
        <w:rPr>
          <w:rFonts w:eastAsia="Times New Roman" w:cs="Times New Roman"/>
          <w:kern w:val="0"/>
          <w:lang w:val="ru-RU" w:eastAsia="ar-SA" w:bidi="ar-SA"/>
        </w:rPr>
        <w:t>новная схема принципа действия.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121C31">
        <w:rPr>
          <w:rFonts w:eastAsia="Times New Roman" w:cs="Times New Roman"/>
          <w:kern w:val="0"/>
          <w:lang w:val="ru-RU" w:eastAsia="ar-SA" w:bidi="ar-SA"/>
        </w:rPr>
        <w:t>Определение памяти. Основные характеристики памяти.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121C31">
        <w:t>Виды</w:t>
      </w:r>
      <w:proofErr w:type="spellEnd"/>
      <w:r w:rsidRPr="00121C31">
        <w:t xml:space="preserve"> </w:t>
      </w:r>
      <w:proofErr w:type="spellStart"/>
      <w:r w:rsidRPr="00121C31">
        <w:t>памяти</w:t>
      </w:r>
      <w:proofErr w:type="spellEnd"/>
      <w:r w:rsidRPr="00121C31">
        <w:t xml:space="preserve">. </w:t>
      </w:r>
      <w:proofErr w:type="spellStart"/>
      <w:r w:rsidRPr="00121C31">
        <w:t>Внутренняя</w:t>
      </w:r>
      <w:proofErr w:type="spellEnd"/>
      <w:r w:rsidRPr="00121C31">
        <w:t xml:space="preserve"> </w:t>
      </w:r>
      <w:proofErr w:type="spellStart"/>
      <w:r w:rsidRPr="00121C31">
        <w:t>память</w:t>
      </w:r>
      <w:proofErr w:type="spellEnd"/>
      <w:r w:rsidRPr="00121C31">
        <w:t xml:space="preserve">. </w:t>
      </w:r>
      <w:proofErr w:type="spellStart"/>
      <w:r w:rsidRPr="00121C31">
        <w:t>Внешняя</w:t>
      </w:r>
      <w:proofErr w:type="spellEnd"/>
      <w:r w:rsidRPr="00121C31">
        <w:t xml:space="preserve"> </w:t>
      </w:r>
      <w:proofErr w:type="spellStart"/>
      <w:r w:rsidRPr="00121C31">
        <w:t>память</w:t>
      </w:r>
      <w:proofErr w:type="spellEnd"/>
      <w:r w:rsidRPr="00121C31">
        <w:t>.</w:t>
      </w:r>
      <w:r w:rsidRPr="00121C31">
        <w:rPr>
          <w:lang w:val="ru-RU"/>
        </w:rPr>
        <w:t xml:space="preserve"> Общие сведения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121C31">
        <w:t>Особенности</w:t>
      </w:r>
      <w:proofErr w:type="spellEnd"/>
      <w:r w:rsidRPr="00121C31">
        <w:t xml:space="preserve"> </w:t>
      </w:r>
      <w:proofErr w:type="spellStart"/>
      <w:r w:rsidRPr="00121C31">
        <w:t>организации</w:t>
      </w:r>
      <w:proofErr w:type="spellEnd"/>
      <w:r w:rsidRPr="00121C31">
        <w:t xml:space="preserve"> </w:t>
      </w:r>
      <w:proofErr w:type="spellStart"/>
      <w:r w:rsidRPr="00121C31">
        <w:t>памяти</w:t>
      </w:r>
      <w:proofErr w:type="spellEnd"/>
      <w:r w:rsidRPr="00121C31">
        <w:t>.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121C31">
        <w:t>Устройства</w:t>
      </w:r>
      <w:proofErr w:type="spellEnd"/>
      <w:r w:rsidRPr="00121C31">
        <w:t xml:space="preserve">, </w:t>
      </w:r>
      <w:proofErr w:type="spellStart"/>
      <w:r w:rsidRPr="00121C31">
        <w:t>подключаемые</w:t>
      </w:r>
      <w:proofErr w:type="spellEnd"/>
      <w:r w:rsidRPr="00121C31">
        <w:t xml:space="preserve"> к </w:t>
      </w:r>
      <w:proofErr w:type="spellStart"/>
      <w:r w:rsidRPr="00121C31">
        <w:t>компьютеру</w:t>
      </w:r>
      <w:proofErr w:type="spellEnd"/>
      <w:r w:rsidRPr="00121C31">
        <w:t xml:space="preserve">. </w:t>
      </w:r>
      <w:r w:rsidRPr="00121C31">
        <w:rPr>
          <w:lang w:val="ru-RU"/>
        </w:rPr>
        <w:t>Общие сведения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121C31">
        <w:t>Устройства</w:t>
      </w:r>
      <w:proofErr w:type="spellEnd"/>
      <w:r w:rsidRPr="00121C31">
        <w:t xml:space="preserve"> </w:t>
      </w:r>
      <w:proofErr w:type="spellStart"/>
      <w:r w:rsidRPr="00121C31">
        <w:t>для</w:t>
      </w:r>
      <w:proofErr w:type="spellEnd"/>
      <w:r w:rsidRPr="00121C31">
        <w:t xml:space="preserve"> </w:t>
      </w:r>
      <w:proofErr w:type="spellStart"/>
      <w:r w:rsidRPr="00121C31">
        <w:t>хранения</w:t>
      </w:r>
      <w:proofErr w:type="spellEnd"/>
      <w:r w:rsidRPr="00121C31">
        <w:t xml:space="preserve"> </w:t>
      </w:r>
      <w:proofErr w:type="spellStart"/>
      <w:r w:rsidRPr="00121C31">
        <w:t>информации</w:t>
      </w:r>
      <w:proofErr w:type="spellEnd"/>
      <w:r w:rsidRPr="00121C31">
        <w:t>.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121C31">
        <w:t>Программное</w:t>
      </w:r>
      <w:proofErr w:type="spellEnd"/>
      <w:r w:rsidRPr="00121C31">
        <w:t xml:space="preserve"> </w:t>
      </w:r>
      <w:proofErr w:type="spellStart"/>
      <w:r w:rsidRPr="00121C31">
        <w:t>обеспечение</w:t>
      </w:r>
      <w:proofErr w:type="spellEnd"/>
      <w:r w:rsidRPr="00121C31">
        <w:t xml:space="preserve"> </w:t>
      </w:r>
      <w:proofErr w:type="spellStart"/>
      <w:r w:rsidRPr="00121C31">
        <w:t>компьютера</w:t>
      </w:r>
      <w:proofErr w:type="spellEnd"/>
      <w:r w:rsidRPr="00121C31">
        <w:t xml:space="preserve">. </w:t>
      </w:r>
      <w:proofErr w:type="spellStart"/>
      <w:r w:rsidRPr="00121C31">
        <w:t>Классификация</w:t>
      </w:r>
      <w:proofErr w:type="spellEnd"/>
      <w:r w:rsidRPr="00121C31">
        <w:t xml:space="preserve"> </w:t>
      </w:r>
      <w:proofErr w:type="spellStart"/>
      <w:r w:rsidRPr="00121C31">
        <w:t>программного</w:t>
      </w:r>
      <w:proofErr w:type="spellEnd"/>
      <w:r w:rsidRPr="00121C31">
        <w:t xml:space="preserve"> </w:t>
      </w:r>
      <w:proofErr w:type="spellStart"/>
      <w:r w:rsidRPr="00121C31">
        <w:t>обеспеч</w:t>
      </w:r>
      <w:r w:rsidRPr="00121C31">
        <w:t>е</w:t>
      </w:r>
      <w:r w:rsidRPr="00121C31">
        <w:t>ния</w:t>
      </w:r>
      <w:proofErr w:type="spellEnd"/>
      <w:r w:rsidRPr="00121C31">
        <w:t>.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121C31">
        <w:t>Определение</w:t>
      </w:r>
      <w:proofErr w:type="spellEnd"/>
      <w:r w:rsidRPr="00121C31">
        <w:t xml:space="preserve">, </w:t>
      </w:r>
      <w:proofErr w:type="spellStart"/>
      <w:r w:rsidRPr="00121C31">
        <w:t>назначение</w:t>
      </w:r>
      <w:proofErr w:type="spellEnd"/>
      <w:r w:rsidRPr="00121C31">
        <w:t xml:space="preserve"> и </w:t>
      </w:r>
      <w:proofErr w:type="spellStart"/>
      <w:r w:rsidRPr="00121C31">
        <w:t>характеристики</w:t>
      </w:r>
      <w:proofErr w:type="spellEnd"/>
      <w:r w:rsidRPr="00121C31">
        <w:t xml:space="preserve"> </w:t>
      </w:r>
      <w:proofErr w:type="spellStart"/>
      <w:r w:rsidRPr="00121C31">
        <w:t>операционной</w:t>
      </w:r>
      <w:proofErr w:type="spellEnd"/>
      <w:r w:rsidRPr="00121C31">
        <w:t xml:space="preserve"> </w:t>
      </w:r>
      <w:proofErr w:type="spellStart"/>
      <w:r w:rsidRPr="00121C31">
        <w:t>системы</w:t>
      </w:r>
      <w:proofErr w:type="spellEnd"/>
      <w:r w:rsidRPr="00121C31">
        <w:t>.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121C31">
        <w:t>Текстовые</w:t>
      </w:r>
      <w:proofErr w:type="spellEnd"/>
      <w:r w:rsidRPr="00121C31">
        <w:t xml:space="preserve"> </w:t>
      </w:r>
      <w:proofErr w:type="spellStart"/>
      <w:r w:rsidRPr="00121C31">
        <w:t>редакторы</w:t>
      </w:r>
      <w:proofErr w:type="spellEnd"/>
      <w:r w:rsidRPr="00121C31">
        <w:t xml:space="preserve">. </w:t>
      </w:r>
      <w:proofErr w:type="spellStart"/>
      <w:r w:rsidRPr="00121C31">
        <w:t>Электронные</w:t>
      </w:r>
      <w:proofErr w:type="spellEnd"/>
      <w:r w:rsidRPr="00121C31">
        <w:t xml:space="preserve"> </w:t>
      </w:r>
      <w:proofErr w:type="spellStart"/>
      <w:r w:rsidRPr="00121C31">
        <w:t>таблицы</w:t>
      </w:r>
      <w:proofErr w:type="spellEnd"/>
      <w:r w:rsidRPr="00121C31">
        <w:t xml:space="preserve">. </w:t>
      </w:r>
      <w:proofErr w:type="spellStart"/>
      <w:r w:rsidRPr="00121C31">
        <w:t>Графические</w:t>
      </w:r>
      <w:proofErr w:type="spellEnd"/>
      <w:r w:rsidRPr="00121C31">
        <w:t xml:space="preserve"> </w:t>
      </w:r>
      <w:proofErr w:type="spellStart"/>
      <w:r w:rsidRPr="00121C31">
        <w:t>редакторы</w:t>
      </w:r>
      <w:proofErr w:type="spellEnd"/>
      <w:r w:rsidRPr="00121C31">
        <w:t>.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121C31">
        <w:t>Системы</w:t>
      </w:r>
      <w:proofErr w:type="spellEnd"/>
      <w:r w:rsidRPr="00121C31">
        <w:t xml:space="preserve"> </w:t>
      </w:r>
      <w:proofErr w:type="spellStart"/>
      <w:r w:rsidRPr="00121C31">
        <w:t>автоматизированного</w:t>
      </w:r>
      <w:proofErr w:type="spellEnd"/>
      <w:r w:rsidRPr="00121C31">
        <w:t xml:space="preserve"> </w:t>
      </w:r>
      <w:proofErr w:type="spellStart"/>
      <w:r w:rsidRPr="00121C31">
        <w:t>проектирования</w:t>
      </w:r>
      <w:proofErr w:type="spellEnd"/>
      <w:r w:rsidRPr="00121C31">
        <w:t xml:space="preserve"> (САПР).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121C31">
        <w:rPr>
          <w:rFonts w:eastAsia="Times New Roman" w:cs="Times New Roman"/>
          <w:kern w:val="0"/>
          <w:lang w:val="ru-RU" w:eastAsia="ar-SA" w:bidi="ar-SA"/>
        </w:rPr>
        <w:t>Основные принципы функционирования ПК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121C31">
        <w:rPr>
          <w:rFonts w:eastAsia="Times New Roman" w:cs="Times New Roman"/>
          <w:kern w:val="0"/>
          <w:lang w:val="ru-RU" w:eastAsia="ar-SA" w:bidi="ar-SA"/>
        </w:rPr>
        <w:t>Основные принципы построения ЭВМ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121C31">
        <w:rPr>
          <w:rFonts w:eastAsia="Times New Roman" w:cs="Times New Roman"/>
          <w:kern w:val="0"/>
          <w:lang w:val="ru-RU" w:eastAsia="ar-SA" w:bidi="ar-SA"/>
        </w:rPr>
        <w:t xml:space="preserve"> Информация и информационные технологии. Общие сведения.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121C31">
        <w:rPr>
          <w:rFonts w:eastAsia="Times New Roman" w:cs="Times New Roman"/>
          <w:kern w:val="0"/>
          <w:lang w:val="ru-RU" w:eastAsia="ar-SA" w:bidi="ar-SA"/>
        </w:rPr>
        <w:t>Накопители. Назначение. Классификация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121C31">
        <w:rPr>
          <w:rFonts w:eastAsia="Times New Roman" w:cs="Times New Roman"/>
          <w:kern w:val="0"/>
          <w:lang w:val="ru-RU" w:eastAsia="ar-SA" w:bidi="ar-SA"/>
        </w:rPr>
        <w:t>Количественные характеристики информации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121C31">
        <w:rPr>
          <w:rFonts w:eastAsia="Times New Roman" w:cs="Times New Roman"/>
          <w:kern w:val="0"/>
          <w:lang w:val="ru-RU" w:eastAsia="ar-SA" w:bidi="ar-SA"/>
        </w:rPr>
        <w:t>Математические основы работы ЭВМ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121C31">
        <w:rPr>
          <w:rFonts w:eastAsia="Times New Roman" w:cs="Times New Roman"/>
          <w:kern w:val="0"/>
          <w:lang w:val="ru-RU" w:eastAsia="ar-SA" w:bidi="ar-SA"/>
        </w:rPr>
        <w:t xml:space="preserve"> Программное обеспечение. Общие сведения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121C31">
        <w:rPr>
          <w:rFonts w:eastAsia="Times New Roman" w:cs="Times New Roman"/>
          <w:kern w:val="0"/>
          <w:lang w:val="ru-RU" w:eastAsia="ar-SA" w:bidi="ar-SA"/>
        </w:rPr>
        <w:t xml:space="preserve"> Организация ввода-вывода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121C31">
        <w:rPr>
          <w:rFonts w:eastAsia="Times New Roman" w:cs="Times New Roman"/>
          <w:kern w:val="0"/>
          <w:lang w:val="ru-RU" w:eastAsia="ar-SA" w:bidi="ar-SA"/>
        </w:rPr>
        <w:t>Современные операционные системы и их краткие характеристики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121C31">
        <w:rPr>
          <w:rFonts w:eastAsia="Times New Roman" w:cs="Times New Roman"/>
          <w:kern w:val="0"/>
          <w:lang w:val="ru-RU" w:eastAsia="ar-SA" w:bidi="ar-SA"/>
        </w:rPr>
        <w:t xml:space="preserve"> Компьютерные сети. Основные понятия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121C31">
        <w:rPr>
          <w:rFonts w:eastAsia="Times New Roman" w:cs="Times New Roman"/>
          <w:kern w:val="0"/>
          <w:lang w:val="ru-RU" w:eastAsia="ar-SA" w:bidi="ar-SA"/>
        </w:rPr>
        <w:t>Сетевые топологии. Общие понятия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121C31">
        <w:rPr>
          <w:rFonts w:eastAsia="Times New Roman" w:cs="Times New Roman"/>
          <w:kern w:val="0"/>
          <w:lang w:val="ru-RU" w:eastAsia="ar-SA" w:bidi="ar-SA"/>
        </w:rPr>
        <w:t>Классификация и характеристики компьютерных сетей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121C31">
        <w:rPr>
          <w:rFonts w:eastAsia="Times New Roman" w:cs="Times New Roman"/>
          <w:kern w:val="0"/>
          <w:lang w:val="ru-RU" w:eastAsia="ar-SA" w:bidi="ar-SA"/>
        </w:rPr>
        <w:t>Коммуникационное оборудование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121C31">
        <w:rPr>
          <w:rFonts w:eastAsia="Times New Roman" w:cs="Times New Roman"/>
          <w:kern w:val="0"/>
          <w:lang w:val="ru-RU" w:eastAsia="ar-SA" w:bidi="ar-SA"/>
        </w:rPr>
        <w:t>Модель межсетевого взаимодействия ISO/OSI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121C31">
        <w:rPr>
          <w:rFonts w:eastAsia="Times New Roman" w:cs="Times New Roman"/>
          <w:kern w:val="0"/>
          <w:lang w:val="ru-RU" w:eastAsia="ar-SA" w:bidi="ar-SA"/>
        </w:rPr>
        <w:t>Виды сетевых протоколов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121C31">
        <w:rPr>
          <w:rFonts w:eastAsia="Times New Roman" w:cs="Times New Roman"/>
          <w:kern w:val="0"/>
          <w:lang w:val="ru-RU" w:eastAsia="ar-SA" w:bidi="ar-SA"/>
        </w:rPr>
        <w:t>Адресация. Общие понятия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121C31">
        <w:rPr>
          <w:rFonts w:eastAsia="Times New Roman" w:cs="Times New Roman"/>
          <w:kern w:val="0"/>
          <w:lang w:val="ru-RU" w:eastAsia="ar-SA" w:bidi="ar-SA"/>
        </w:rPr>
        <w:t>Определение модели «клиент-сервер»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121C31">
        <w:rPr>
          <w:rFonts w:eastAsia="Times New Roman" w:cs="Times New Roman"/>
          <w:kern w:val="0"/>
          <w:lang w:val="ru-RU" w:eastAsia="ar-SA" w:bidi="ar-SA"/>
        </w:rPr>
        <w:t>Виды сетевых служб</w:t>
      </w:r>
    </w:p>
    <w:p w:rsidR="00520A74" w:rsidRPr="00121C31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121C31">
        <w:rPr>
          <w:rFonts w:eastAsia="Times New Roman" w:cs="Times New Roman"/>
          <w:kern w:val="0"/>
          <w:lang w:val="ru-RU" w:eastAsia="ar-SA" w:bidi="ar-SA"/>
        </w:rPr>
        <w:t>Корпоративная компьютерная сеть</w:t>
      </w:r>
    </w:p>
    <w:p w:rsidR="00520A74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121C31">
        <w:rPr>
          <w:rFonts w:eastAsia="Times New Roman" w:cs="Times New Roman"/>
          <w:kern w:val="0"/>
          <w:lang w:val="ru-RU" w:eastAsia="ar-SA" w:bidi="ar-SA"/>
        </w:rPr>
        <w:t>Сетевые операционные системы</w:t>
      </w:r>
    </w:p>
    <w:p w:rsidR="00520A74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FE0156">
        <w:rPr>
          <w:rFonts w:eastAsia="Times New Roman" w:cs="Times New Roman"/>
          <w:kern w:val="0"/>
          <w:lang w:val="ru-RU" w:eastAsia="ar-SA" w:bidi="ar-SA"/>
        </w:rPr>
        <w:t>Программное обеспечение САПР</w:t>
      </w:r>
    </w:p>
    <w:p w:rsidR="00520A74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FE0156">
        <w:rPr>
          <w:rFonts w:eastAsia="Times New Roman" w:cs="Times New Roman"/>
          <w:kern w:val="0"/>
          <w:lang w:val="ru-RU" w:eastAsia="ar-SA" w:bidi="ar-SA"/>
        </w:rPr>
        <w:t>Состав программного обеспечения САПР</w:t>
      </w:r>
    </w:p>
    <w:p w:rsidR="00520A74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FE0156">
        <w:rPr>
          <w:rFonts w:eastAsia="Times New Roman" w:cs="Times New Roman"/>
          <w:kern w:val="0"/>
          <w:lang w:val="ru-RU" w:eastAsia="ar-SA" w:bidi="ar-SA"/>
        </w:rPr>
        <w:t>Функциональное назначение программного обеспечения  САПР</w:t>
      </w:r>
    </w:p>
    <w:p w:rsidR="00520A74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FE0156">
        <w:rPr>
          <w:rFonts w:eastAsia="Times New Roman" w:cs="Times New Roman"/>
          <w:kern w:val="0"/>
          <w:lang w:val="ru-RU" w:eastAsia="ar-SA" w:bidi="ar-SA"/>
        </w:rPr>
        <w:t>Основные принципы проектирования ПО САПР</w:t>
      </w:r>
    </w:p>
    <w:p w:rsidR="00520A74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FE0156">
        <w:rPr>
          <w:rFonts w:eastAsia="Times New Roman" w:cs="Times New Roman"/>
          <w:kern w:val="0"/>
          <w:lang w:val="ru-RU" w:eastAsia="ar-SA" w:bidi="ar-SA"/>
        </w:rPr>
        <w:t xml:space="preserve">Стадии разработки </w:t>
      </w:r>
      <w:proofErr w:type="gramStart"/>
      <w:r w:rsidRPr="00FE0156">
        <w:rPr>
          <w:rFonts w:eastAsia="Times New Roman" w:cs="Times New Roman"/>
          <w:kern w:val="0"/>
          <w:lang w:val="ru-RU" w:eastAsia="ar-SA" w:bidi="ar-SA"/>
        </w:rPr>
        <w:t>ПО</w:t>
      </w:r>
      <w:proofErr w:type="gramEnd"/>
    </w:p>
    <w:p w:rsidR="00520A74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FE0156">
        <w:rPr>
          <w:rFonts w:eastAsia="Times New Roman" w:cs="Times New Roman"/>
          <w:kern w:val="0"/>
          <w:lang w:val="ru-RU" w:eastAsia="ar-SA" w:bidi="ar-SA"/>
        </w:rPr>
        <w:t>Методы проектирования программных систем</w:t>
      </w:r>
    </w:p>
    <w:p w:rsidR="00520A74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FE0156">
        <w:rPr>
          <w:rFonts w:eastAsia="Times New Roman" w:cs="Times New Roman"/>
          <w:kern w:val="0"/>
          <w:lang w:val="ru-RU" w:eastAsia="ar-SA" w:bidi="ar-SA"/>
        </w:rPr>
        <w:t>Методы программирования ПО САПР</w:t>
      </w:r>
    </w:p>
    <w:p w:rsidR="00520A74" w:rsidRDefault="00520A74" w:rsidP="00520A74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FE0156">
        <w:rPr>
          <w:rFonts w:eastAsia="Times New Roman" w:cs="Times New Roman"/>
          <w:kern w:val="0"/>
          <w:lang w:val="ru-RU" w:eastAsia="ar-SA" w:bidi="ar-SA"/>
        </w:rPr>
        <w:t>Модульное и структурное программирование</w:t>
      </w:r>
    </w:p>
    <w:p w:rsidR="00520A74" w:rsidRDefault="00520A74" w:rsidP="00520A74">
      <w:pPr>
        <w:widowControl/>
        <w:suppressAutoHyphens w:val="0"/>
        <w:autoSpaceDE w:val="0"/>
        <w:autoSpaceDN/>
        <w:adjustRightInd w:val="0"/>
        <w:ind w:left="697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520A74" w:rsidRDefault="00520A74" w:rsidP="00520A74">
      <w:pPr>
        <w:widowControl/>
        <w:suppressAutoHyphens w:val="0"/>
        <w:autoSpaceDE w:val="0"/>
        <w:autoSpaceDN/>
        <w:adjustRightInd w:val="0"/>
        <w:ind w:left="697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520A74" w:rsidRPr="00FE0156" w:rsidRDefault="00520A74" w:rsidP="00520A74">
      <w:pPr>
        <w:widowControl/>
        <w:suppressAutoHyphens w:val="0"/>
        <w:autoSpaceDE w:val="0"/>
        <w:autoSpaceDN/>
        <w:adjustRightInd w:val="0"/>
        <w:ind w:left="697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520A74" w:rsidRDefault="00520A74" w:rsidP="00520A74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5C2AE8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</w:t>
      </w:r>
    </w:p>
    <w:p w:rsidR="00520A74" w:rsidRDefault="00520A74" w:rsidP="00520A74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lang w:val="ru-RU"/>
        </w:rPr>
      </w:pPr>
    </w:p>
    <w:p w:rsidR="00520A74" w:rsidRDefault="00520A74" w:rsidP="00520A74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>П</w:t>
      </w:r>
      <w:r>
        <w:t xml:space="preserve">о </w:t>
      </w:r>
      <w:proofErr w:type="spellStart"/>
      <w:r>
        <w:t>индивидуальному</w:t>
      </w:r>
      <w:proofErr w:type="spellEnd"/>
      <w:r>
        <w:t xml:space="preserve"> </w:t>
      </w:r>
      <w:proofErr w:type="spellStart"/>
      <w:r>
        <w:t>заданию</w:t>
      </w:r>
      <w:proofErr w:type="spellEnd"/>
      <w:r>
        <w:t xml:space="preserve"> </w:t>
      </w:r>
      <w:r>
        <w:rPr>
          <w:lang w:val="ru-RU"/>
        </w:rPr>
        <w:t xml:space="preserve">требуется </w:t>
      </w:r>
      <w:proofErr w:type="spellStart"/>
      <w:r>
        <w:t>построить</w:t>
      </w:r>
      <w:proofErr w:type="spellEnd"/>
      <w:r>
        <w:t xml:space="preserve"> </w:t>
      </w:r>
      <w:proofErr w:type="spellStart"/>
      <w:r>
        <w:t>контур</w:t>
      </w:r>
      <w:proofErr w:type="spellEnd"/>
      <w:r>
        <w:t xml:space="preserve"> </w:t>
      </w:r>
      <w:proofErr w:type="spellStart"/>
      <w:r>
        <w:t>детали</w:t>
      </w:r>
      <w:proofErr w:type="spellEnd"/>
      <w:r>
        <w:t xml:space="preserve"> в </w:t>
      </w:r>
      <w:proofErr w:type="spellStart"/>
      <w:r>
        <w:t>масштабе</w:t>
      </w:r>
      <w:proofErr w:type="spellEnd"/>
      <w:r>
        <w:t xml:space="preserve"> 1:1,</w:t>
      </w:r>
      <w:r>
        <w:rPr>
          <w:lang w:val="ru-RU"/>
        </w:rPr>
        <w:t xml:space="preserve"> пр</w:t>
      </w:r>
      <w:r>
        <w:rPr>
          <w:lang w:val="ru-RU"/>
        </w:rPr>
        <w:t>о</w:t>
      </w:r>
      <w:r>
        <w:rPr>
          <w:lang w:val="ru-RU"/>
        </w:rPr>
        <w:t>ставить необходимые</w:t>
      </w:r>
      <w:r>
        <w:t xml:space="preserve"> </w:t>
      </w:r>
      <w:proofErr w:type="spellStart"/>
      <w:r>
        <w:t>размеры</w:t>
      </w:r>
      <w:proofErr w:type="spellEnd"/>
      <w:r>
        <w:rPr>
          <w:lang w:val="ru-RU"/>
        </w:rPr>
        <w:t xml:space="preserve"> (рисунок 1).</w:t>
      </w:r>
    </w:p>
    <w:p w:rsidR="00520A74" w:rsidRDefault="00520A74" w:rsidP="00520A74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По</w:t>
      </w:r>
      <w:proofErr w:type="spellEnd"/>
      <w:r>
        <w:t xml:space="preserve"> </w:t>
      </w:r>
      <w:proofErr w:type="spellStart"/>
      <w:r>
        <w:t>индивидуальному</w:t>
      </w:r>
      <w:proofErr w:type="spellEnd"/>
      <w:r>
        <w:t xml:space="preserve"> </w:t>
      </w:r>
      <w:proofErr w:type="spellStart"/>
      <w:r>
        <w:t>заданию</w:t>
      </w:r>
      <w:proofErr w:type="spellEnd"/>
      <w:r>
        <w:t xml:space="preserve"> </w:t>
      </w:r>
      <w:proofErr w:type="spellStart"/>
      <w:r>
        <w:t>требуется</w:t>
      </w:r>
      <w:proofErr w:type="spellEnd"/>
      <w:r>
        <w:t xml:space="preserve"> в </w:t>
      </w:r>
      <w:proofErr w:type="spellStart"/>
      <w:r>
        <w:t>масштабе</w:t>
      </w:r>
      <w:proofErr w:type="spellEnd"/>
      <w:r>
        <w:t xml:space="preserve"> 1:1 </w:t>
      </w:r>
      <w:proofErr w:type="spellStart"/>
      <w:r>
        <w:t>выполнить</w:t>
      </w:r>
      <w:proofErr w:type="spellEnd"/>
      <w:r>
        <w:t xml:space="preserve"> </w:t>
      </w:r>
      <w:proofErr w:type="spellStart"/>
      <w:r>
        <w:t>чертеж</w:t>
      </w:r>
      <w:proofErr w:type="spellEnd"/>
      <w:r>
        <w:t xml:space="preserve"> </w:t>
      </w:r>
      <w:proofErr w:type="spellStart"/>
      <w:r>
        <w:t>детали</w:t>
      </w:r>
      <w:proofErr w:type="spellEnd"/>
      <w:r>
        <w:t xml:space="preserve"> с </w:t>
      </w:r>
      <w:proofErr w:type="spellStart"/>
      <w:r>
        <w:t>элементами</w:t>
      </w:r>
      <w:proofErr w:type="spellEnd"/>
      <w:r>
        <w:t xml:space="preserve"> </w:t>
      </w:r>
      <w:proofErr w:type="spellStart"/>
      <w:r>
        <w:t>сопряжения</w:t>
      </w:r>
      <w:proofErr w:type="spellEnd"/>
      <w:r>
        <w:t xml:space="preserve"> и </w:t>
      </w:r>
      <w:proofErr w:type="spellStart"/>
      <w:r>
        <w:t>проставить</w:t>
      </w:r>
      <w:proofErr w:type="spellEnd"/>
      <w:r w:rsidRPr="00060E76">
        <w:rPr>
          <w:lang w:val="ru-RU"/>
        </w:rPr>
        <w:t xml:space="preserve"> необходимые</w:t>
      </w:r>
      <w:r>
        <w:t xml:space="preserve"> </w:t>
      </w:r>
      <w:proofErr w:type="spellStart"/>
      <w:r>
        <w:t>размеры</w:t>
      </w:r>
      <w:proofErr w:type="spellEnd"/>
      <w:r>
        <w:rPr>
          <w:lang w:val="ru-RU"/>
        </w:rPr>
        <w:t xml:space="preserve"> (рисунок 2)</w:t>
      </w:r>
      <w:r>
        <w:t>.</w:t>
      </w:r>
    </w:p>
    <w:p w:rsidR="00520A74" w:rsidRPr="00231219" w:rsidRDefault="00520A74" w:rsidP="00520A74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060E76">
        <w:rPr>
          <w:lang w:val="ru-RU"/>
        </w:rPr>
        <w:t>По индивидуальному з</w:t>
      </w:r>
      <w:r w:rsidRPr="00060E76">
        <w:rPr>
          <w:lang w:val="ru-RU"/>
        </w:rPr>
        <w:t>а</w:t>
      </w:r>
      <w:r w:rsidRPr="00060E76">
        <w:rPr>
          <w:lang w:val="ru-RU"/>
        </w:rPr>
        <w:t xml:space="preserve">данию </w:t>
      </w:r>
      <w:proofErr w:type="spellStart"/>
      <w:r>
        <w:t>требуется</w:t>
      </w:r>
      <w:proofErr w:type="spellEnd"/>
      <w:r>
        <w:t xml:space="preserve"> </w:t>
      </w:r>
      <w:proofErr w:type="spellStart"/>
      <w:r>
        <w:t>построить</w:t>
      </w:r>
      <w:proofErr w:type="spellEnd"/>
      <w:r>
        <w:t xml:space="preserve"> </w:t>
      </w:r>
      <w:proofErr w:type="spellStart"/>
      <w:r>
        <w:t>трехпроекционные</w:t>
      </w:r>
      <w:proofErr w:type="spellEnd"/>
      <w:r>
        <w:t xml:space="preserve"> </w:t>
      </w:r>
      <w:proofErr w:type="spellStart"/>
      <w:r>
        <w:t>чертежи</w:t>
      </w:r>
      <w:proofErr w:type="spellEnd"/>
      <w:r>
        <w:t xml:space="preserve"> </w:t>
      </w:r>
      <w:r w:rsidRPr="00060E76">
        <w:rPr>
          <w:lang w:val="ru-RU"/>
        </w:rPr>
        <w:t>детали</w:t>
      </w:r>
      <w:r>
        <w:t xml:space="preserve"> в </w:t>
      </w:r>
      <w:proofErr w:type="spellStart"/>
      <w:r>
        <w:t>масштабе</w:t>
      </w:r>
      <w:proofErr w:type="spellEnd"/>
      <w:r>
        <w:t xml:space="preserve"> 1:1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разрезов</w:t>
      </w:r>
      <w:proofErr w:type="spellEnd"/>
      <w:r>
        <w:t xml:space="preserve"> и </w:t>
      </w:r>
      <w:proofErr w:type="spellStart"/>
      <w:r>
        <w:t>сечений</w:t>
      </w:r>
      <w:proofErr w:type="spellEnd"/>
      <w:r>
        <w:t xml:space="preserve">. </w:t>
      </w:r>
      <w:proofErr w:type="spellStart"/>
      <w:r>
        <w:t>Проставить</w:t>
      </w:r>
      <w:proofErr w:type="spellEnd"/>
      <w:r>
        <w:t xml:space="preserve"> </w:t>
      </w:r>
      <w:proofErr w:type="spellStart"/>
      <w:r>
        <w:t>необходимые</w:t>
      </w:r>
      <w:proofErr w:type="spellEnd"/>
      <w:r>
        <w:t xml:space="preserve"> </w:t>
      </w:r>
      <w:proofErr w:type="spellStart"/>
      <w:r>
        <w:t>размеры</w:t>
      </w:r>
      <w:proofErr w:type="spellEnd"/>
      <w:r>
        <w:rPr>
          <w:lang w:val="ru-RU"/>
        </w:rPr>
        <w:t xml:space="preserve"> (рисунок 3)</w:t>
      </w:r>
      <w:r>
        <w:t>.</w:t>
      </w:r>
    </w:p>
    <w:p w:rsidR="00520A74" w:rsidRDefault="00520A74" w:rsidP="00520A74">
      <w:pPr>
        <w:keepNext/>
        <w:widowControl/>
        <w:suppressAutoHyphens w:val="0"/>
        <w:autoSpaceDE w:val="0"/>
        <w:autoSpaceDN/>
        <w:adjustRightInd w:val="0"/>
        <w:textAlignment w:val="auto"/>
      </w:pPr>
      <w:r>
        <w:rPr>
          <w:noProof/>
          <w:lang w:val="ru-RU" w:eastAsia="ru-RU" w:bidi="ar-SA"/>
        </w:rPr>
        <w:drawing>
          <wp:inline distT="0" distB="0" distL="0" distR="0">
            <wp:extent cx="5943600" cy="2794000"/>
            <wp:effectExtent l="0" t="0" r="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219">
        <w:rPr>
          <w:noProof/>
          <w:lang w:val="ru-RU" w:eastAsia="ru-RU" w:bidi="ar-SA"/>
        </w:rPr>
        <w:t xml:space="preserve"> </w:t>
      </w:r>
      <w:r>
        <w:rPr>
          <w:noProof/>
          <w:lang w:val="ru-RU" w:eastAsia="ru-RU" w:bidi="ar-SA"/>
        </w:rPr>
        <w:drawing>
          <wp:inline distT="0" distB="0" distL="0" distR="0">
            <wp:extent cx="5943600" cy="28448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219">
        <w:rPr>
          <w:noProof/>
          <w:lang w:val="ru-RU" w:eastAsia="ru-RU" w:bidi="ar-SA"/>
        </w:rPr>
        <w:lastRenderedPageBreak/>
        <w:t xml:space="preserve">  </w:t>
      </w:r>
      <w:r>
        <w:rPr>
          <w:noProof/>
          <w:lang w:val="ru-RU" w:eastAsia="ru-RU" w:bidi="ar-SA"/>
        </w:rPr>
        <w:drawing>
          <wp:inline distT="0" distB="0" distL="0" distR="0">
            <wp:extent cx="5554345" cy="2624455"/>
            <wp:effectExtent l="0" t="0" r="8255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345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5554345" cy="2573655"/>
            <wp:effectExtent l="0" t="0" r="825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345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A74" w:rsidRDefault="00520A74" w:rsidP="00520A74">
      <w:pPr>
        <w:pStyle w:val="a3"/>
        <w:jc w:val="center"/>
        <w:rPr>
          <w:i w:val="0"/>
          <w:lang w:val="ru-RU"/>
        </w:rPr>
      </w:pPr>
      <w:proofErr w:type="spellStart"/>
      <w:r w:rsidRPr="00231219">
        <w:rPr>
          <w:i w:val="0"/>
        </w:rPr>
        <w:t>Рисунок</w:t>
      </w:r>
      <w:proofErr w:type="spellEnd"/>
      <w:r w:rsidRPr="00231219">
        <w:rPr>
          <w:i w:val="0"/>
        </w:rPr>
        <w:t xml:space="preserve"> </w:t>
      </w:r>
      <w:r w:rsidRPr="00231219">
        <w:rPr>
          <w:i w:val="0"/>
        </w:rPr>
        <w:fldChar w:fldCharType="begin"/>
      </w:r>
      <w:r w:rsidRPr="00231219">
        <w:rPr>
          <w:i w:val="0"/>
        </w:rPr>
        <w:instrText xml:space="preserve"> SEQ Рисунок \* ARABIC </w:instrText>
      </w:r>
      <w:r w:rsidRPr="00231219">
        <w:rPr>
          <w:i w:val="0"/>
        </w:rPr>
        <w:fldChar w:fldCharType="separate"/>
      </w:r>
      <w:r>
        <w:rPr>
          <w:i w:val="0"/>
          <w:noProof/>
        </w:rPr>
        <w:t>1</w:t>
      </w:r>
      <w:r w:rsidRPr="00231219">
        <w:rPr>
          <w:i w:val="0"/>
        </w:rPr>
        <w:fldChar w:fldCharType="end"/>
      </w:r>
      <w:r w:rsidRPr="00231219">
        <w:rPr>
          <w:i w:val="0"/>
          <w:lang w:val="ru-RU"/>
        </w:rPr>
        <w:t xml:space="preserve"> - Варианты заданий чертежа «Массивы»</w:t>
      </w:r>
    </w:p>
    <w:p w:rsidR="00520A74" w:rsidRDefault="00520A74" w:rsidP="00520A74">
      <w:pPr>
        <w:pStyle w:val="a3"/>
      </w:pPr>
      <w:r>
        <w:rPr>
          <w:noProof/>
          <w:lang w:val="ru-RU" w:eastAsia="ru-RU" w:bidi="ar-SA"/>
        </w:rPr>
        <w:drawing>
          <wp:inline distT="0" distB="0" distL="0" distR="0">
            <wp:extent cx="4046855" cy="2997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6" t="1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855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A74" w:rsidRDefault="00520A74" w:rsidP="00520A74">
      <w:pPr>
        <w:widowControl/>
        <w:suppressAutoHyphens w:val="0"/>
        <w:autoSpaceDE w:val="0"/>
        <w:autoSpaceDN/>
        <w:adjustRightInd w:val="0"/>
        <w:ind w:left="714"/>
        <w:textAlignment w:val="auto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4944745" cy="3302000"/>
            <wp:effectExtent l="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745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A74" w:rsidRDefault="00520A74" w:rsidP="00520A74">
      <w:pPr>
        <w:keepNext/>
        <w:widowControl/>
        <w:suppressAutoHyphens w:val="0"/>
        <w:autoSpaceDE w:val="0"/>
        <w:autoSpaceDN/>
        <w:adjustRightInd w:val="0"/>
        <w:ind w:left="714"/>
        <w:textAlignment w:val="auto"/>
      </w:pPr>
      <w:r>
        <w:rPr>
          <w:noProof/>
          <w:lang w:val="ru-RU" w:eastAsia="ru-RU" w:bidi="ar-SA"/>
        </w:rPr>
        <w:drawing>
          <wp:inline distT="0" distB="0" distL="0" distR="0">
            <wp:extent cx="4554855" cy="3065145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855" cy="306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A74" w:rsidRDefault="00520A74" w:rsidP="00520A74">
      <w:pPr>
        <w:pStyle w:val="a3"/>
        <w:jc w:val="center"/>
        <w:rPr>
          <w:i w:val="0"/>
          <w:lang w:val="ru-RU"/>
        </w:rPr>
      </w:pPr>
      <w:proofErr w:type="spellStart"/>
      <w:r w:rsidRPr="00060E76">
        <w:rPr>
          <w:i w:val="0"/>
        </w:rPr>
        <w:t>Рисунок</w:t>
      </w:r>
      <w:proofErr w:type="spellEnd"/>
      <w:r w:rsidRPr="00060E76">
        <w:rPr>
          <w:i w:val="0"/>
        </w:rPr>
        <w:t xml:space="preserve"> </w:t>
      </w:r>
      <w:r w:rsidRPr="00060E76">
        <w:rPr>
          <w:i w:val="0"/>
        </w:rPr>
        <w:fldChar w:fldCharType="begin"/>
      </w:r>
      <w:r w:rsidRPr="00060E76">
        <w:rPr>
          <w:i w:val="0"/>
        </w:rPr>
        <w:instrText xml:space="preserve"> SEQ Рисунок \* ARABIC </w:instrText>
      </w:r>
      <w:r w:rsidRPr="00060E76">
        <w:rPr>
          <w:i w:val="0"/>
        </w:rPr>
        <w:fldChar w:fldCharType="separate"/>
      </w:r>
      <w:r>
        <w:rPr>
          <w:i w:val="0"/>
          <w:noProof/>
        </w:rPr>
        <w:t>2</w:t>
      </w:r>
      <w:r w:rsidRPr="00060E76">
        <w:rPr>
          <w:i w:val="0"/>
        </w:rPr>
        <w:fldChar w:fldCharType="end"/>
      </w:r>
      <w:r w:rsidRPr="00060E76">
        <w:rPr>
          <w:i w:val="0"/>
          <w:lang w:val="ru-RU"/>
        </w:rPr>
        <w:t xml:space="preserve"> - Варианты заданий чертежа "Сопряжения"</w:t>
      </w:r>
    </w:p>
    <w:p w:rsidR="00520A74" w:rsidRDefault="00520A74" w:rsidP="00520A74">
      <w:pPr>
        <w:pStyle w:val="a3"/>
        <w:keepNext/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2590800" cy="2844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E76">
        <w:rPr>
          <w:noProof/>
          <w:lang w:val="ru-RU" w:eastAsia="ru-RU" w:bidi="ar-SA"/>
        </w:rPr>
        <w:t xml:space="preserve"> </w:t>
      </w:r>
      <w:r>
        <w:rPr>
          <w:noProof/>
          <w:lang w:val="ru-RU" w:eastAsia="ru-RU" w:bidi="ar-SA"/>
        </w:rPr>
        <w:drawing>
          <wp:inline distT="0" distB="0" distL="0" distR="0">
            <wp:extent cx="2489200" cy="2794000"/>
            <wp:effectExtent l="0" t="0" r="635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E76">
        <w:rPr>
          <w:noProof/>
          <w:lang w:val="ru-RU" w:eastAsia="ru-RU" w:bidi="ar-SA"/>
        </w:rPr>
        <w:t xml:space="preserve"> </w:t>
      </w:r>
      <w:r>
        <w:rPr>
          <w:noProof/>
          <w:lang w:val="ru-RU" w:eastAsia="ru-RU" w:bidi="ar-SA"/>
        </w:rPr>
        <w:drawing>
          <wp:inline distT="0" distB="0" distL="0" distR="0">
            <wp:extent cx="2743200" cy="276034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E76">
        <w:rPr>
          <w:noProof/>
          <w:lang w:val="ru-RU" w:eastAsia="ru-RU" w:bidi="ar-SA"/>
        </w:rPr>
        <w:t xml:space="preserve"> </w:t>
      </w:r>
      <w:r>
        <w:rPr>
          <w:noProof/>
          <w:lang w:val="ru-RU" w:eastAsia="ru-RU" w:bidi="ar-SA"/>
        </w:rPr>
        <w:drawing>
          <wp:inline distT="0" distB="0" distL="0" distR="0">
            <wp:extent cx="2540000" cy="276034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219">
        <w:rPr>
          <w:noProof/>
          <w:lang w:val="ru-RU" w:eastAsia="ru-RU" w:bidi="ar-SA"/>
        </w:rPr>
        <w:t xml:space="preserve"> </w:t>
      </w:r>
      <w:r>
        <w:rPr>
          <w:noProof/>
          <w:lang w:val="ru-RU" w:eastAsia="ru-RU" w:bidi="ar-SA"/>
        </w:rPr>
        <w:drawing>
          <wp:inline distT="0" distB="0" distL="0" distR="0">
            <wp:extent cx="2912745" cy="25571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45" cy="255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219">
        <w:rPr>
          <w:noProof/>
          <w:lang w:val="ru-RU" w:eastAsia="ru-RU" w:bidi="ar-SA"/>
        </w:rPr>
        <w:t xml:space="preserve"> </w:t>
      </w:r>
      <w:r>
        <w:rPr>
          <w:noProof/>
          <w:lang w:val="ru-RU" w:eastAsia="ru-RU" w:bidi="ar-SA"/>
        </w:rPr>
        <w:drawing>
          <wp:inline distT="0" distB="0" distL="0" distR="0">
            <wp:extent cx="2607945" cy="2963545"/>
            <wp:effectExtent l="0" t="0" r="190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296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A74" w:rsidRPr="00231219" w:rsidRDefault="00520A74" w:rsidP="00520A74">
      <w:pPr>
        <w:pStyle w:val="a3"/>
        <w:jc w:val="center"/>
        <w:rPr>
          <w:i w:val="0"/>
          <w:lang w:val="ru-RU"/>
        </w:rPr>
      </w:pPr>
      <w:proofErr w:type="spellStart"/>
      <w:r w:rsidRPr="00231219">
        <w:rPr>
          <w:i w:val="0"/>
        </w:rPr>
        <w:t>Рисунок</w:t>
      </w:r>
      <w:proofErr w:type="spellEnd"/>
      <w:r w:rsidRPr="00231219">
        <w:rPr>
          <w:i w:val="0"/>
        </w:rPr>
        <w:t xml:space="preserve"> </w:t>
      </w:r>
      <w:r w:rsidRPr="00231219">
        <w:rPr>
          <w:i w:val="0"/>
        </w:rPr>
        <w:fldChar w:fldCharType="begin"/>
      </w:r>
      <w:r w:rsidRPr="00231219">
        <w:rPr>
          <w:i w:val="0"/>
        </w:rPr>
        <w:instrText xml:space="preserve"> SEQ Рисунок \* ARABIC </w:instrText>
      </w:r>
      <w:r w:rsidRPr="00231219">
        <w:rPr>
          <w:i w:val="0"/>
        </w:rPr>
        <w:fldChar w:fldCharType="separate"/>
      </w:r>
      <w:r w:rsidRPr="00231219">
        <w:rPr>
          <w:i w:val="0"/>
          <w:noProof/>
        </w:rPr>
        <w:t>3</w:t>
      </w:r>
      <w:r w:rsidRPr="00231219">
        <w:rPr>
          <w:i w:val="0"/>
        </w:rPr>
        <w:fldChar w:fldCharType="end"/>
      </w:r>
      <w:r w:rsidRPr="00231219">
        <w:rPr>
          <w:i w:val="0"/>
          <w:lang w:val="ru-RU"/>
        </w:rPr>
        <w:t xml:space="preserve"> - Варианты заданий чертежа «Виды»</w:t>
      </w:r>
    </w:p>
    <w:p w:rsidR="00520A74" w:rsidRPr="00060E76" w:rsidRDefault="00520A74" w:rsidP="00520A74">
      <w:pPr>
        <w:widowControl/>
        <w:suppressAutoHyphens w:val="0"/>
        <w:autoSpaceDE w:val="0"/>
        <w:autoSpaceDN/>
        <w:adjustRightInd w:val="0"/>
        <w:ind w:left="714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520A74" w:rsidRPr="00822235" w:rsidRDefault="00520A74" w:rsidP="00520A74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lastRenderedPageBreak/>
        <w:t>СПИСОК ЛИТЕРАТУРЫ И ИСТОЧНИКОВ</w:t>
      </w:r>
    </w:p>
    <w:p w:rsidR="00520A74" w:rsidRPr="00FE0156" w:rsidRDefault="00520A74" w:rsidP="00520A74">
      <w:pPr>
        <w:pStyle w:val="a4"/>
        <w:ind w:firstLine="709"/>
        <w:rPr>
          <w:b/>
          <w:iCs/>
        </w:rPr>
      </w:pPr>
      <w:proofErr w:type="spellStart"/>
      <w:r w:rsidRPr="00FE0156">
        <w:rPr>
          <w:b/>
          <w:iCs/>
        </w:rPr>
        <w:t>Литература</w:t>
      </w:r>
      <w:proofErr w:type="spellEnd"/>
      <w:r w:rsidRPr="00FE0156">
        <w:rPr>
          <w:b/>
          <w:iCs/>
        </w:rPr>
        <w:t xml:space="preserve"> </w:t>
      </w:r>
      <w:proofErr w:type="spellStart"/>
      <w:r w:rsidRPr="00FE0156">
        <w:rPr>
          <w:b/>
          <w:iCs/>
        </w:rPr>
        <w:t>основная</w:t>
      </w:r>
      <w:proofErr w:type="spellEnd"/>
    </w:p>
    <w:p w:rsidR="00520A74" w:rsidRPr="00FE0156" w:rsidRDefault="00520A74" w:rsidP="00520A74">
      <w:pPr>
        <w:pStyle w:val="a6"/>
        <w:numPr>
          <w:ilvl w:val="0"/>
          <w:numId w:val="4"/>
        </w:numPr>
        <w:suppressAutoHyphens w:val="0"/>
        <w:rPr>
          <w:rFonts w:ascii="Times New Roman" w:hAnsi="Times New Roman" w:cs="Times New Roman"/>
        </w:rPr>
      </w:pPr>
      <w:bookmarkStart w:id="0" w:name="13"/>
      <w:bookmarkStart w:id="1" w:name="book2493386"/>
      <w:bookmarkStart w:id="2" w:name="book2493519"/>
      <w:bookmarkEnd w:id="0"/>
      <w:bookmarkEnd w:id="1"/>
      <w:bookmarkEnd w:id="2"/>
      <w:r w:rsidRPr="00FE0156">
        <w:rPr>
          <w:rFonts w:ascii="Times New Roman" w:hAnsi="Times New Roman" w:cs="Times New Roman"/>
        </w:rPr>
        <w:t xml:space="preserve">Вычислительная техника (10-е изд., стер.) учебник, </w:t>
      </w:r>
      <w:proofErr w:type="spellStart"/>
      <w:r w:rsidRPr="00FE0156">
        <w:rPr>
          <w:rFonts w:ascii="Times New Roman" w:hAnsi="Times New Roman" w:cs="Times New Roman"/>
        </w:rPr>
        <w:t>Келим</w:t>
      </w:r>
      <w:proofErr w:type="spellEnd"/>
      <w:r w:rsidRPr="00FE0156">
        <w:rPr>
          <w:rFonts w:ascii="Times New Roman" w:hAnsi="Times New Roman" w:cs="Times New Roman"/>
        </w:rPr>
        <w:t xml:space="preserve"> Ю.М., 2015</w:t>
      </w:r>
    </w:p>
    <w:p w:rsidR="00520A74" w:rsidRPr="00FE0156" w:rsidRDefault="00520A74" w:rsidP="00520A74">
      <w:pPr>
        <w:pStyle w:val="a6"/>
        <w:numPr>
          <w:ilvl w:val="0"/>
          <w:numId w:val="4"/>
        </w:numPr>
        <w:suppressAutoHyphens w:val="0"/>
        <w:rPr>
          <w:rFonts w:ascii="Times New Roman" w:hAnsi="Times New Roman" w:cs="Times New Roman"/>
        </w:rPr>
      </w:pPr>
      <w:proofErr w:type="spellStart"/>
      <w:r w:rsidRPr="00FE0156">
        <w:rPr>
          <w:rFonts w:ascii="Times New Roman" w:hAnsi="Times New Roman" w:cs="Times New Roman"/>
        </w:rPr>
        <w:t>Стрыгин</w:t>
      </w:r>
      <w:proofErr w:type="spellEnd"/>
      <w:r w:rsidRPr="00FE0156">
        <w:rPr>
          <w:rFonts w:ascii="Times New Roman" w:hAnsi="Times New Roman" w:cs="Times New Roman"/>
        </w:rPr>
        <w:t xml:space="preserve">, В.В.; </w:t>
      </w:r>
      <w:proofErr w:type="spellStart"/>
      <w:r w:rsidRPr="00FE0156">
        <w:rPr>
          <w:rFonts w:ascii="Times New Roman" w:hAnsi="Times New Roman" w:cs="Times New Roman"/>
        </w:rPr>
        <w:t>Щарев</w:t>
      </w:r>
      <w:proofErr w:type="spellEnd"/>
      <w:r w:rsidRPr="00FE0156">
        <w:rPr>
          <w:rFonts w:ascii="Times New Roman" w:hAnsi="Times New Roman" w:cs="Times New Roman"/>
        </w:rPr>
        <w:t>, Л.С. Основы вычислительной техники и программирования; Высшая школа - М., 2016. - 359 c</w:t>
      </w:r>
    </w:p>
    <w:p w:rsidR="00520A74" w:rsidRPr="006E3E88" w:rsidRDefault="00520A74" w:rsidP="00520A74">
      <w:pPr>
        <w:ind w:firstLine="708"/>
        <w:jc w:val="both"/>
        <w:rPr>
          <w:b/>
        </w:rPr>
      </w:pPr>
      <w:proofErr w:type="spellStart"/>
      <w:r w:rsidRPr="006E3E88">
        <w:rPr>
          <w:b/>
        </w:rPr>
        <w:t>Интернет-ресурсы</w:t>
      </w:r>
      <w:proofErr w:type="spellEnd"/>
      <w:r w:rsidRPr="006E3E88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20A74" w:rsidRPr="006E3E88" w:rsidTr="00CB5D18">
        <w:tc>
          <w:tcPr>
            <w:tcW w:w="9571" w:type="dxa"/>
          </w:tcPr>
          <w:p w:rsidR="00520A74" w:rsidRPr="006E3E88" w:rsidRDefault="00520A74" w:rsidP="00520A74">
            <w:pPr>
              <w:widowControl/>
              <w:numPr>
                <w:ilvl w:val="1"/>
                <w:numId w:val="3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jc w:val="both"/>
              <w:textAlignment w:val="auto"/>
              <w:rPr>
                <w:bCs/>
                <w:color w:val="0000FF"/>
              </w:rPr>
            </w:pPr>
            <w:hyperlink r:id="rId19" w:history="1">
              <w:r w:rsidRPr="006E3E88">
                <w:rPr>
                  <w:rStyle w:val="a5"/>
                  <w:bCs/>
                  <w:lang w:val="en-US"/>
                </w:rPr>
                <w:t>www</w:t>
              </w:r>
              <w:r w:rsidRPr="006E3E88">
                <w:rPr>
                  <w:rStyle w:val="a5"/>
                  <w:bCs/>
                </w:rPr>
                <w:t>.</w:t>
              </w:r>
              <w:r w:rsidRPr="006E3E88">
                <w:rPr>
                  <w:rStyle w:val="a5"/>
                  <w:bCs/>
                  <w:lang w:val="en-US"/>
                </w:rPr>
                <w:t>intuit</w:t>
              </w:r>
              <w:r w:rsidRPr="006E3E88">
                <w:rPr>
                  <w:rStyle w:val="a5"/>
                  <w:bCs/>
                </w:rPr>
                <w:t>.</w:t>
              </w:r>
              <w:proofErr w:type="spellStart"/>
              <w:r w:rsidRPr="006E3E88">
                <w:rPr>
                  <w:rStyle w:val="a5"/>
                  <w:bCs/>
                  <w:lang w:val="en-US"/>
                </w:rPr>
                <w:t>ru</w:t>
              </w:r>
              <w:proofErr w:type="spellEnd"/>
            </w:hyperlink>
            <w:r w:rsidRPr="006E3E88">
              <w:t xml:space="preserve"> – </w:t>
            </w:r>
            <w:proofErr w:type="spellStart"/>
            <w:r w:rsidRPr="006E3E88">
              <w:t>Интернет-университет</w:t>
            </w:r>
            <w:proofErr w:type="spellEnd"/>
            <w:r w:rsidRPr="006E3E88">
              <w:t xml:space="preserve"> </w:t>
            </w:r>
            <w:proofErr w:type="spellStart"/>
            <w:r w:rsidRPr="006E3E88">
              <w:t>информационных</w:t>
            </w:r>
            <w:proofErr w:type="spellEnd"/>
            <w:r w:rsidRPr="006E3E88">
              <w:t xml:space="preserve"> </w:t>
            </w:r>
            <w:proofErr w:type="spellStart"/>
            <w:r w:rsidRPr="006E3E88">
              <w:t>технологий</w:t>
            </w:r>
            <w:proofErr w:type="spellEnd"/>
            <w:r w:rsidRPr="006E3E88">
              <w:t>.</w:t>
            </w:r>
          </w:p>
          <w:p w:rsidR="00520A74" w:rsidRPr="006E3E88" w:rsidRDefault="00520A74" w:rsidP="00520A74">
            <w:pPr>
              <w:widowControl/>
              <w:numPr>
                <w:ilvl w:val="1"/>
                <w:numId w:val="3"/>
              </w:numPr>
              <w:tabs>
                <w:tab w:val="left" w:pos="567"/>
              </w:tabs>
              <w:autoSpaceDN/>
              <w:jc w:val="both"/>
              <w:textAlignment w:val="auto"/>
            </w:pPr>
            <w:hyperlink r:id="rId20" w:history="1">
              <w:r w:rsidRPr="006E3E88">
                <w:rPr>
                  <w:rStyle w:val="a5"/>
                  <w:lang w:val="en-US"/>
                </w:rPr>
                <w:t>http://1september.ru//</w:t>
              </w:r>
            </w:hyperlink>
          </w:p>
          <w:p w:rsidR="00520A74" w:rsidRPr="006E3E88" w:rsidRDefault="00520A74" w:rsidP="00520A74">
            <w:pPr>
              <w:widowControl/>
              <w:numPr>
                <w:ilvl w:val="1"/>
                <w:numId w:val="3"/>
              </w:numPr>
              <w:tabs>
                <w:tab w:val="left" w:pos="567"/>
              </w:tabs>
              <w:autoSpaceDN/>
              <w:jc w:val="both"/>
              <w:textAlignment w:val="auto"/>
            </w:pPr>
            <w:hyperlink r:id="rId21" w:history="1">
              <w:r w:rsidRPr="00FE0156">
                <w:rPr>
                  <w:rStyle w:val="a5"/>
                </w:rPr>
                <w:t>http</w:t>
              </w:r>
              <w:r w:rsidRPr="006E3E88">
                <w:rPr>
                  <w:rStyle w:val="a5"/>
                </w:rPr>
                <w:t>://</w:t>
              </w:r>
              <w:r w:rsidRPr="00FE0156">
                <w:rPr>
                  <w:rStyle w:val="a5"/>
                </w:rPr>
                <w:t>shool</w:t>
              </w:r>
              <w:r w:rsidRPr="006E3E88">
                <w:rPr>
                  <w:rStyle w:val="a5"/>
                </w:rPr>
                <w:t>-</w:t>
              </w:r>
              <w:r w:rsidRPr="00FE0156">
                <w:rPr>
                  <w:rStyle w:val="a5"/>
                </w:rPr>
                <w:t>collection</w:t>
              </w:r>
              <w:r w:rsidRPr="006E3E88">
                <w:rPr>
                  <w:rStyle w:val="a5"/>
                </w:rPr>
                <w:t>.</w:t>
              </w:r>
              <w:r w:rsidRPr="00FE0156">
                <w:rPr>
                  <w:rStyle w:val="a5"/>
                </w:rPr>
                <w:t>edu</w:t>
              </w:r>
              <w:r w:rsidRPr="006E3E88">
                <w:rPr>
                  <w:rStyle w:val="a5"/>
                </w:rPr>
                <w:t>.</w:t>
              </w:r>
              <w:r w:rsidRPr="00FE0156">
                <w:rPr>
                  <w:rStyle w:val="a5"/>
                </w:rPr>
                <w:t>ru</w:t>
              </w:r>
              <w:r w:rsidRPr="006E3E88">
                <w:rPr>
                  <w:rStyle w:val="a5"/>
                </w:rPr>
                <w:t>/</w:t>
              </w:r>
            </w:hyperlink>
          </w:p>
          <w:p w:rsidR="00520A74" w:rsidRPr="006E3E88" w:rsidRDefault="00520A74" w:rsidP="00520A74">
            <w:pPr>
              <w:widowControl/>
              <w:numPr>
                <w:ilvl w:val="1"/>
                <w:numId w:val="3"/>
              </w:numPr>
              <w:tabs>
                <w:tab w:val="left" w:pos="567"/>
              </w:tabs>
              <w:autoSpaceDN/>
              <w:jc w:val="both"/>
              <w:textAlignment w:val="auto"/>
            </w:pPr>
            <w:hyperlink r:id="rId22" w:history="1">
              <w:r w:rsidRPr="006E3E88">
                <w:rPr>
                  <w:rStyle w:val="a5"/>
                  <w:lang w:val="en-US"/>
                </w:rPr>
                <w:t>http://fcior.edu.ru/</w:t>
              </w:r>
            </w:hyperlink>
          </w:p>
          <w:p w:rsidR="00520A74" w:rsidRPr="00315074" w:rsidRDefault="00520A74" w:rsidP="00520A74">
            <w:pPr>
              <w:widowControl/>
              <w:numPr>
                <w:ilvl w:val="1"/>
                <w:numId w:val="3"/>
              </w:numPr>
              <w:tabs>
                <w:tab w:val="left" w:pos="567"/>
              </w:tabs>
              <w:autoSpaceDN/>
              <w:jc w:val="both"/>
              <w:textAlignment w:val="auto"/>
            </w:pPr>
            <w:hyperlink r:id="rId23" w:history="1">
              <w:r w:rsidRPr="006E3E88">
                <w:rPr>
                  <w:rStyle w:val="a5"/>
                </w:rPr>
                <w:t>http://kompas.ru/</w:t>
              </w:r>
            </w:hyperlink>
          </w:p>
        </w:tc>
      </w:tr>
    </w:tbl>
    <w:p w:rsidR="00A40599" w:rsidRDefault="00A40599" w:rsidP="00520A74">
      <w:bookmarkStart w:id="3" w:name="_GoBack"/>
      <w:bookmarkEnd w:id="3"/>
    </w:p>
    <w:sectPr w:rsidR="00A4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85B15"/>
    <w:multiLevelType w:val="hybridMultilevel"/>
    <w:tmpl w:val="40F8EA4A"/>
    <w:lvl w:ilvl="0" w:tplc="C23CF87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14282"/>
    <w:multiLevelType w:val="hybridMultilevel"/>
    <w:tmpl w:val="138C5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6336C"/>
    <w:multiLevelType w:val="hybridMultilevel"/>
    <w:tmpl w:val="A3E6392A"/>
    <w:lvl w:ilvl="0" w:tplc="009A5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89515E"/>
    <w:multiLevelType w:val="hybridMultilevel"/>
    <w:tmpl w:val="70E80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A4F0A"/>
    <w:multiLevelType w:val="hybridMultilevel"/>
    <w:tmpl w:val="0D9EB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61"/>
    <w:rsid w:val="00456783"/>
    <w:rsid w:val="00520A74"/>
    <w:rsid w:val="00A40599"/>
    <w:rsid w:val="00E5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20A74"/>
    <w:pPr>
      <w:suppressLineNumbers/>
      <w:spacing w:before="120" w:after="120"/>
    </w:pPr>
    <w:rPr>
      <w:i/>
      <w:iCs/>
    </w:rPr>
  </w:style>
  <w:style w:type="paragraph" w:styleId="a4">
    <w:name w:val="Normal (Web)"/>
    <w:basedOn w:val="a"/>
    <w:uiPriority w:val="99"/>
    <w:unhideWhenUsed/>
    <w:rsid w:val="00520A74"/>
    <w:rPr>
      <w:rFonts w:cs="Times New Roman"/>
    </w:rPr>
  </w:style>
  <w:style w:type="character" w:styleId="a5">
    <w:name w:val="Hyperlink"/>
    <w:uiPriority w:val="99"/>
    <w:unhideWhenUsed/>
    <w:rsid w:val="00520A74"/>
    <w:rPr>
      <w:color w:val="0000FF"/>
      <w:u w:val="single"/>
    </w:rPr>
  </w:style>
  <w:style w:type="paragraph" w:customStyle="1" w:styleId="a6">
    <w:name w:val="+нумерованный"/>
    <w:basedOn w:val="a"/>
    <w:rsid w:val="00520A74"/>
    <w:pPr>
      <w:widowControl/>
      <w:numPr>
        <w:numId w:val="1"/>
      </w:numPr>
      <w:autoSpaceDN/>
      <w:ind w:left="-851"/>
      <w:jc w:val="both"/>
      <w:textAlignment w:val="auto"/>
    </w:pPr>
    <w:rPr>
      <w:rFonts w:ascii="Tahoma" w:eastAsia="Times New Roman" w:hAnsi="Tahoma"/>
      <w:kern w:val="0"/>
      <w:lang w:val="ru-RU" w:eastAsia="ar-SA" w:bidi="ar-SA"/>
    </w:rPr>
  </w:style>
  <w:style w:type="paragraph" w:styleId="a7">
    <w:name w:val="Balloon Text"/>
    <w:basedOn w:val="a"/>
    <w:link w:val="a8"/>
    <w:uiPriority w:val="99"/>
    <w:semiHidden/>
    <w:unhideWhenUsed/>
    <w:rsid w:val="00520A7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A74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20A74"/>
    <w:pPr>
      <w:suppressLineNumbers/>
      <w:spacing w:before="120" w:after="120"/>
    </w:pPr>
    <w:rPr>
      <w:i/>
      <w:iCs/>
    </w:rPr>
  </w:style>
  <w:style w:type="paragraph" w:styleId="a4">
    <w:name w:val="Normal (Web)"/>
    <w:basedOn w:val="a"/>
    <w:uiPriority w:val="99"/>
    <w:unhideWhenUsed/>
    <w:rsid w:val="00520A74"/>
    <w:rPr>
      <w:rFonts w:cs="Times New Roman"/>
    </w:rPr>
  </w:style>
  <w:style w:type="character" w:styleId="a5">
    <w:name w:val="Hyperlink"/>
    <w:uiPriority w:val="99"/>
    <w:unhideWhenUsed/>
    <w:rsid w:val="00520A74"/>
    <w:rPr>
      <w:color w:val="0000FF"/>
      <w:u w:val="single"/>
    </w:rPr>
  </w:style>
  <w:style w:type="paragraph" w:customStyle="1" w:styleId="a6">
    <w:name w:val="+нумерованный"/>
    <w:basedOn w:val="a"/>
    <w:rsid w:val="00520A74"/>
    <w:pPr>
      <w:widowControl/>
      <w:numPr>
        <w:numId w:val="1"/>
      </w:numPr>
      <w:autoSpaceDN/>
      <w:ind w:left="-851"/>
      <w:jc w:val="both"/>
      <w:textAlignment w:val="auto"/>
    </w:pPr>
    <w:rPr>
      <w:rFonts w:ascii="Tahoma" w:eastAsia="Times New Roman" w:hAnsi="Tahoma"/>
      <w:kern w:val="0"/>
      <w:lang w:val="ru-RU" w:eastAsia="ar-SA" w:bidi="ar-SA"/>
    </w:rPr>
  </w:style>
  <w:style w:type="paragraph" w:styleId="a7">
    <w:name w:val="Balloon Text"/>
    <w:basedOn w:val="a"/>
    <w:link w:val="a8"/>
    <w:uiPriority w:val="99"/>
    <w:semiHidden/>
    <w:unhideWhenUsed/>
    <w:rsid w:val="00520A7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A74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hyperlink" Target="http://shool-collection.edu.ru/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yperlink" Target="http://1september.ru/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://kompas.ru/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://www.intui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2018-12-06T12:45:00Z</dcterms:created>
  <dcterms:modified xsi:type="dcterms:W3CDTF">2018-12-06T12:46:00Z</dcterms:modified>
</cp:coreProperties>
</file>