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5C" w:rsidRPr="00B1280A" w:rsidRDefault="0017005C" w:rsidP="0017005C">
      <w:pPr>
        <w:jc w:val="center"/>
        <w:rPr>
          <w:lang w:eastAsia="ar-SA"/>
        </w:rPr>
      </w:pPr>
      <w:r w:rsidRPr="009C5BE2">
        <w:t xml:space="preserve">ГБПОУ </w:t>
      </w:r>
      <w:r w:rsidRPr="00B1280A">
        <w:rPr>
          <w:lang w:eastAsia="ar-SA"/>
        </w:rPr>
        <w:t>«ПОВОЛЖСКИЙ  ГОСУДАРСТВЕННЫЙ  КОЛЛЕДЖ</w:t>
      </w:r>
      <w:r w:rsidRPr="00B1280A">
        <w:rPr>
          <w:b/>
          <w:lang w:eastAsia="ar-SA"/>
        </w:rPr>
        <w:t>»</w:t>
      </w:r>
    </w:p>
    <w:p w:rsidR="0017005C" w:rsidRDefault="0017005C" w:rsidP="0017005C">
      <w:pPr>
        <w:ind w:left="5760"/>
        <w:rPr>
          <w:b/>
          <w:lang w:eastAsia="ar-SA"/>
        </w:rPr>
      </w:pPr>
    </w:p>
    <w:p w:rsidR="0017005C" w:rsidRDefault="0017005C" w:rsidP="0017005C">
      <w:pPr>
        <w:ind w:left="5760"/>
        <w:rPr>
          <w:b/>
          <w:lang w:eastAsia="ar-SA"/>
        </w:rPr>
      </w:pPr>
    </w:p>
    <w:p w:rsidR="0017005C" w:rsidRPr="00B1280A" w:rsidRDefault="0017005C" w:rsidP="0017005C">
      <w:pPr>
        <w:ind w:left="5103"/>
        <w:rPr>
          <w:b/>
          <w:lang w:eastAsia="ar-SA"/>
        </w:rPr>
      </w:pPr>
      <w:r w:rsidRPr="00B1280A">
        <w:rPr>
          <w:b/>
          <w:lang w:eastAsia="ar-SA"/>
        </w:rPr>
        <w:t xml:space="preserve">У Т В Е </w:t>
      </w:r>
      <w:proofErr w:type="gramStart"/>
      <w:r w:rsidRPr="00B1280A">
        <w:rPr>
          <w:b/>
          <w:lang w:eastAsia="ar-SA"/>
        </w:rPr>
        <w:t>Р</w:t>
      </w:r>
      <w:proofErr w:type="gramEnd"/>
      <w:r w:rsidRPr="00B1280A">
        <w:rPr>
          <w:b/>
          <w:lang w:eastAsia="ar-SA"/>
        </w:rPr>
        <w:t xml:space="preserve"> Ж Д А Ю</w:t>
      </w:r>
    </w:p>
    <w:p w:rsidR="0017005C" w:rsidRPr="00A36D0C" w:rsidRDefault="0017005C" w:rsidP="0017005C">
      <w:pPr>
        <w:ind w:left="5103"/>
        <w:rPr>
          <w:lang w:eastAsia="ar-SA"/>
        </w:rPr>
      </w:pPr>
      <w:r w:rsidRPr="00B1280A">
        <w:rPr>
          <w:lang w:eastAsia="ar-SA"/>
        </w:rPr>
        <w:t>Зам. директора по</w:t>
      </w:r>
      <w:r w:rsidR="00F90E70">
        <w:rPr>
          <w:lang w:eastAsia="ar-SA"/>
        </w:rPr>
        <w:t xml:space="preserve"> </w:t>
      </w:r>
      <w:bookmarkStart w:id="0" w:name="_GoBack"/>
      <w:bookmarkEnd w:id="0"/>
      <w:r>
        <w:rPr>
          <w:lang w:eastAsia="ar-SA"/>
        </w:rPr>
        <w:t>УР и НИД</w:t>
      </w:r>
    </w:p>
    <w:p w:rsidR="0017005C" w:rsidRPr="00B1280A" w:rsidRDefault="0017005C" w:rsidP="0017005C">
      <w:pPr>
        <w:ind w:left="5103"/>
        <w:rPr>
          <w:lang w:eastAsia="ar-SA"/>
        </w:rPr>
      </w:pPr>
      <w:r w:rsidRPr="00B1280A">
        <w:rPr>
          <w:lang w:eastAsia="ar-SA"/>
        </w:rPr>
        <w:t xml:space="preserve"> ________________</w:t>
      </w:r>
      <w:r>
        <w:rPr>
          <w:lang w:eastAsia="ar-SA"/>
        </w:rPr>
        <w:t xml:space="preserve">О.Ю. </w:t>
      </w:r>
      <w:proofErr w:type="spellStart"/>
      <w:r>
        <w:rPr>
          <w:lang w:eastAsia="ar-SA"/>
        </w:rPr>
        <w:t>Нисман</w:t>
      </w:r>
      <w:proofErr w:type="spellEnd"/>
    </w:p>
    <w:p w:rsidR="0017005C" w:rsidRPr="00B1280A" w:rsidRDefault="0017005C" w:rsidP="0017005C">
      <w:pPr>
        <w:ind w:left="5103"/>
        <w:rPr>
          <w:lang w:eastAsia="ar-SA"/>
        </w:rPr>
      </w:pPr>
      <w:r w:rsidRPr="00B1280A">
        <w:rPr>
          <w:lang w:eastAsia="ar-SA"/>
        </w:rPr>
        <w:t>____   ________________ 20 ____</w:t>
      </w:r>
    </w:p>
    <w:p w:rsidR="0017005C" w:rsidRPr="00C51EA2" w:rsidRDefault="0017005C" w:rsidP="0017005C">
      <w:pPr>
        <w:jc w:val="center"/>
        <w:rPr>
          <w:b/>
          <w:sz w:val="16"/>
          <w:szCs w:val="16"/>
          <w:lang w:eastAsia="ar-SA"/>
        </w:rPr>
      </w:pPr>
    </w:p>
    <w:p w:rsidR="0017005C" w:rsidRDefault="0017005C" w:rsidP="0017005C">
      <w:pPr>
        <w:ind w:right="-5"/>
        <w:jc w:val="center"/>
        <w:rPr>
          <w:b/>
        </w:rPr>
      </w:pPr>
    </w:p>
    <w:p w:rsidR="0017005C" w:rsidRDefault="0017005C" w:rsidP="0017005C">
      <w:pPr>
        <w:ind w:right="-5"/>
        <w:jc w:val="center"/>
        <w:rPr>
          <w:b/>
        </w:rPr>
      </w:pPr>
    </w:p>
    <w:p w:rsidR="0017005C" w:rsidRDefault="0017005C" w:rsidP="0017005C">
      <w:pPr>
        <w:ind w:right="-5"/>
        <w:jc w:val="center"/>
        <w:rPr>
          <w:b/>
        </w:rPr>
      </w:pPr>
    </w:p>
    <w:p w:rsidR="0017005C" w:rsidRPr="009A20D3" w:rsidRDefault="0017005C" w:rsidP="0017005C">
      <w:pPr>
        <w:ind w:right="-5"/>
        <w:jc w:val="center"/>
        <w:rPr>
          <w:b/>
          <w:sz w:val="28"/>
          <w:szCs w:val="28"/>
        </w:rPr>
      </w:pPr>
      <w:r w:rsidRPr="009A20D3">
        <w:rPr>
          <w:b/>
          <w:sz w:val="28"/>
          <w:szCs w:val="28"/>
        </w:rPr>
        <w:t>ЭКЗАМЕН КВАЛИФИКАЦИОННЫЙ</w:t>
      </w:r>
    </w:p>
    <w:p w:rsidR="0017005C" w:rsidRPr="009A20D3" w:rsidRDefault="0017005C" w:rsidP="0017005C">
      <w:pPr>
        <w:pStyle w:val="1"/>
        <w:jc w:val="center"/>
        <w:rPr>
          <w:b/>
          <w:sz w:val="28"/>
          <w:szCs w:val="28"/>
        </w:rPr>
      </w:pPr>
    </w:p>
    <w:p w:rsidR="0017005C" w:rsidRPr="009A20D3" w:rsidRDefault="0017005C" w:rsidP="0017005C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A20D3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5</w:t>
      </w:r>
      <w:r w:rsidRPr="009A20D3">
        <w:rPr>
          <w:b/>
          <w:bCs/>
          <w:sz w:val="28"/>
          <w:szCs w:val="28"/>
        </w:rPr>
        <w:t xml:space="preserve"> «</w:t>
      </w:r>
      <w:r w:rsidRPr="00F93610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  <w:szCs w:val="28"/>
        </w:rPr>
        <w:t>: 18494 слесарь по контрольно-измерительным приборам и автоматике</w:t>
      </w:r>
      <w:r w:rsidRPr="009A20D3">
        <w:rPr>
          <w:b/>
          <w:bCs/>
          <w:sz w:val="28"/>
          <w:szCs w:val="28"/>
        </w:rPr>
        <w:t>»</w:t>
      </w:r>
    </w:p>
    <w:p w:rsidR="0017005C" w:rsidRPr="009A20D3" w:rsidRDefault="0017005C" w:rsidP="0017005C">
      <w:pPr>
        <w:spacing w:line="276" w:lineRule="auto"/>
        <w:jc w:val="center"/>
        <w:rPr>
          <w:bCs/>
          <w:sz w:val="28"/>
          <w:szCs w:val="28"/>
        </w:rPr>
      </w:pPr>
      <w:r w:rsidRPr="009A20D3">
        <w:rPr>
          <w:bCs/>
          <w:sz w:val="28"/>
          <w:szCs w:val="28"/>
        </w:rPr>
        <w:t>специальность 15.02.14 Оснащение средствами автоматизации технологических процессов и производств (по отраслям)</w:t>
      </w:r>
    </w:p>
    <w:p w:rsidR="0017005C" w:rsidRPr="009A20D3" w:rsidRDefault="0017005C" w:rsidP="0017005C">
      <w:pPr>
        <w:pStyle w:val="1"/>
        <w:jc w:val="center"/>
        <w:rPr>
          <w:b/>
          <w:sz w:val="28"/>
          <w:szCs w:val="28"/>
        </w:rPr>
      </w:pPr>
    </w:p>
    <w:p w:rsidR="0017005C" w:rsidRDefault="0017005C" w:rsidP="0017005C">
      <w:pPr>
        <w:jc w:val="center"/>
        <w:rPr>
          <w:b/>
          <w:i/>
          <w:sz w:val="28"/>
          <w:szCs w:val="28"/>
        </w:rPr>
      </w:pPr>
      <w:r w:rsidRPr="009A20D3">
        <w:rPr>
          <w:b/>
          <w:i/>
          <w:sz w:val="28"/>
          <w:szCs w:val="28"/>
        </w:rPr>
        <w:t xml:space="preserve">КОМПЕТЕНТНОСТНО-ОРИЕНТИРОВАННОЕ ЗАДАНИЕ </w:t>
      </w:r>
    </w:p>
    <w:p w:rsidR="0017005C" w:rsidRDefault="0017005C" w:rsidP="0017005C">
      <w:pPr>
        <w:jc w:val="center"/>
        <w:rPr>
          <w:b/>
        </w:rPr>
      </w:pPr>
    </w:p>
    <w:p w:rsidR="0017005C" w:rsidRDefault="0017005C" w:rsidP="0017005C">
      <w:pPr>
        <w:jc w:val="center"/>
        <w:rPr>
          <w:b/>
        </w:rPr>
      </w:pPr>
    </w:p>
    <w:p w:rsidR="0017005C" w:rsidRPr="008205FA" w:rsidRDefault="0017005C" w:rsidP="0017005C">
      <w:pPr>
        <w:rPr>
          <w:b/>
        </w:rPr>
      </w:pPr>
      <w:r w:rsidRPr="008205FA">
        <w:rPr>
          <w:b/>
          <w:bCs/>
          <w:lang w:eastAsia="ar-SA"/>
        </w:rPr>
        <w:t>ЗАДАНИЕ 1 – теоретическое (тестирование)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1. Что является основным видом оборудования рабочего места для выполнения ручных работ: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1) пневматический стул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2) параллельные тиски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3) слесарный стол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4) любая поверхность, где удобно работать слесарю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 xml:space="preserve">2. Слесарная </w:t>
      </w:r>
      <w:proofErr w:type="gramStart"/>
      <w:r w:rsidRPr="008205FA">
        <w:rPr>
          <w:color w:val="000000"/>
        </w:rPr>
        <w:t>операция</w:t>
      </w:r>
      <w:proofErr w:type="gramEnd"/>
      <w:r w:rsidRPr="008205FA">
        <w:rPr>
          <w:color w:val="000000"/>
        </w:rPr>
        <w:t xml:space="preserve"> при которой с помощью режущего инструмента с заготовки или детали удаляются лишние слои металла? 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1) правка и рихтовка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2) рубка металла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3) резание металла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 xml:space="preserve">4) зенкерование 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3. Процесс образования отверстий в сплошном материале режущим инструментом?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1) сверление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 xml:space="preserve">2) зенкерование 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3) нарезание резьбы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4) рубка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 xml:space="preserve">4. Для чего используется чекан? 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1) паяние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2) склеивание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3) клепка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4) лужение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 xml:space="preserve">5. Для чего используется кернер? 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1) развертывание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 xml:space="preserve">2) </w:t>
      </w:r>
      <w:proofErr w:type="gramStart"/>
      <w:r w:rsidRPr="008205FA">
        <w:rPr>
          <w:color w:val="000000"/>
        </w:rPr>
        <w:t>гибка</w:t>
      </w:r>
      <w:proofErr w:type="gramEnd"/>
      <w:r w:rsidRPr="008205FA">
        <w:rPr>
          <w:color w:val="000000"/>
        </w:rPr>
        <w:t xml:space="preserve"> металла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3) разметка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4) шлифование металла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lastRenderedPageBreak/>
        <w:t xml:space="preserve">6. Какой из перечисленных инструментов не используется для разметки? 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1) линейка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2) зубило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3) чертилка</w:t>
      </w:r>
    </w:p>
    <w:p w:rsidR="0017005C" w:rsidRPr="008205FA" w:rsidRDefault="0017005C" w:rsidP="0017005C">
      <w:pPr>
        <w:ind w:left="720"/>
        <w:rPr>
          <w:color w:val="000000"/>
        </w:rPr>
      </w:pPr>
      <w:r w:rsidRPr="008205FA">
        <w:rPr>
          <w:color w:val="000000"/>
        </w:rPr>
        <w:t>4) карандаш</w:t>
      </w:r>
    </w:p>
    <w:p w:rsidR="0017005C" w:rsidRPr="008205FA" w:rsidRDefault="0017005C" w:rsidP="0017005C">
      <w:pPr>
        <w:rPr>
          <w:b/>
        </w:rPr>
      </w:pPr>
    </w:p>
    <w:p w:rsidR="0017005C" w:rsidRPr="008205FA" w:rsidRDefault="0017005C" w:rsidP="0017005C">
      <w:pPr>
        <w:framePr w:hSpace="180" w:wrap="around" w:vAnchor="text" w:hAnchor="text" w:y="1"/>
        <w:suppressOverlap/>
        <w:jc w:val="both"/>
        <w:rPr>
          <w:bCs/>
          <w:i/>
          <w:iCs/>
          <w:highlight w:val="yellow"/>
        </w:rPr>
      </w:pPr>
      <w:r w:rsidRPr="008205FA">
        <w:rPr>
          <w:b/>
          <w:lang w:eastAsia="ar-SA"/>
        </w:rPr>
        <w:t>ЗАДАНИЕ 2 - практическое</w:t>
      </w:r>
      <w:r w:rsidRPr="008205FA">
        <w:rPr>
          <w:bCs/>
          <w:i/>
          <w:iCs/>
          <w:highlight w:val="yellow"/>
        </w:rPr>
        <w:t xml:space="preserve"> </w:t>
      </w:r>
    </w:p>
    <w:p w:rsidR="0017005C" w:rsidRPr="008205FA" w:rsidRDefault="0017005C" w:rsidP="0017005C">
      <w:pPr>
        <w:rPr>
          <w:b/>
          <w:bCs/>
          <w:lang w:eastAsia="ar-SA"/>
        </w:rPr>
      </w:pPr>
      <w:r w:rsidRPr="008205FA">
        <w:rPr>
          <w:b/>
          <w:bCs/>
          <w:lang w:eastAsia="ar-SA"/>
        </w:rPr>
        <w:t>«Изготовления угольника по чертежу».</w:t>
      </w:r>
    </w:p>
    <w:p w:rsidR="0017005C" w:rsidRPr="008205FA" w:rsidRDefault="0017005C" w:rsidP="0017005C">
      <w:pPr>
        <w:rPr>
          <w:iCs/>
        </w:rPr>
      </w:pPr>
    </w:p>
    <w:p w:rsidR="0017005C" w:rsidRPr="008205FA" w:rsidRDefault="0017005C" w:rsidP="0017005C">
      <w:pPr>
        <w:rPr>
          <w:iCs/>
        </w:rPr>
      </w:pPr>
      <w:r w:rsidRPr="008205FA">
        <w:rPr>
          <w:iCs/>
        </w:rPr>
        <w:t xml:space="preserve">Выполнения задания в слесарной мастерской. </w:t>
      </w:r>
    </w:p>
    <w:p w:rsidR="0017005C" w:rsidRPr="008205FA" w:rsidRDefault="0017005C" w:rsidP="0017005C">
      <w:pPr>
        <w:rPr>
          <w:iCs/>
        </w:rPr>
      </w:pPr>
      <w:r w:rsidRPr="008205FA">
        <w:rPr>
          <w:iCs/>
        </w:rPr>
        <w:t>Максимальное время выполнения задания – 45  мин.</w:t>
      </w:r>
    </w:p>
    <w:p w:rsidR="0017005C" w:rsidRPr="008205FA" w:rsidRDefault="0017005C" w:rsidP="0017005C">
      <w:pPr>
        <w:framePr w:hSpace="180" w:wrap="around" w:vAnchor="text" w:hAnchor="text" w:y="1"/>
        <w:tabs>
          <w:tab w:val="num" w:pos="142"/>
        </w:tabs>
        <w:suppressOverlap/>
        <w:rPr>
          <w:bCs/>
          <w:lang w:eastAsia="ar-SA"/>
        </w:rPr>
      </w:pPr>
      <w:r w:rsidRPr="008205FA">
        <w:rPr>
          <w:b/>
        </w:rPr>
        <w:t xml:space="preserve">Оборудование и оснащение: </w:t>
      </w:r>
      <w:r w:rsidRPr="008205FA">
        <w:rPr>
          <w:bCs/>
          <w:lang w:eastAsia="ar-SA"/>
        </w:rPr>
        <w:t>Слесарный верстак; Набор слесарных инструментов;</w:t>
      </w:r>
    </w:p>
    <w:p w:rsidR="0017005C" w:rsidRPr="008205FA" w:rsidRDefault="0017005C" w:rsidP="0017005C">
      <w:pPr>
        <w:framePr w:hSpace="180" w:wrap="around" w:vAnchor="text" w:hAnchor="text" w:y="1"/>
        <w:tabs>
          <w:tab w:val="num" w:pos="142"/>
        </w:tabs>
        <w:suppressOverlap/>
        <w:rPr>
          <w:bCs/>
          <w:lang w:eastAsia="ar-SA"/>
        </w:rPr>
      </w:pPr>
      <w:r w:rsidRPr="008205FA">
        <w:rPr>
          <w:bCs/>
          <w:lang w:eastAsia="ar-SA"/>
        </w:rPr>
        <w:t xml:space="preserve">Измерительные инструменты; </w:t>
      </w:r>
    </w:p>
    <w:p w:rsidR="0017005C" w:rsidRDefault="0017005C" w:rsidP="0017005C">
      <w:pPr>
        <w:tabs>
          <w:tab w:val="num" w:pos="142"/>
        </w:tabs>
        <w:rPr>
          <w:bCs/>
          <w:lang w:eastAsia="ar-SA"/>
        </w:rPr>
      </w:pPr>
      <w:r w:rsidRPr="008205FA">
        <w:rPr>
          <w:bCs/>
          <w:lang w:eastAsia="ar-SA"/>
        </w:rPr>
        <w:t>Средства индивидуальной защиты.</w:t>
      </w:r>
    </w:p>
    <w:p w:rsidR="0017005C" w:rsidRDefault="0017005C" w:rsidP="0017005C">
      <w:pPr>
        <w:tabs>
          <w:tab w:val="num" w:pos="142"/>
        </w:tabs>
        <w:jc w:val="center"/>
        <w:rPr>
          <w:bCs/>
          <w:lang w:eastAsia="ar-SA"/>
        </w:rPr>
      </w:pPr>
      <w:r>
        <w:rPr>
          <w:bCs/>
          <w:lang w:eastAsia="ar-SA"/>
        </w:rPr>
        <w:t>ИНСТРУКЦИЯ ПО ВЫПОЛНЕНИЮ ЗАДАНИЯ 2: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1).</w:t>
      </w:r>
      <w:r w:rsidRPr="008205FA">
        <w:rPr>
          <w:bCs/>
          <w:lang w:eastAsia="ar-SA"/>
        </w:rPr>
        <w:tab/>
        <w:t>Изучите чертеж детали.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2).</w:t>
      </w:r>
      <w:r w:rsidRPr="008205FA">
        <w:rPr>
          <w:bCs/>
          <w:lang w:eastAsia="ar-SA"/>
        </w:rPr>
        <w:tab/>
        <w:t>Выберите необходимые инструменты и оборудования для  изготовления детали.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 xml:space="preserve"> 3).   Изготовьте деталь согласно чертежу.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4). Выполните контрольные измерения готовой детали. Результаты занести в таблицу.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5).  Определите годность детали.   Сделайте вывод.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6).</w:t>
      </w:r>
      <w:r w:rsidRPr="008205FA">
        <w:rPr>
          <w:bCs/>
          <w:lang w:eastAsia="ar-SA"/>
        </w:rPr>
        <w:tab/>
        <w:t xml:space="preserve">Вы можете воспользоваться следующей нормативной документацией: </w:t>
      </w:r>
    </w:p>
    <w:p w:rsidR="0017005C" w:rsidRPr="008205FA" w:rsidRDefault="0017005C" w:rsidP="0017005C">
      <w:pPr>
        <w:framePr w:hSpace="180" w:wrap="around" w:vAnchor="text" w:hAnchor="text" w:y="1"/>
        <w:numPr>
          <w:ilvl w:val="0"/>
          <w:numId w:val="2"/>
        </w:numPr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Правила технической эксплуатации электроустановок потребителей: утв. М-</w:t>
      </w:r>
      <w:proofErr w:type="spellStart"/>
      <w:r w:rsidRPr="008205FA">
        <w:rPr>
          <w:bCs/>
          <w:lang w:eastAsia="ar-SA"/>
        </w:rPr>
        <w:t>вом</w:t>
      </w:r>
      <w:proofErr w:type="spellEnd"/>
      <w:r w:rsidRPr="008205FA">
        <w:rPr>
          <w:bCs/>
          <w:lang w:eastAsia="ar-SA"/>
        </w:rPr>
        <w:t xml:space="preserve"> энергетики</w:t>
      </w:r>
      <w:proofErr w:type="gramStart"/>
      <w:r w:rsidRPr="008205FA">
        <w:rPr>
          <w:bCs/>
          <w:lang w:eastAsia="ar-SA"/>
        </w:rPr>
        <w:t xml:space="preserve"> Р</w:t>
      </w:r>
      <w:proofErr w:type="gramEnd"/>
      <w:r w:rsidRPr="008205FA">
        <w:rPr>
          <w:bCs/>
          <w:lang w:eastAsia="ar-SA"/>
        </w:rPr>
        <w:t>ос. Федерации 13.01.2003: ввод</w:t>
      </w:r>
      <w:proofErr w:type="gramStart"/>
      <w:r w:rsidRPr="008205FA">
        <w:rPr>
          <w:bCs/>
          <w:lang w:eastAsia="ar-SA"/>
        </w:rPr>
        <w:t>.</w:t>
      </w:r>
      <w:proofErr w:type="gramEnd"/>
      <w:r w:rsidRPr="008205FA">
        <w:rPr>
          <w:bCs/>
          <w:lang w:eastAsia="ar-SA"/>
        </w:rPr>
        <w:t xml:space="preserve"> </w:t>
      </w:r>
      <w:proofErr w:type="gramStart"/>
      <w:r w:rsidRPr="008205FA">
        <w:rPr>
          <w:bCs/>
          <w:lang w:eastAsia="ar-SA"/>
        </w:rPr>
        <w:t>в</w:t>
      </w:r>
      <w:proofErr w:type="gramEnd"/>
      <w:r w:rsidRPr="008205FA">
        <w:rPr>
          <w:bCs/>
          <w:lang w:eastAsia="ar-SA"/>
        </w:rPr>
        <w:t xml:space="preserve"> действие с 01.07.03  – Новосибирск: </w:t>
      </w:r>
      <w:proofErr w:type="spellStart"/>
      <w:r w:rsidRPr="008205FA">
        <w:rPr>
          <w:bCs/>
          <w:lang w:eastAsia="ar-SA"/>
        </w:rPr>
        <w:t>Сиб</w:t>
      </w:r>
      <w:proofErr w:type="spellEnd"/>
      <w:r w:rsidRPr="008205FA">
        <w:rPr>
          <w:bCs/>
          <w:lang w:eastAsia="ar-SA"/>
        </w:rPr>
        <w:t xml:space="preserve">. Унив. изд-во, 2011.-192 с. </w:t>
      </w:r>
    </w:p>
    <w:p w:rsidR="0017005C" w:rsidRPr="008205FA" w:rsidRDefault="0017005C" w:rsidP="0017005C">
      <w:pPr>
        <w:framePr w:hSpace="180" w:wrap="around" w:vAnchor="text" w:hAnchor="text" w:y="1"/>
        <w:numPr>
          <w:ilvl w:val="0"/>
          <w:numId w:val="2"/>
        </w:numPr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Правила устройства электроустановок: утв. М-</w:t>
      </w:r>
      <w:proofErr w:type="spellStart"/>
      <w:r w:rsidRPr="008205FA">
        <w:rPr>
          <w:bCs/>
          <w:lang w:eastAsia="ar-SA"/>
        </w:rPr>
        <w:t>вом</w:t>
      </w:r>
      <w:proofErr w:type="spellEnd"/>
      <w:r w:rsidRPr="008205FA">
        <w:rPr>
          <w:bCs/>
          <w:lang w:eastAsia="ar-SA"/>
        </w:rPr>
        <w:t xml:space="preserve"> энергетики</w:t>
      </w:r>
      <w:proofErr w:type="gramStart"/>
      <w:r w:rsidRPr="008205FA">
        <w:rPr>
          <w:bCs/>
          <w:lang w:eastAsia="ar-SA"/>
        </w:rPr>
        <w:t xml:space="preserve"> Р</w:t>
      </w:r>
      <w:proofErr w:type="gramEnd"/>
      <w:r w:rsidRPr="008205FA">
        <w:rPr>
          <w:bCs/>
          <w:lang w:eastAsia="ar-SA"/>
        </w:rPr>
        <w:t>ос. Федерации 08.07.2002: ввод</w:t>
      </w:r>
      <w:proofErr w:type="gramStart"/>
      <w:r w:rsidRPr="008205FA">
        <w:rPr>
          <w:bCs/>
          <w:lang w:eastAsia="ar-SA"/>
        </w:rPr>
        <w:t>.</w:t>
      </w:r>
      <w:proofErr w:type="gramEnd"/>
      <w:r w:rsidRPr="008205FA">
        <w:rPr>
          <w:bCs/>
          <w:lang w:eastAsia="ar-SA"/>
        </w:rPr>
        <w:t xml:space="preserve"> </w:t>
      </w:r>
      <w:proofErr w:type="gramStart"/>
      <w:r w:rsidRPr="008205FA">
        <w:rPr>
          <w:bCs/>
          <w:lang w:eastAsia="ar-SA"/>
        </w:rPr>
        <w:t>в</w:t>
      </w:r>
      <w:proofErr w:type="gramEnd"/>
      <w:r w:rsidRPr="008205FA">
        <w:rPr>
          <w:bCs/>
          <w:lang w:eastAsia="ar-SA"/>
        </w:rPr>
        <w:t xml:space="preserve"> действие с 01.01.03.– М.: КНОРУС, 2010.-488 </w:t>
      </w:r>
      <w:proofErr w:type="spellStart"/>
      <w:r w:rsidRPr="008205FA">
        <w:rPr>
          <w:bCs/>
          <w:lang w:eastAsia="ar-SA"/>
        </w:rPr>
        <w:t>с</w:t>
      </w:r>
      <w:proofErr w:type="gramStart"/>
      <w:r w:rsidRPr="008205FA">
        <w:rPr>
          <w:bCs/>
          <w:lang w:eastAsia="ar-SA"/>
        </w:rPr>
        <w:t>.П</w:t>
      </w:r>
      <w:proofErr w:type="gramEnd"/>
      <w:r w:rsidRPr="008205FA">
        <w:rPr>
          <w:bCs/>
          <w:lang w:eastAsia="ar-SA"/>
        </w:rPr>
        <w:t>УЭ</w:t>
      </w:r>
      <w:proofErr w:type="spellEnd"/>
      <w:r w:rsidRPr="008205FA">
        <w:rPr>
          <w:bCs/>
          <w:lang w:eastAsia="ar-SA"/>
        </w:rPr>
        <w:t xml:space="preserve"> изд.7</w:t>
      </w:r>
    </w:p>
    <w:p w:rsidR="0017005C" w:rsidRPr="008205FA" w:rsidRDefault="0017005C" w:rsidP="0017005C">
      <w:pPr>
        <w:framePr w:hSpace="180" w:wrap="around" w:vAnchor="text" w:hAnchor="text" w:y="1"/>
        <w:numPr>
          <w:ilvl w:val="0"/>
          <w:numId w:val="2"/>
        </w:numPr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 xml:space="preserve">ГОСТ </w:t>
      </w:r>
      <w:proofErr w:type="gramStart"/>
      <w:r w:rsidRPr="008205FA">
        <w:rPr>
          <w:bCs/>
          <w:lang w:eastAsia="ar-SA"/>
        </w:rPr>
        <w:t>Р</w:t>
      </w:r>
      <w:proofErr w:type="gramEnd"/>
      <w:r w:rsidRPr="008205FA">
        <w:rPr>
          <w:bCs/>
          <w:lang w:eastAsia="ar-SA"/>
        </w:rPr>
        <w:t xml:space="preserve"> 50030.1-2007 Низковольтная аппаратура  распределения и  управления -Часть 1:  Общие требования и методы испытаний».</w:t>
      </w:r>
    </w:p>
    <w:p w:rsidR="0017005C" w:rsidRPr="008205FA" w:rsidRDefault="0017005C" w:rsidP="0017005C">
      <w:pPr>
        <w:pStyle w:val="a6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ar-SA"/>
        </w:rPr>
      </w:pPr>
      <w:r w:rsidRPr="008205FA">
        <w:rPr>
          <w:rFonts w:ascii="Times New Roman" w:hAnsi="Times New Roman"/>
          <w:bCs/>
          <w:sz w:val="24"/>
          <w:szCs w:val="24"/>
          <w:lang w:eastAsia="ar-SA"/>
        </w:rPr>
        <w:t>ГОСТ 2.702-2011 Правила выполнения электрических схем.</w:t>
      </w:r>
    </w:p>
    <w:p w:rsidR="0017005C" w:rsidRPr="008205FA" w:rsidRDefault="0017005C" w:rsidP="0017005C">
      <w:pPr>
        <w:pStyle w:val="a6"/>
        <w:rPr>
          <w:rFonts w:ascii="Times New Roman" w:hAnsi="Times New Roman"/>
          <w:sz w:val="24"/>
          <w:szCs w:val="24"/>
        </w:rPr>
      </w:pPr>
      <w:r w:rsidRPr="008205FA">
        <w:rPr>
          <w:rFonts w:ascii="Times New Roman" w:hAnsi="Times New Roman"/>
          <w:sz w:val="24"/>
          <w:szCs w:val="24"/>
        </w:rPr>
        <w:t>Если Вы не выполнили задание в установленное время, то оно будет оцениваться в том виде, в котором будет готово к тому времени.</w:t>
      </w:r>
    </w:p>
    <w:p w:rsidR="0017005C" w:rsidRPr="008205FA" w:rsidRDefault="0017005C" w:rsidP="0017005C">
      <w:pPr>
        <w:pStyle w:val="a6"/>
        <w:rPr>
          <w:rFonts w:ascii="Times New Roman" w:hAnsi="Times New Roman"/>
          <w:sz w:val="24"/>
          <w:szCs w:val="24"/>
        </w:rPr>
      </w:pPr>
      <w:r w:rsidRPr="008205FA">
        <w:rPr>
          <w:rFonts w:ascii="Times New Roman" w:hAnsi="Times New Roman"/>
          <w:sz w:val="24"/>
          <w:szCs w:val="24"/>
        </w:rPr>
        <w:t>7) Вы должны соблюдать дисциплину. Запрещается покидать свое рабочее место, обсуждать задание и общаться с другими экзаменующимися.</w:t>
      </w:r>
    </w:p>
    <w:p w:rsidR="0017005C" w:rsidRPr="008205FA" w:rsidRDefault="0017005C" w:rsidP="0017005C">
      <w:pPr>
        <w:pStyle w:val="a6"/>
        <w:rPr>
          <w:rFonts w:ascii="Times New Roman" w:hAnsi="Times New Roman"/>
          <w:sz w:val="24"/>
          <w:szCs w:val="24"/>
        </w:rPr>
      </w:pPr>
      <w:r w:rsidRPr="008205FA">
        <w:rPr>
          <w:rFonts w:ascii="Times New Roman" w:hAnsi="Times New Roman"/>
          <w:sz w:val="24"/>
          <w:szCs w:val="24"/>
        </w:rPr>
        <w:t>8) По окончании выполнения задания, работу сдайте ассистенту.</w:t>
      </w:r>
    </w:p>
    <w:p w:rsidR="0017005C" w:rsidRPr="008205FA" w:rsidRDefault="0017005C" w:rsidP="0017005C">
      <w:r w:rsidRPr="008205FA">
        <w:t>9) Не забудьте убрать свое рабочее место.</w:t>
      </w:r>
    </w:p>
    <w:p w:rsidR="0017005C" w:rsidRPr="008205FA" w:rsidRDefault="0017005C" w:rsidP="0017005C">
      <w:pPr>
        <w:rPr>
          <w:b/>
          <w:bCs/>
        </w:rPr>
      </w:pPr>
    </w:p>
    <w:p w:rsidR="0017005C" w:rsidRPr="008205FA" w:rsidRDefault="0017005C" w:rsidP="0017005C">
      <w:pPr>
        <w:rPr>
          <w:b/>
          <w:bCs/>
        </w:rPr>
      </w:pPr>
    </w:p>
    <w:p w:rsidR="0017005C" w:rsidRDefault="0017005C" w:rsidP="0017005C">
      <w:pPr>
        <w:rPr>
          <w:b/>
          <w:bCs/>
        </w:rPr>
      </w:pPr>
      <w:r w:rsidRPr="008205FA">
        <w:rPr>
          <w:b/>
          <w:bCs/>
        </w:rPr>
        <w:t>ЗАДАНИЕ 3 практическое «Монтаж и наладка первичных преобразователей, регуляторов для контроля и регулирования температуры».</w:t>
      </w:r>
    </w:p>
    <w:p w:rsidR="0017005C" w:rsidRDefault="0017005C" w:rsidP="0017005C">
      <w:pPr>
        <w:jc w:val="both"/>
        <w:rPr>
          <w:iCs/>
        </w:rPr>
      </w:pPr>
    </w:p>
    <w:p w:rsidR="0017005C" w:rsidRPr="008205FA" w:rsidRDefault="0017005C" w:rsidP="0017005C">
      <w:pPr>
        <w:jc w:val="both"/>
        <w:rPr>
          <w:iCs/>
        </w:rPr>
      </w:pPr>
      <w:r w:rsidRPr="008205FA">
        <w:rPr>
          <w:iCs/>
        </w:rPr>
        <w:t xml:space="preserve">Выполнения задания в электромонтажной мастерской или на лабораторном стенде.  </w:t>
      </w:r>
    </w:p>
    <w:p w:rsidR="0017005C" w:rsidRPr="008205FA" w:rsidRDefault="0017005C" w:rsidP="0017005C">
      <w:pPr>
        <w:rPr>
          <w:iCs/>
        </w:rPr>
      </w:pPr>
      <w:r w:rsidRPr="008205FA">
        <w:rPr>
          <w:iCs/>
        </w:rPr>
        <w:t>- Максимальное время выполнения задания – 45 мин.</w:t>
      </w:r>
    </w:p>
    <w:p w:rsidR="0017005C" w:rsidRPr="008205FA" w:rsidRDefault="0017005C" w:rsidP="0017005C">
      <w:pPr>
        <w:tabs>
          <w:tab w:val="num" w:pos="142"/>
        </w:tabs>
        <w:rPr>
          <w:bCs/>
          <w:lang w:eastAsia="ar-SA"/>
        </w:rPr>
      </w:pPr>
      <w:r w:rsidRPr="008205FA">
        <w:rPr>
          <w:b/>
        </w:rPr>
        <w:t xml:space="preserve">Оборудование и оснащение: </w:t>
      </w:r>
      <w:r w:rsidRPr="008205FA">
        <w:rPr>
          <w:bCs/>
          <w:lang w:eastAsia="ar-SA"/>
        </w:rPr>
        <w:t>Лабораторный стенд, Набор монтажных инструментов;</w:t>
      </w:r>
    </w:p>
    <w:p w:rsidR="0017005C" w:rsidRPr="008205FA" w:rsidRDefault="0017005C" w:rsidP="0017005C">
      <w:pPr>
        <w:rPr>
          <w:b/>
          <w:bCs/>
        </w:rPr>
      </w:pP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 xml:space="preserve">Подключить прибор </w:t>
      </w:r>
      <w:proofErr w:type="spellStart"/>
      <w:r w:rsidRPr="008205FA">
        <w:rPr>
          <w:bCs/>
          <w:lang w:eastAsia="ar-SA"/>
        </w:rPr>
        <w:t>пп</w:t>
      </w:r>
      <w:proofErr w:type="spellEnd"/>
      <w:r w:rsidRPr="008205FA">
        <w:rPr>
          <w:bCs/>
          <w:lang w:eastAsia="ar-SA"/>
        </w:rPr>
        <w:t xml:space="preserve"> к выходу «</w:t>
      </w:r>
      <w:proofErr w:type="spellStart"/>
      <w:r w:rsidRPr="008205FA">
        <w:rPr>
          <w:bCs/>
          <w:lang w:eastAsia="ar-SA"/>
        </w:rPr>
        <w:t>термосопротивление</w:t>
      </w:r>
      <w:proofErr w:type="spellEnd"/>
      <w:r w:rsidRPr="008205FA">
        <w:rPr>
          <w:bCs/>
          <w:lang w:eastAsia="ar-SA"/>
        </w:rPr>
        <w:t>», расположенному на лицевой панели стенда.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 xml:space="preserve">Переключатель подключения </w:t>
      </w:r>
      <w:proofErr w:type="spellStart"/>
      <w:r w:rsidRPr="008205FA">
        <w:rPr>
          <w:bCs/>
          <w:lang w:eastAsia="ar-SA"/>
        </w:rPr>
        <w:t>термосопротивления</w:t>
      </w:r>
      <w:proofErr w:type="spellEnd"/>
      <w:r w:rsidRPr="008205FA">
        <w:rPr>
          <w:bCs/>
          <w:lang w:eastAsia="ar-SA"/>
        </w:rPr>
        <w:t xml:space="preserve">  в положение «ВНЕШНЕЕ».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Режим работы прибора установить в положение «измерение сопротивления».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Наполнить колбу с термометрами водой.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Включить нагревательный ТЭН №1.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По мере увеличения температуры записывать показания со стрелочного термометра и показания величины показания сопротивления с прибора через 1…2 °С.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lastRenderedPageBreak/>
        <w:t>Довести температуру до 60С.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Данные занести в таблицу и построить график зависимости сопротивления от температуры.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Определить доверительный интервал показаний термометра.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Вычислить среднеквадратическую погрешность.</w:t>
      </w:r>
    </w:p>
    <w:p w:rsidR="0017005C" w:rsidRPr="008205FA" w:rsidRDefault="0017005C" w:rsidP="0017005C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8205FA">
        <w:rPr>
          <w:bCs/>
          <w:lang w:eastAsia="ar-SA"/>
        </w:rPr>
        <w:t>Выключить стенд.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Подать питание на стенд, переместив выключатель «СЕТЬ» в верхнее положение.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Открыть кран ВН</w:t>
      </w:r>
      <w:proofErr w:type="gramStart"/>
      <w:r w:rsidRPr="008205FA">
        <w:rPr>
          <w:rFonts w:eastAsia="Calibri"/>
          <w:lang w:eastAsia="ar-SA"/>
        </w:rPr>
        <w:t>1</w:t>
      </w:r>
      <w:proofErr w:type="gramEnd"/>
      <w:r w:rsidRPr="008205FA">
        <w:rPr>
          <w:rFonts w:eastAsia="Calibri"/>
          <w:lang w:eastAsia="ar-SA"/>
        </w:rPr>
        <w:t>.8 и ВН1.4.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Включить насос, нажав кнопку «насос» на панели управления.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 xml:space="preserve">Наполнить колбу с </w:t>
      </w:r>
      <w:proofErr w:type="gramStart"/>
      <w:r w:rsidRPr="008205FA">
        <w:rPr>
          <w:rFonts w:eastAsia="Calibri"/>
          <w:lang w:eastAsia="ar-SA"/>
        </w:rPr>
        <w:t>нагревательным</w:t>
      </w:r>
      <w:proofErr w:type="gramEnd"/>
      <w:r w:rsidRPr="008205FA">
        <w:rPr>
          <w:rFonts w:eastAsia="Calibri"/>
          <w:lang w:eastAsia="ar-SA"/>
        </w:rPr>
        <w:t xml:space="preserve"> </w:t>
      </w:r>
      <w:proofErr w:type="spellStart"/>
      <w:r w:rsidRPr="008205FA">
        <w:rPr>
          <w:rFonts w:eastAsia="Calibri"/>
          <w:lang w:eastAsia="ar-SA"/>
        </w:rPr>
        <w:t>ТЭНом</w:t>
      </w:r>
      <w:proofErr w:type="spellEnd"/>
      <w:r w:rsidRPr="008205FA">
        <w:rPr>
          <w:rFonts w:eastAsia="Calibri"/>
          <w:lang w:eastAsia="ar-SA"/>
        </w:rPr>
        <w:t xml:space="preserve"> до верхнего уровня водой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Закрыть кран ВН</w:t>
      </w:r>
      <w:proofErr w:type="gramStart"/>
      <w:r w:rsidRPr="008205FA">
        <w:rPr>
          <w:rFonts w:eastAsia="Calibri"/>
          <w:lang w:eastAsia="ar-SA"/>
        </w:rPr>
        <w:t>1</w:t>
      </w:r>
      <w:proofErr w:type="gramEnd"/>
      <w:r w:rsidRPr="008205FA">
        <w:rPr>
          <w:rFonts w:eastAsia="Calibri"/>
          <w:lang w:eastAsia="ar-SA"/>
        </w:rPr>
        <w:t>.8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Выключить насос, используя кнопку «насос» на панели управления.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Закрыть краны ВН</w:t>
      </w:r>
      <w:proofErr w:type="gramStart"/>
      <w:r w:rsidRPr="008205FA">
        <w:rPr>
          <w:rFonts w:eastAsia="Calibri"/>
          <w:lang w:eastAsia="ar-SA"/>
        </w:rPr>
        <w:t>1</w:t>
      </w:r>
      <w:proofErr w:type="gramEnd"/>
      <w:r w:rsidRPr="008205FA">
        <w:rPr>
          <w:rFonts w:eastAsia="Calibri"/>
          <w:lang w:eastAsia="ar-SA"/>
        </w:rPr>
        <w:t>.9 и ВН1.4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Включить ТЭН №2, нажав кнопку «ТЭН</w:t>
      </w:r>
      <w:proofErr w:type="gramStart"/>
      <w:r w:rsidRPr="008205FA">
        <w:rPr>
          <w:rFonts w:eastAsia="Calibri"/>
          <w:lang w:eastAsia="ar-SA"/>
        </w:rPr>
        <w:t>2</w:t>
      </w:r>
      <w:proofErr w:type="gramEnd"/>
      <w:r w:rsidRPr="008205FA">
        <w:rPr>
          <w:rFonts w:eastAsia="Calibri"/>
          <w:lang w:eastAsia="ar-SA"/>
        </w:rPr>
        <w:t>» на панели управления.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Довести температуру воды до 40…55 °С.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 xml:space="preserve">Замерить температуру используя </w:t>
      </w:r>
      <w:proofErr w:type="spellStart"/>
      <w:r w:rsidRPr="008205FA">
        <w:rPr>
          <w:rFonts w:eastAsia="Calibri"/>
          <w:lang w:eastAsia="ar-SA"/>
        </w:rPr>
        <w:t>термопреобразователь</w:t>
      </w:r>
      <w:proofErr w:type="spellEnd"/>
      <w:r w:rsidRPr="008205FA">
        <w:rPr>
          <w:rFonts w:eastAsia="Calibri"/>
          <w:lang w:eastAsia="ar-SA"/>
        </w:rPr>
        <w:t xml:space="preserve"> Т</w:t>
      </w:r>
      <w:proofErr w:type="gramStart"/>
      <w:r w:rsidRPr="008205FA">
        <w:rPr>
          <w:rFonts w:eastAsia="Calibri"/>
          <w:lang w:eastAsia="ar-SA"/>
        </w:rPr>
        <w:t>4</w:t>
      </w:r>
      <w:proofErr w:type="gramEnd"/>
      <w:r w:rsidRPr="008205FA">
        <w:rPr>
          <w:rFonts w:eastAsia="Calibri"/>
          <w:lang w:eastAsia="ar-SA"/>
        </w:rPr>
        <w:t>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Отключить ТЭН 2.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Включить секундомер.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Открыть кран ВН</w:t>
      </w:r>
      <w:proofErr w:type="gramStart"/>
      <w:r w:rsidRPr="008205FA">
        <w:rPr>
          <w:rFonts w:eastAsia="Calibri"/>
          <w:lang w:eastAsia="ar-SA"/>
        </w:rPr>
        <w:t>1</w:t>
      </w:r>
      <w:proofErr w:type="gramEnd"/>
      <w:r w:rsidRPr="008205FA">
        <w:rPr>
          <w:rFonts w:eastAsia="Calibri"/>
          <w:lang w:eastAsia="ar-SA"/>
        </w:rPr>
        <w:t>.7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Открыть кран ВН</w:t>
      </w:r>
      <w:proofErr w:type="gramStart"/>
      <w:r w:rsidRPr="008205FA">
        <w:rPr>
          <w:rFonts w:eastAsia="Calibri"/>
          <w:lang w:eastAsia="ar-SA"/>
        </w:rPr>
        <w:t>1</w:t>
      </w:r>
      <w:proofErr w:type="gramEnd"/>
      <w:r w:rsidRPr="008205FA">
        <w:rPr>
          <w:rFonts w:eastAsia="Calibri"/>
          <w:lang w:eastAsia="ar-SA"/>
        </w:rPr>
        <w:t>.8,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Дождаться когда вода перельется из колбы 1 в колбу 2.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Для каждого значения времени  записывать температуру показаний  Т3.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Свести показания в таблицу.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 xml:space="preserve">Построить график зависимости показаний температуры </w:t>
      </w:r>
      <w:proofErr w:type="spellStart"/>
      <w:r w:rsidRPr="008205FA">
        <w:rPr>
          <w:rFonts w:eastAsia="Calibri"/>
          <w:lang w:eastAsia="ar-SA"/>
        </w:rPr>
        <w:t>термопреобразователя</w:t>
      </w:r>
      <w:proofErr w:type="spellEnd"/>
      <w:r w:rsidRPr="008205FA">
        <w:rPr>
          <w:rFonts w:eastAsia="Calibri"/>
          <w:lang w:eastAsia="ar-SA"/>
        </w:rPr>
        <w:t xml:space="preserve"> Т3 от времени.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Повторить опыт для разных температур.</w:t>
      </w:r>
    </w:p>
    <w:p w:rsidR="0017005C" w:rsidRPr="008205FA" w:rsidRDefault="0017005C" w:rsidP="0017005C">
      <w:pPr>
        <w:numPr>
          <w:ilvl w:val="0"/>
          <w:numId w:val="1"/>
        </w:numPr>
        <w:tabs>
          <w:tab w:val="left" w:pos="-119"/>
        </w:tabs>
        <w:suppressAutoHyphens/>
        <w:jc w:val="both"/>
        <w:rPr>
          <w:rFonts w:eastAsia="Calibri"/>
          <w:lang w:eastAsia="ar-SA"/>
        </w:rPr>
      </w:pPr>
      <w:r w:rsidRPr="008205FA">
        <w:rPr>
          <w:rFonts w:eastAsia="Calibri"/>
          <w:lang w:eastAsia="ar-SA"/>
        </w:rPr>
        <w:t>Выключить стенд.</w:t>
      </w:r>
    </w:p>
    <w:p w:rsidR="0017005C" w:rsidRPr="008205FA" w:rsidRDefault="0017005C" w:rsidP="0017005C">
      <w:pPr>
        <w:rPr>
          <w:b/>
          <w:bCs/>
        </w:rPr>
      </w:pPr>
    </w:p>
    <w:p w:rsidR="0017005C" w:rsidRPr="008205FA" w:rsidRDefault="0017005C" w:rsidP="0017005C">
      <w:pPr>
        <w:jc w:val="center"/>
        <w:rPr>
          <w:iCs/>
        </w:rPr>
      </w:pPr>
      <w:r w:rsidRPr="008205FA">
        <w:rPr>
          <w:iCs/>
        </w:rPr>
        <w:t>ИНСТРУКЦИЯ ПО ВЫПОЛНЕНИЯЮ ЗАДАНИЯ 3: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1).</w:t>
      </w:r>
      <w:r w:rsidRPr="008205FA">
        <w:rPr>
          <w:bCs/>
          <w:lang w:eastAsia="ar-SA"/>
        </w:rPr>
        <w:tab/>
        <w:t>Изучение конструкций и принципов действия приборов контроля температуры</w:t>
      </w:r>
      <w:proofErr w:type="gramStart"/>
      <w:r w:rsidRPr="008205FA">
        <w:rPr>
          <w:bCs/>
          <w:lang w:eastAsia="ar-SA"/>
        </w:rPr>
        <w:t>..</w:t>
      </w:r>
      <w:proofErr w:type="gramEnd"/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2).</w:t>
      </w:r>
      <w:r w:rsidRPr="008205FA">
        <w:rPr>
          <w:bCs/>
          <w:lang w:eastAsia="ar-SA"/>
        </w:rPr>
        <w:tab/>
        <w:t>Изучить методическое указание к работе.</w:t>
      </w:r>
    </w:p>
    <w:p w:rsidR="0017005C" w:rsidRPr="008205FA" w:rsidRDefault="0017005C" w:rsidP="0017005C">
      <w:pPr>
        <w:framePr w:hSpace="180" w:wrap="around" w:vAnchor="text" w:hAnchor="text" w:y="1"/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3).</w:t>
      </w:r>
      <w:r w:rsidRPr="008205FA">
        <w:rPr>
          <w:bCs/>
          <w:lang w:eastAsia="ar-SA"/>
        </w:rPr>
        <w:tab/>
        <w:t xml:space="preserve">Вы можете воспользоваться следующей нормативной документацией: </w:t>
      </w:r>
    </w:p>
    <w:p w:rsidR="0017005C" w:rsidRPr="008205FA" w:rsidRDefault="0017005C" w:rsidP="0017005C">
      <w:pPr>
        <w:framePr w:hSpace="180" w:wrap="around" w:vAnchor="text" w:hAnchor="text" w:y="1"/>
        <w:numPr>
          <w:ilvl w:val="0"/>
          <w:numId w:val="3"/>
        </w:numPr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Правила технической эксплуатации электроустановок потребителей: утв. М-</w:t>
      </w:r>
      <w:proofErr w:type="spellStart"/>
      <w:r w:rsidRPr="008205FA">
        <w:rPr>
          <w:bCs/>
          <w:lang w:eastAsia="ar-SA"/>
        </w:rPr>
        <w:t>вом</w:t>
      </w:r>
      <w:proofErr w:type="spellEnd"/>
      <w:r w:rsidRPr="008205FA">
        <w:rPr>
          <w:bCs/>
          <w:lang w:eastAsia="ar-SA"/>
        </w:rPr>
        <w:t xml:space="preserve"> энергетики</w:t>
      </w:r>
      <w:proofErr w:type="gramStart"/>
      <w:r w:rsidRPr="008205FA">
        <w:rPr>
          <w:bCs/>
          <w:lang w:eastAsia="ar-SA"/>
        </w:rPr>
        <w:t xml:space="preserve"> Р</w:t>
      </w:r>
      <w:proofErr w:type="gramEnd"/>
      <w:r w:rsidRPr="008205FA">
        <w:rPr>
          <w:bCs/>
          <w:lang w:eastAsia="ar-SA"/>
        </w:rPr>
        <w:t>ос. Федерации 13.01.2003: ввод</w:t>
      </w:r>
      <w:proofErr w:type="gramStart"/>
      <w:r w:rsidRPr="008205FA">
        <w:rPr>
          <w:bCs/>
          <w:lang w:eastAsia="ar-SA"/>
        </w:rPr>
        <w:t>.</w:t>
      </w:r>
      <w:proofErr w:type="gramEnd"/>
      <w:r w:rsidRPr="008205FA">
        <w:rPr>
          <w:bCs/>
          <w:lang w:eastAsia="ar-SA"/>
        </w:rPr>
        <w:t xml:space="preserve"> </w:t>
      </w:r>
      <w:proofErr w:type="gramStart"/>
      <w:r w:rsidRPr="008205FA">
        <w:rPr>
          <w:bCs/>
          <w:lang w:eastAsia="ar-SA"/>
        </w:rPr>
        <w:t>в</w:t>
      </w:r>
      <w:proofErr w:type="gramEnd"/>
      <w:r w:rsidRPr="008205FA">
        <w:rPr>
          <w:bCs/>
          <w:lang w:eastAsia="ar-SA"/>
        </w:rPr>
        <w:t xml:space="preserve"> действие с 01.07.03  – Новосибирск: </w:t>
      </w:r>
      <w:proofErr w:type="spellStart"/>
      <w:r w:rsidRPr="008205FA">
        <w:rPr>
          <w:bCs/>
          <w:lang w:eastAsia="ar-SA"/>
        </w:rPr>
        <w:t>Сиб</w:t>
      </w:r>
      <w:proofErr w:type="spellEnd"/>
      <w:r w:rsidRPr="008205FA">
        <w:rPr>
          <w:bCs/>
          <w:lang w:eastAsia="ar-SA"/>
        </w:rPr>
        <w:t xml:space="preserve">. Унив. изд-во, 2011.-192 с. </w:t>
      </w:r>
    </w:p>
    <w:p w:rsidR="0017005C" w:rsidRPr="008205FA" w:rsidRDefault="0017005C" w:rsidP="0017005C">
      <w:pPr>
        <w:framePr w:hSpace="180" w:wrap="around" w:vAnchor="text" w:hAnchor="text" w:y="1"/>
        <w:numPr>
          <w:ilvl w:val="0"/>
          <w:numId w:val="3"/>
        </w:numPr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>Правила устройства электроустановок: утв. М-</w:t>
      </w:r>
      <w:proofErr w:type="spellStart"/>
      <w:r w:rsidRPr="008205FA">
        <w:rPr>
          <w:bCs/>
          <w:lang w:eastAsia="ar-SA"/>
        </w:rPr>
        <w:t>вом</w:t>
      </w:r>
      <w:proofErr w:type="spellEnd"/>
      <w:r w:rsidRPr="008205FA">
        <w:rPr>
          <w:bCs/>
          <w:lang w:eastAsia="ar-SA"/>
        </w:rPr>
        <w:t xml:space="preserve"> энергетики</w:t>
      </w:r>
      <w:proofErr w:type="gramStart"/>
      <w:r w:rsidRPr="008205FA">
        <w:rPr>
          <w:bCs/>
          <w:lang w:eastAsia="ar-SA"/>
        </w:rPr>
        <w:t xml:space="preserve"> Р</w:t>
      </w:r>
      <w:proofErr w:type="gramEnd"/>
      <w:r w:rsidRPr="008205FA">
        <w:rPr>
          <w:bCs/>
          <w:lang w:eastAsia="ar-SA"/>
        </w:rPr>
        <w:t>ос. Федерации 08.07.2002: ввод</w:t>
      </w:r>
      <w:proofErr w:type="gramStart"/>
      <w:r w:rsidRPr="008205FA">
        <w:rPr>
          <w:bCs/>
          <w:lang w:eastAsia="ar-SA"/>
        </w:rPr>
        <w:t>.</w:t>
      </w:r>
      <w:proofErr w:type="gramEnd"/>
      <w:r w:rsidRPr="008205FA">
        <w:rPr>
          <w:bCs/>
          <w:lang w:eastAsia="ar-SA"/>
        </w:rPr>
        <w:t xml:space="preserve"> </w:t>
      </w:r>
      <w:proofErr w:type="gramStart"/>
      <w:r w:rsidRPr="008205FA">
        <w:rPr>
          <w:bCs/>
          <w:lang w:eastAsia="ar-SA"/>
        </w:rPr>
        <w:t>в</w:t>
      </w:r>
      <w:proofErr w:type="gramEnd"/>
      <w:r w:rsidRPr="008205FA">
        <w:rPr>
          <w:bCs/>
          <w:lang w:eastAsia="ar-SA"/>
        </w:rPr>
        <w:t xml:space="preserve"> действие с 01.01.03.– М.: КНОРУС, 2010.-488 </w:t>
      </w:r>
      <w:proofErr w:type="spellStart"/>
      <w:r w:rsidRPr="008205FA">
        <w:rPr>
          <w:bCs/>
          <w:lang w:eastAsia="ar-SA"/>
        </w:rPr>
        <w:t>с</w:t>
      </w:r>
      <w:proofErr w:type="gramStart"/>
      <w:r w:rsidRPr="008205FA">
        <w:rPr>
          <w:bCs/>
          <w:lang w:eastAsia="ar-SA"/>
        </w:rPr>
        <w:t>.П</w:t>
      </w:r>
      <w:proofErr w:type="gramEnd"/>
      <w:r w:rsidRPr="008205FA">
        <w:rPr>
          <w:bCs/>
          <w:lang w:eastAsia="ar-SA"/>
        </w:rPr>
        <w:t>УЭ</w:t>
      </w:r>
      <w:proofErr w:type="spellEnd"/>
      <w:r w:rsidRPr="008205FA">
        <w:rPr>
          <w:bCs/>
          <w:lang w:eastAsia="ar-SA"/>
        </w:rPr>
        <w:t xml:space="preserve"> изд.7</w:t>
      </w:r>
    </w:p>
    <w:p w:rsidR="0017005C" w:rsidRPr="008205FA" w:rsidRDefault="0017005C" w:rsidP="0017005C">
      <w:pPr>
        <w:framePr w:hSpace="180" w:wrap="around" w:vAnchor="text" w:hAnchor="text" w:y="1"/>
        <w:numPr>
          <w:ilvl w:val="0"/>
          <w:numId w:val="3"/>
        </w:numPr>
        <w:suppressAutoHyphens/>
        <w:suppressOverlap/>
        <w:jc w:val="both"/>
        <w:rPr>
          <w:bCs/>
          <w:lang w:eastAsia="ar-SA"/>
        </w:rPr>
      </w:pPr>
      <w:r w:rsidRPr="008205FA">
        <w:rPr>
          <w:bCs/>
          <w:lang w:eastAsia="ar-SA"/>
        </w:rPr>
        <w:t xml:space="preserve">ГОСТ </w:t>
      </w:r>
      <w:proofErr w:type="gramStart"/>
      <w:r w:rsidRPr="008205FA">
        <w:rPr>
          <w:bCs/>
          <w:lang w:eastAsia="ar-SA"/>
        </w:rPr>
        <w:t>Р</w:t>
      </w:r>
      <w:proofErr w:type="gramEnd"/>
      <w:r w:rsidRPr="008205FA">
        <w:rPr>
          <w:bCs/>
          <w:lang w:eastAsia="ar-SA"/>
        </w:rPr>
        <w:t xml:space="preserve"> 50030.1-2007 Низковольтная аппаратура  распределения и  управления -Часть 1:  Общие требования и методы испытаний».</w:t>
      </w:r>
    </w:p>
    <w:p w:rsidR="0017005C" w:rsidRPr="008205FA" w:rsidRDefault="0017005C" w:rsidP="0017005C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rPr>
          <w:rFonts w:ascii="Times New Roman" w:hAnsi="Times New Roman"/>
          <w:bCs/>
          <w:sz w:val="24"/>
          <w:szCs w:val="24"/>
          <w:lang w:eastAsia="ar-SA"/>
        </w:rPr>
      </w:pPr>
      <w:r w:rsidRPr="008205FA">
        <w:rPr>
          <w:rFonts w:ascii="Times New Roman" w:hAnsi="Times New Roman"/>
          <w:bCs/>
          <w:sz w:val="24"/>
          <w:szCs w:val="24"/>
          <w:lang w:eastAsia="ar-SA"/>
        </w:rPr>
        <w:t>ГОСТ 2.702-2011 Правила выполнения электрических схем.</w:t>
      </w:r>
    </w:p>
    <w:p w:rsidR="0017005C" w:rsidRPr="008205FA" w:rsidRDefault="0017005C" w:rsidP="0017005C">
      <w:pPr>
        <w:pStyle w:val="a6"/>
        <w:framePr w:hSpace="180" w:wrap="around" w:vAnchor="text" w:hAnchor="text" w:y="1"/>
        <w:numPr>
          <w:ilvl w:val="0"/>
          <w:numId w:val="3"/>
        </w:numPr>
        <w:suppressOverlap/>
        <w:rPr>
          <w:rFonts w:ascii="Times New Roman" w:hAnsi="Times New Roman"/>
          <w:sz w:val="24"/>
          <w:szCs w:val="24"/>
        </w:rPr>
      </w:pPr>
      <w:r w:rsidRPr="008205FA">
        <w:rPr>
          <w:rFonts w:ascii="Times New Roman" w:hAnsi="Times New Roman"/>
          <w:sz w:val="24"/>
          <w:szCs w:val="24"/>
        </w:rPr>
        <w:t>Если Вы не выполнили задание в установленное время, то оно будет оцениваться в том виде, в котором будет готово к тому времени.</w:t>
      </w:r>
    </w:p>
    <w:p w:rsidR="0017005C" w:rsidRPr="008205FA" w:rsidRDefault="0017005C" w:rsidP="0017005C">
      <w:pPr>
        <w:pStyle w:val="a6"/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  <w:r w:rsidRPr="008205FA">
        <w:rPr>
          <w:rFonts w:ascii="Times New Roman" w:hAnsi="Times New Roman"/>
          <w:sz w:val="24"/>
          <w:szCs w:val="24"/>
        </w:rPr>
        <w:t>4) Вы должны соблюдать дисциплину. Запрещается покидать свое рабочее место, обсуждать задание и общаться с другими экзаменующимися.</w:t>
      </w:r>
    </w:p>
    <w:p w:rsidR="0017005C" w:rsidRPr="008205FA" w:rsidRDefault="0017005C" w:rsidP="0017005C">
      <w:pPr>
        <w:pStyle w:val="a6"/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  <w:r w:rsidRPr="008205FA">
        <w:rPr>
          <w:rFonts w:ascii="Times New Roman" w:hAnsi="Times New Roman"/>
          <w:sz w:val="24"/>
          <w:szCs w:val="24"/>
        </w:rPr>
        <w:t>5) По окончании выполнения задания, работу сдайте ассистенту.</w:t>
      </w:r>
    </w:p>
    <w:p w:rsidR="0017005C" w:rsidRPr="008205FA" w:rsidRDefault="0017005C" w:rsidP="0017005C">
      <w:pPr>
        <w:rPr>
          <w:iCs/>
        </w:rPr>
      </w:pPr>
      <w:r w:rsidRPr="008205FA">
        <w:t>6) Не забудьте убрать свое рабочее место.</w:t>
      </w:r>
    </w:p>
    <w:p w:rsidR="0017005C" w:rsidRPr="008205FA" w:rsidRDefault="0017005C" w:rsidP="0017005C">
      <w:pPr>
        <w:rPr>
          <w:bCs/>
          <w:lang w:eastAsia="ar-SA"/>
        </w:rPr>
      </w:pPr>
    </w:p>
    <w:p w:rsidR="00A40599" w:rsidRDefault="00A40599"/>
    <w:sectPr w:rsidR="00A40599" w:rsidSect="002720F9"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0E" w:rsidRDefault="00B16C0E">
      <w:r>
        <w:separator/>
      </w:r>
    </w:p>
  </w:endnote>
  <w:endnote w:type="continuationSeparator" w:id="0">
    <w:p w:rsidR="00B16C0E" w:rsidRDefault="00B1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51" w:rsidRDefault="0017005C" w:rsidP="00BE6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225</w:t>
    </w:r>
    <w:r>
      <w:rPr>
        <w:rStyle w:val="a5"/>
      </w:rPr>
      <w:fldChar w:fldCharType="end"/>
    </w:r>
  </w:p>
  <w:p w:rsidR="00A72D51" w:rsidRDefault="00B16C0E" w:rsidP="00BE60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0E" w:rsidRDefault="00B16C0E">
      <w:r>
        <w:separator/>
      </w:r>
    </w:p>
  </w:footnote>
  <w:footnote w:type="continuationSeparator" w:id="0">
    <w:p w:rsidR="00B16C0E" w:rsidRDefault="00B1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41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2EF53B1A"/>
    <w:multiLevelType w:val="hybridMultilevel"/>
    <w:tmpl w:val="31EECF56"/>
    <w:lvl w:ilvl="0" w:tplc="B026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1B1E"/>
    <w:multiLevelType w:val="hybridMultilevel"/>
    <w:tmpl w:val="0386801E"/>
    <w:lvl w:ilvl="0" w:tplc="B026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6"/>
    <w:rsid w:val="0017005C"/>
    <w:rsid w:val="00456783"/>
    <w:rsid w:val="008D2A56"/>
    <w:rsid w:val="00A40599"/>
    <w:rsid w:val="00B16C0E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005C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7005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17005C"/>
  </w:style>
  <w:style w:type="paragraph" w:styleId="a6">
    <w:name w:val="No Spacing"/>
    <w:uiPriority w:val="1"/>
    <w:qFormat/>
    <w:rsid w:val="001700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7005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005C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7005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17005C"/>
  </w:style>
  <w:style w:type="paragraph" w:styleId="a6">
    <w:name w:val="No Spacing"/>
    <w:uiPriority w:val="1"/>
    <w:qFormat/>
    <w:rsid w:val="001700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7005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2019-10-03T09:14:00Z</dcterms:created>
  <dcterms:modified xsi:type="dcterms:W3CDTF">2019-10-04T07:13:00Z</dcterms:modified>
</cp:coreProperties>
</file>