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E6" w:rsidRDefault="006D40E6" w:rsidP="006D40E6">
      <w:pPr>
        <w:jc w:val="center"/>
        <w:rPr>
          <w:lang w:eastAsia="ar-SA"/>
        </w:rPr>
      </w:pPr>
      <w:r>
        <w:rPr>
          <w:lang w:eastAsia="ar-SA"/>
        </w:rPr>
        <w:t>ГБПОУ «ПОВОЛЖСКИЙ  ГОСУДАРСТВЕННЫЙ  КОЛЛЕДЖ</w:t>
      </w:r>
      <w:r>
        <w:rPr>
          <w:b/>
          <w:lang w:eastAsia="ar-SA"/>
        </w:rPr>
        <w:t>»</w:t>
      </w:r>
    </w:p>
    <w:p w:rsidR="006D40E6" w:rsidRDefault="006D40E6" w:rsidP="006D40E6">
      <w:pPr>
        <w:jc w:val="center"/>
        <w:rPr>
          <w:lang w:eastAsia="ar-SA"/>
        </w:rPr>
      </w:pPr>
    </w:p>
    <w:p w:rsidR="006D40E6" w:rsidRDefault="006D40E6" w:rsidP="006D40E6">
      <w:pPr>
        <w:ind w:left="5760"/>
        <w:rPr>
          <w:b/>
          <w:lang w:eastAsia="ar-SA"/>
        </w:rPr>
      </w:pPr>
      <w:r>
        <w:rPr>
          <w:b/>
          <w:lang w:eastAsia="ar-SA"/>
        </w:rPr>
        <w:t xml:space="preserve">У Т В Е </w:t>
      </w:r>
      <w:proofErr w:type="gramStart"/>
      <w:r>
        <w:rPr>
          <w:b/>
          <w:lang w:eastAsia="ar-SA"/>
        </w:rPr>
        <w:t>Р</w:t>
      </w:r>
      <w:proofErr w:type="gramEnd"/>
      <w:r>
        <w:rPr>
          <w:b/>
          <w:lang w:eastAsia="ar-SA"/>
        </w:rPr>
        <w:t xml:space="preserve"> Ж Д А Ю</w:t>
      </w:r>
    </w:p>
    <w:p w:rsidR="006D40E6" w:rsidRDefault="006D40E6" w:rsidP="006D40E6">
      <w:pPr>
        <w:ind w:left="5760"/>
        <w:rPr>
          <w:lang w:eastAsia="ar-SA"/>
        </w:rPr>
      </w:pPr>
      <w:r>
        <w:rPr>
          <w:lang w:eastAsia="ar-SA"/>
        </w:rPr>
        <w:t>Зам. директора по УР и НИД</w:t>
      </w:r>
    </w:p>
    <w:p w:rsidR="006D40E6" w:rsidRDefault="006D40E6" w:rsidP="006D40E6">
      <w:pPr>
        <w:ind w:left="5760"/>
        <w:rPr>
          <w:lang w:eastAsia="ar-SA"/>
        </w:rPr>
      </w:pPr>
      <w:r>
        <w:rPr>
          <w:lang w:eastAsia="ar-SA"/>
        </w:rPr>
        <w:t xml:space="preserve"> ________________О.Ю. </w:t>
      </w:r>
      <w:proofErr w:type="spellStart"/>
      <w:r>
        <w:rPr>
          <w:lang w:eastAsia="ar-SA"/>
        </w:rPr>
        <w:t>Нисман</w:t>
      </w:r>
      <w:proofErr w:type="spellEnd"/>
      <w:r>
        <w:rPr>
          <w:lang w:eastAsia="ar-SA"/>
        </w:rPr>
        <w:t xml:space="preserve"> </w:t>
      </w:r>
    </w:p>
    <w:p w:rsidR="006D40E6" w:rsidRDefault="006D40E6" w:rsidP="006D40E6">
      <w:pPr>
        <w:ind w:left="5760"/>
        <w:rPr>
          <w:lang w:eastAsia="ar-SA"/>
        </w:rPr>
      </w:pPr>
      <w:r>
        <w:rPr>
          <w:lang w:eastAsia="ar-SA"/>
        </w:rPr>
        <w:t>____   ________________ 2019 г.</w:t>
      </w:r>
    </w:p>
    <w:p w:rsidR="006D40E6" w:rsidRDefault="006D40E6" w:rsidP="006D40E6">
      <w:pPr>
        <w:jc w:val="center"/>
        <w:rPr>
          <w:b/>
          <w:lang w:eastAsia="ar-SA"/>
        </w:rPr>
      </w:pPr>
    </w:p>
    <w:p w:rsidR="006D40E6" w:rsidRDefault="006D40E6" w:rsidP="006D40E6">
      <w:pPr>
        <w:jc w:val="center"/>
        <w:rPr>
          <w:b/>
        </w:rPr>
      </w:pPr>
    </w:p>
    <w:p w:rsidR="006D40E6" w:rsidRDefault="006D40E6" w:rsidP="006D40E6">
      <w:pPr>
        <w:ind w:right="-5"/>
        <w:jc w:val="center"/>
      </w:pPr>
      <w:r>
        <w:rPr>
          <w:b/>
        </w:rPr>
        <w:t>ЭКЗАМЕН КВАЛИФИКАЦИОННЫЙ</w:t>
      </w:r>
    </w:p>
    <w:p w:rsidR="006D40E6" w:rsidRDefault="006D40E6" w:rsidP="006D40E6">
      <w:pPr>
        <w:jc w:val="center"/>
      </w:pPr>
      <w:r>
        <w:t>ПМ 02. Разработка технологических процессов для сборки узлов и изделий в механосборочном производстве, в том числе автоматизированном</w:t>
      </w:r>
    </w:p>
    <w:p w:rsidR="006D40E6" w:rsidRDefault="006D40E6" w:rsidP="006D40E6">
      <w:pPr>
        <w:jc w:val="center"/>
      </w:pPr>
      <w:r>
        <w:t>15.02.15 Технология металлообрабатывающего производства</w:t>
      </w:r>
    </w:p>
    <w:p w:rsidR="006D40E6" w:rsidRDefault="006D40E6" w:rsidP="006D40E6">
      <w:pPr>
        <w:jc w:val="center"/>
        <w:rPr>
          <w:b/>
        </w:rPr>
      </w:pPr>
    </w:p>
    <w:p w:rsidR="006D40E6" w:rsidRDefault="006D40E6" w:rsidP="006D40E6">
      <w:pPr>
        <w:jc w:val="center"/>
        <w:rPr>
          <w:b/>
        </w:rPr>
      </w:pPr>
      <w:r>
        <w:rPr>
          <w:b/>
        </w:rPr>
        <w:t xml:space="preserve">КОМПЕТЕНТНОСТНО-ОРИЕНТИРОВАННОЕ ЗАДАНИЕ </w:t>
      </w:r>
    </w:p>
    <w:p w:rsidR="006D40E6" w:rsidRDefault="006D40E6" w:rsidP="006D40E6">
      <w:pPr>
        <w:jc w:val="center"/>
        <w:rPr>
          <w:b/>
        </w:rPr>
      </w:pPr>
      <w:r>
        <w:rPr>
          <w:b/>
        </w:rPr>
        <w:t>ВАРИАНТ 1</w:t>
      </w:r>
    </w:p>
    <w:p w:rsidR="006D40E6" w:rsidRDefault="006D40E6" w:rsidP="006D40E6">
      <w:pPr>
        <w:ind w:left="-360" w:right="-5"/>
        <w:jc w:val="both"/>
        <w:rPr>
          <w:b/>
        </w:rPr>
      </w:pPr>
      <w:r>
        <w:rPr>
          <w:b/>
        </w:rPr>
        <w:t xml:space="preserve">Задание для оценки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>:</w:t>
      </w:r>
    </w:p>
    <w:p w:rsidR="006D40E6" w:rsidRDefault="006D40E6" w:rsidP="006D40E6">
      <w:pPr>
        <w:ind w:firstLine="540"/>
        <w:jc w:val="both"/>
        <w:rPr>
          <w:i/>
        </w:rPr>
      </w:pPr>
      <w:r>
        <w:rPr>
          <w:bCs/>
        </w:rPr>
        <w:t>ПК 2.1</w:t>
      </w:r>
      <w:proofErr w:type="gramStart"/>
      <w:r>
        <w:rPr>
          <w:bCs/>
          <w:i/>
        </w:rPr>
        <w:t xml:space="preserve"> </w:t>
      </w:r>
      <w:r>
        <w:rPr>
          <w:rStyle w:val="a3"/>
          <w:i w:val="0"/>
        </w:rPr>
        <w:t>П</w:t>
      </w:r>
      <w:proofErr w:type="gramEnd"/>
      <w:r>
        <w:rPr>
          <w:rStyle w:val="a3"/>
          <w:i w:val="0"/>
        </w:rPr>
        <w:t>ланировать процесс выполнения своей работы в соответствии с производственными задачами по сборке узлов или изделий</w:t>
      </w:r>
      <w:r>
        <w:rPr>
          <w:i/>
        </w:rPr>
        <w:t>.</w:t>
      </w:r>
    </w:p>
    <w:p w:rsidR="006D40E6" w:rsidRDefault="006D40E6" w:rsidP="006D40E6">
      <w:pPr>
        <w:ind w:firstLine="540"/>
        <w:jc w:val="both"/>
        <w:rPr>
          <w:i/>
        </w:rPr>
      </w:pPr>
      <w:r>
        <w:rPr>
          <w:bCs/>
        </w:rPr>
        <w:t>ПК 2.2</w:t>
      </w:r>
      <w:proofErr w:type="gramStart"/>
      <w:r>
        <w:rPr>
          <w:bCs/>
          <w:i/>
        </w:rPr>
        <w:t xml:space="preserve"> </w:t>
      </w:r>
      <w:r>
        <w:rPr>
          <w:rStyle w:val="a3"/>
          <w:i w:val="0"/>
        </w:rPr>
        <w:t>О</w:t>
      </w:r>
      <w:proofErr w:type="gramEnd"/>
      <w:r>
        <w:rPr>
          <w:rStyle w:val="a3"/>
          <w:i w:val="0"/>
        </w:rPr>
        <w:t xml:space="preserve">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</w:t>
      </w:r>
      <w:proofErr w:type="spellStart"/>
      <w:r>
        <w:rPr>
          <w:rStyle w:val="a3"/>
          <w:i w:val="0"/>
        </w:rPr>
        <w:t>издел</w:t>
      </w:r>
      <w:proofErr w:type="spellEnd"/>
      <w:r>
        <w:rPr>
          <w:i/>
        </w:rPr>
        <w:t>.</w:t>
      </w:r>
    </w:p>
    <w:p w:rsidR="006D40E6" w:rsidRDefault="006D40E6" w:rsidP="006D40E6">
      <w:pPr>
        <w:ind w:firstLine="540"/>
        <w:jc w:val="both"/>
        <w:rPr>
          <w:i/>
        </w:rPr>
      </w:pPr>
      <w:r>
        <w:rPr>
          <w:bCs/>
        </w:rPr>
        <w:t>ПК 2.3</w:t>
      </w:r>
      <w:proofErr w:type="gramStart"/>
      <w:r>
        <w:rPr>
          <w:bCs/>
          <w:i/>
        </w:rPr>
        <w:t xml:space="preserve"> </w:t>
      </w:r>
      <w:r>
        <w:rPr>
          <w:rStyle w:val="a3"/>
          <w:i w:val="0"/>
        </w:rPr>
        <w:t>Р</w:t>
      </w:r>
      <w:proofErr w:type="gramEnd"/>
      <w:r>
        <w:rPr>
          <w:rStyle w:val="a3"/>
          <w:i w:val="0"/>
        </w:rPr>
        <w:t>азрабатывать технологическую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</w:t>
      </w:r>
      <w:r>
        <w:rPr>
          <w:i/>
        </w:rPr>
        <w:t>.</w:t>
      </w:r>
    </w:p>
    <w:p w:rsidR="006D40E6" w:rsidRDefault="006D40E6" w:rsidP="006D40E6">
      <w:pPr>
        <w:ind w:firstLine="540"/>
        <w:jc w:val="both"/>
        <w:rPr>
          <w:i/>
        </w:rPr>
      </w:pPr>
      <w:r>
        <w:rPr>
          <w:bCs/>
        </w:rPr>
        <w:t>ПК 2.4</w:t>
      </w:r>
      <w:proofErr w:type="gramStart"/>
      <w:r>
        <w:rPr>
          <w:bCs/>
          <w:i/>
        </w:rPr>
        <w:t xml:space="preserve"> </w:t>
      </w:r>
      <w:r>
        <w:rPr>
          <w:rStyle w:val="a3"/>
          <w:i w:val="0"/>
        </w:rPr>
        <w:t>О</w:t>
      </w:r>
      <w:proofErr w:type="gramEnd"/>
      <w:r>
        <w:rPr>
          <w:rStyle w:val="a3"/>
          <w:i w:val="0"/>
        </w:rPr>
        <w:t>существлять выполнение расчётов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</w:r>
    </w:p>
    <w:p w:rsidR="006D40E6" w:rsidRDefault="006D40E6" w:rsidP="006D40E6">
      <w:pPr>
        <w:ind w:firstLine="540"/>
        <w:jc w:val="both"/>
        <w:rPr>
          <w:i/>
        </w:rPr>
      </w:pPr>
      <w:r>
        <w:rPr>
          <w:bCs/>
        </w:rPr>
        <w:t>ПК 2.5</w:t>
      </w:r>
      <w:proofErr w:type="gramStart"/>
      <w:r>
        <w:rPr>
          <w:bCs/>
          <w:i/>
        </w:rPr>
        <w:t xml:space="preserve"> </w:t>
      </w:r>
      <w:r>
        <w:rPr>
          <w:rStyle w:val="a3"/>
          <w:i w:val="0"/>
        </w:rPr>
        <w:t>О</w:t>
      </w:r>
      <w:proofErr w:type="gramEnd"/>
      <w:r>
        <w:rPr>
          <w:rStyle w:val="a3"/>
          <w:i w:val="0"/>
        </w:rPr>
        <w:t>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</w:t>
      </w:r>
      <w:r>
        <w:rPr>
          <w:i/>
        </w:rPr>
        <w:t>.</w:t>
      </w:r>
    </w:p>
    <w:p w:rsidR="006D40E6" w:rsidRDefault="006D40E6" w:rsidP="006D40E6">
      <w:pPr>
        <w:ind w:firstLine="540"/>
        <w:jc w:val="both"/>
        <w:rPr>
          <w:i/>
          <w:shd w:val="clear" w:color="auto" w:fill="FFFFFF"/>
        </w:rPr>
      </w:pPr>
      <w:r>
        <w:rPr>
          <w:bCs/>
        </w:rPr>
        <w:t>ПК 2.6</w:t>
      </w:r>
      <w:proofErr w:type="gramStart"/>
      <w:r>
        <w:rPr>
          <w:bCs/>
          <w:i/>
        </w:rPr>
        <w:t xml:space="preserve"> </w:t>
      </w:r>
      <w:r>
        <w:rPr>
          <w:rStyle w:val="a3"/>
          <w:i w:val="0"/>
        </w:rPr>
        <w:t>О</w:t>
      </w:r>
      <w:proofErr w:type="gramEnd"/>
      <w:r>
        <w:rPr>
          <w:rStyle w:val="a3"/>
          <w:i w:val="0"/>
        </w:rPr>
        <w:t>формлять маршрутные и операционные технологические карты для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</w:t>
      </w:r>
      <w:r>
        <w:rPr>
          <w:i/>
          <w:shd w:val="clear" w:color="auto" w:fill="FFFFFF"/>
        </w:rPr>
        <w:t>.</w:t>
      </w:r>
    </w:p>
    <w:p w:rsidR="006D40E6" w:rsidRDefault="006D40E6" w:rsidP="006D40E6">
      <w:pPr>
        <w:ind w:firstLine="540"/>
        <w:jc w:val="both"/>
        <w:rPr>
          <w:i/>
          <w:shd w:val="clear" w:color="auto" w:fill="FFFFFF"/>
        </w:rPr>
      </w:pPr>
      <w:r>
        <w:rPr>
          <w:bCs/>
        </w:rPr>
        <w:t>ПК 2.7</w:t>
      </w:r>
      <w:proofErr w:type="gramStart"/>
      <w:r>
        <w:rPr>
          <w:bCs/>
          <w:i/>
        </w:rPr>
        <w:t xml:space="preserve"> </w:t>
      </w:r>
      <w:r>
        <w:rPr>
          <w:rStyle w:val="a3"/>
          <w:i w:val="0"/>
        </w:rPr>
        <w:t>О</w:t>
      </w:r>
      <w:proofErr w:type="gramEnd"/>
      <w:r>
        <w:rPr>
          <w:rStyle w:val="a3"/>
          <w:i w:val="0"/>
        </w:rPr>
        <w:t>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</w:t>
      </w:r>
      <w:r>
        <w:rPr>
          <w:i/>
          <w:shd w:val="clear" w:color="auto" w:fill="FFFFFF"/>
        </w:rPr>
        <w:t>.</w:t>
      </w:r>
    </w:p>
    <w:p w:rsidR="006D40E6" w:rsidRDefault="006D40E6" w:rsidP="006D40E6">
      <w:pPr>
        <w:ind w:firstLine="540"/>
        <w:jc w:val="both"/>
        <w:rPr>
          <w:i/>
          <w:shd w:val="clear" w:color="auto" w:fill="FFFFFF"/>
        </w:rPr>
      </w:pPr>
      <w:r>
        <w:rPr>
          <w:bCs/>
        </w:rPr>
        <w:t>ПК 2.8</w:t>
      </w:r>
      <w:proofErr w:type="gramStart"/>
      <w:r>
        <w:rPr>
          <w:bCs/>
          <w:i/>
        </w:rPr>
        <w:t xml:space="preserve"> </w:t>
      </w:r>
      <w:r>
        <w:rPr>
          <w:rStyle w:val="a3"/>
          <w:i w:val="0"/>
        </w:rPr>
        <w:t>О</w:t>
      </w:r>
      <w:proofErr w:type="gramEnd"/>
      <w:r>
        <w:rPr>
          <w:rStyle w:val="a3"/>
          <w:i w:val="0"/>
        </w:rPr>
        <w:t>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</w:t>
      </w:r>
      <w:r>
        <w:rPr>
          <w:i/>
          <w:shd w:val="clear" w:color="auto" w:fill="FFFFFF"/>
        </w:rPr>
        <w:t>.</w:t>
      </w:r>
    </w:p>
    <w:p w:rsidR="006D40E6" w:rsidRDefault="006D40E6" w:rsidP="006D40E6">
      <w:pPr>
        <w:ind w:firstLine="540"/>
        <w:jc w:val="both"/>
        <w:rPr>
          <w:i/>
          <w:shd w:val="clear" w:color="auto" w:fill="FFFFFF"/>
        </w:rPr>
      </w:pPr>
      <w:r>
        <w:rPr>
          <w:bCs/>
        </w:rPr>
        <w:t>ПК 2.9</w:t>
      </w:r>
      <w:proofErr w:type="gramStart"/>
      <w:r>
        <w:rPr>
          <w:bCs/>
          <w:i/>
        </w:rPr>
        <w:t xml:space="preserve"> </w:t>
      </w:r>
      <w:r>
        <w:rPr>
          <w:rStyle w:val="a3"/>
          <w:i w:val="0"/>
        </w:rPr>
        <w:t>О</w:t>
      </w:r>
      <w:proofErr w:type="gramEnd"/>
      <w:r>
        <w:rPr>
          <w:rStyle w:val="a3"/>
          <w:i w:val="0"/>
        </w:rPr>
        <w:t>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</w:t>
      </w:r>
      <w:r>
        <w:rPr>
          <w:i/>
          <w:shd w:val="clear" w:color="auto" w:fill="FFFFFF"/>
        </w:rPr>
        <w:t>.</w:t>
      </w:r>
    </w:p>
    <w:p w:rsidR="006D40E6" w:rsidRDefault="006D40E6" w:rsidP="006D40E6">
      <w:pPr>
        <w:ind w:firstLine="540"/>
        <w:jc w:val="both"/>
        <w:rPr>
          <w:i/>
          <w:shd w:val="clear" w:color="auto" w:fill="FFFFFF"/>
        </w:rPr>
      </w:pPr>
      <w:r>
        <w:rPr>
          <w:bCs/>
        </w:rPr>
        <w:t>ПК 2.10</w:t>
      </w:r>
      <w:proofErr w:type="gramStart"/>
      <w:r>
        <w:rPr>
          <w:bCs/>
          <w:i/>
        </w:rPr>
        <w:t xml:space="preserve"> </w:t>
      </w:r>
      <w:r>
        <w:rPr>
          <w:rStyle w:val="a3"/>
          <w:i w:val="0"/>
        </w:rPr>
        <w:t>Р</w:t>
      </w:r>
      <w:proofErr w:type="gramEnd"/>
      <w:r>
        <w:rPr>
          <w:rStyle w:val="a3"/>
          <w:i w:val="0"/>
        </w:rPr>
        <w:t>азрабатывать планировки участков сборочных цехов машиностроительных производств в соответствии с производственными задачами, в том числе с использованием систем автоматизированного проектирования</w:t>
      </w:r>
      <w:r>
        <w:rPr>
          <w:i/>
          <w:shd w:val="clear" w:color="auto" w:fill="FFFFFF"/>
        </w:rPr>
        <w:t>.</w:t>
      </w:r>
    </w:p>
    <w:p w:rsidR="006D40E6" w:rsidRDefault="006D40E6" w:rsidP="006D40E6">
      <w:pPr>
        <w:ind w:firstLine="708"/>
        <w:jc w:val="both"/>
        <w:rPr>
          <w:i/>
        </w:rPr>
      </w:pPr>
    </w:p>
    <w:p w:rsidR="006D40E6" w:rsidRDefault="006D40E6" w:rsidP="006D40E6">
      <w:pPr>
        <w:ind w:firstLine="708"/>
        <w:jc w:val="both"/>
      </w:pPr>
      <w:r>
        <w:rPr>
          <w:b/>
        </w:rPr>
        <w:lastRenderedPageBreak/>
        <w:t>ЗАДАНИЕ</w:t>
      </w:r>
      <w:r>
        <w:t>:</w:t>
      </w:r>
    </w:p>
    <w:p w:rsidR="006D40E6" w:rsidRDefault="006D40E6" w:rsidP="006D40E6">
      <w:pPr>
        <w:ind w:firstLine="567"/>
        <w:jc w:val="both"/>
        <w:rPr>
          <w:b/>
        </w:rPr>
      </w:pPr>
      <w:r>
        <w:rPr>
          <w:b/>
        </w:rPr>
        <w:tab/>
        <w:t>Вам необходимо   разработать технологический процесс для сборки узла. Ознакомьтесь с предложенным  чертежом (ПРИЛОЖЕНИЕ А), справочными материалами  (ПРИЛОЖЕНИЕ Б), бланочными материалами (ПРИЛОЖЕНИЕ В) и выполните следующие виды работ:</w:t>
      </w:r>
    </w:p>
    <w:p w:rsidR="006D40E6" w:rsidRDefault="006D40E6" w:rsidP="006D40E6">
      <w:pPr>
        <w:ind w:firstLine="708"/>
        <w:jc w:val="both"/>
        <w:rPr>
          <w:b/>
        </w:rPr>
      </w:pPr>
      <w:r>
        <w:rPr>
          <w:b/>
        </w:rPr>
        <w:t>ВНИМАНИЕ!</w:t>
      </w:r>
    </w:p>
    <w:p w:rsidR="006D40E6" w:rsidRDefault="006D40E6" w:rsidP="006D40E6">
      <w:pPr>
        <w:ind w:firstLine="708"/>
        <w:jc w:val="both"/>
      </w:pPr>
      <w:r>
        <w:t xml:space="preserve">Для выполнения  задания пройдите на рабочее место, оснащенное персональным компьютером (ПК), указанное ассистентом. </w:t>
      </w:r>
    </w:p>
    <w:p w:rsidR="006D40E6" w:rsidRDefault="006D40E6" w:rsidP="006D40E6">
      <w:pPr>
        <w:ind w:firstLine="708"/>
        <w:jc w:val="both"/>
      </w:pPr>
      <w:r>
        <w:t>Убедитесь в наличии следующего программного обеспечения:</w:t>
      </w:r>
    </w:p>
    <w:p w:rsidR="006D40E6" w:rsidRDefault="006D40E6" w:rsidP="006D40E6">
      <w:pPr>
        <w:ind w:firstLine="709"/>
        <w:jc w:val="both"/>
      </w:pPr>
      <w:r>
        <w:t xml:space="preserve">- операционной системы </w:t>
      </w:r>
      <w:r>
        <w:rPr>
          <w:lang w:val="en-US"/>
        </w:rPr>
        <w:t>Windows</w:t>
      </w:r>
      <w:r>
        <w:t xml:space="preserve"> 7;</w:t>
      </w:r>
    </w:p>
    <w:p w:rsidR="006D40E6" w:rsidRDefault="006D40E6" w:rsidP="006D40E6">
      <w:pPr>
        <w:ind w:firstLine="709"/>
        <w:jc w:val="both"/>
      </w:pPr>
      <w:r>
        <w:t xml:space="preserve">- приложения </w:t>
      </w:r>
      <w:r>
        <w:rPr>
          <w:lang w:val="en-US"/>
        </w:rPr>
        <w:t>ASCON</w:t>
      </w:r>
      <w:r>
        <w:t>/КОМПАС-3</w:t>
      </w:r>
      <w:r>
        <w:rPr>
          <w:lang w:val="en-US"/>
        </w:rPr>
        <w:t>D</w:t>
      </w:r>
      <w:r w:rsidRPr="006D40E6">
        <w:t xml:space="preserve"> </w:t>
      </w:r>
      <w:r>
        <w:rPr>
          <w:lang w:val="en-US"/>
        </w:rPr>
        <w:t>LT</w:t>
      </w:r>
      <w:r w:rsidRPr="006D40E6">
        <w:t xml:space="preserve"> </w:t>
      </w:r>
      <w:r>
        <w:rPr>
          <w:lang w:val="en-US"/>
        </w:rPr>
        <w:t>V</w:t>
      </w:r>
      <w:r>
        <w:t>18;</w:t>
      </w:r>
    </w:p>
    <w:p w:rsidR="006D40E6" w:rsidRDefault="006D40E6" w:rsidP="006D40E6">
      <w:pPr>
        <w:ind w:firstLine="709"/>
        <w:jc w:val="both"/>
      </w:pPr>
      <w:r>
        <w:t>- приложения Вертикаль.</w:t>
      </w:r>
    </w:p>
    <w:p w:rsidR="006D40E6" w:rsidRDefault="006D40E6" w:rsidP="006D40E6">
      <w:pPr>
        <w:ind w:firstLine="567"/>
        <w:jc w:val="both"/>
      </w:pPr>
      <w:r>
        <w:t xml:space="preserve">- папки на Рабочем столе КОС ПМ.02, содержащей файлы с бланком ПРИЛОЖЕНИЕ Б, ПРИЛОЖЕНИЯ В. Переименуйте  файлы  ПРИЛОЖЕНИЯ В (имя файла – фамилия студента) и приступите к выполнению задания.  </w:t>
      </w:r>
    </w:p>
    <w:p w:rsidR="006D40E6" w:rsidRDefault="006D40E6" w:rsidP="006D40E6">
      <w:pPr>
        <w:ind w:firstLine="708"/>
        <w:jc w:val="both"/>
        <w:rPr>
          <w:b/>
        </w:rPr>
      </w:pPr>
      <w:r>
        <w:t xml:space="preserve"> 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>Изучите сборочный чертеж (ПРИЛОЖЕНИЕ А).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 xml:space="preserve"> Составьте календарный план производственных работ, заполните таблицу 1 в ПРИЛОЖЕНИЕ В.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>Составьте перечень технологических этапов для разработки сборочного технологического процесса изготовления узла, заполнив таблицу 2 ПРИЛОЖЕНИЯ В.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>Проведите анализ конструктивно-технологических свойств и технологичности детали, выполнив при этом необходимые расчеты.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>На основании  выполненных расчетов заполните соответствующую таблицу 3 в ПРИЛОЖЕНИЕ В.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>Определите тип производства путем сравнения исходных и справочных данных, указанных в ПРИЛОЖЕНИЕ Б. Заполните таблицу 4 ПРИЛОЖЕНИЯ В.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>Определите оптимальный метод получения заготовок с учетом  исходных технико-экономических показателей, указанных в таблице 5. ПРИЛОЖЕНИЕ В. Разместите результаты  проведенных расчетов и полученные выводы в  таблицу 5 ПРИЛОЖЕНИЯ В.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>Определите схему базирования сборочной единицы. Начертите и нанесите на рисунке 1.2 ПРИЛОЖЕНИЯ В условное обозначение теоретической схемы базирования заготовки детали.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>Определите нормы времени на операцию с помощью программы Вертикаль.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>Заполните таблицу 6 ПРИЛОЖЕНИЯ В, выбрав  оборудование, приспособления, режущий и измерительный инструмент, необходимые для изготовления сборочного узла</w:t>
      </w:r>
      <w:proofErr w:type="gramStart"/>
      <w:r>
        <w:t>..</w:t>
      </w:r>
      <w:proofErr w:type="gramEnd"/>
    </w:p>
    <w:p w:rsidR="006D40E6" w:rsidRDefault="006D40E6" w:rsidP="006D40E6">
      <w:pPr>
        <w:numPr>
          <w:ilvl w:val="1"/>
          <w:numId w:val="1"/>
        </w:numPr>
        <w:jc w:val="both"/>
      </w:pPr>
      <w:r>
        <w:t xml:space="preserve">Произведите расчет амортизации </w:t>
      </w:r>
      <w:proofErr w:type="gramStart"/>
      <w:r>
        <w:t>приспособления</w:t>
      </w:r>
      <w:proofErr w:type="gramEnd"/>
      <w:r>
        <w:t xml:space="preserve"> заполнив таблицу 7 ПРИЛОЖЕНИЯ В.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>Рассчитайте трудоемкость годовой программы по операциям технологического процесса, заполнив таблицу 8 ПРИЛОЖЕНИЯ В.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>Рассчитайте количество оборудования, состава рабочих, площадь сборочного участка, заполнив таблицу 9 ПРИЛОЖЕНИЯ В.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 xml:space="preserve">Заполните маршрутно-операционную карту изготовления сборочного узла. Используйте для выполнения работ справочные материалы </w:t>
      </w:r>
      <w:proofErr w:type="gramStart"/>
      <w:r>
        <w:t>из</w:t>
      </w:r>
      <w:proofErr w:type="gramEnd"/>
      <w:r>
        <w:t xml:space="preserve"> ПРИЛОЖЕНИЕ Б и программное обеспечение ВЕРТИКАЛЬ. 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>Спроектируйте участок сборочный цеха по сборке узла в программном обеспечении КОМПАС-3D, используя справочные материалы ПРИЛОЖЕНИЯ Б.</w:t>
      </w:r>
    </w:p>
    <w:p w:rsidR="006D40E6" w:rsidRDefault="006D40E6" w:rsidP="006D40E6">
      <w:pPr>
        <w:ind w:firstLine="708"/>
        <w:jc w:val="both"/>
      </w:pPr>
      <w:r>
        <w:rPr>
          <w:b/>
        </w:rPr>
        <w:lastRenderedPageBreak/>
        <w:t>ВНИМАНИЕ!</w:t>
      </w:r>
      <w:r>
        <w:t xml:space="preserve"> Продемонстрируйте  для оценки оформленные ПРИЛОЖЕНИЕ В и маршрутно-операционную карту изготовления сборочного узла </w:t>
      </w:r>
      <w:r>
        <w:rPr>
          <w:b/>
        </w:rPr>
        <w:t xml:space="preserve">в электронном виде членам </w:t>
      </w:r>
      <w:proofErr w:type="spellStart"/>
      <w:r>
        <w:t>аттестационно</w:t>
      </w:r>
      <w:proofErr w:type="spellEnd"/>
      <w:r>
        <w:t>-квалификационной комиссии.</w:t>
      </w:r>
    </w:p>
    <w:p w:rsidR="006D40E6" w:rsidRDefault="006D40E6" w:rsidP="006D40E6">
      <w:pPr>
        <w:ind w:firstLine="708"/>
        <w:jc w:val="both"/>
        <w:rPr>
          <w:b/>
        </w:rPr>
      </w:pPr>
      <w:r>
        <w:rPr>
          <w:b/>
        </w:rPr>
        <w:t>ВНИМАНИЕ!</w:t>
      </w:r>
    </w:p>
    <w:p w:rsidR="006D40E6" w:rsidRDefault="006D40E6" w:rsidP="006D40E6">
      <w:pPr>
        <w:ind w:firstLine="708"/>
        <w:jc w:val="both"/>
      </w:pPr>
      <w:r>
        <w:t xml:space="preserve">Для выполнения  следующего пункта практического задания (п.16) пройдите на рабочее место в производственные мастерские  ПУ, оснащенное </w:t>
      </w:r>
      <w:r>
        <w:rPr>
          <w:lang w:val="en-US"/>
        </w:rPr>
        <w:t>CAD</w:t>
      </w:r>
      <w:r>
        <w:t>/</w:t>
      </w:r>
      <w:r>
        <w:rPr>
          <w:lang w:val="en-US"/>
        </w:rPr>
        <w:t>CAM</w:t>
      </w:r>
      <w:r w:rsidRPr="006D40E6">
        <w:t xml:space="preserve"> </w:t>
      </w:r>
      <w:r>
        <w:t xml:space="preserve">системой </w:t>
      </w:r>
      <w:r>
        <w:rPr>
          <w:lang w:val="en-US"/>
        </w:rPr>
        <w:t>Master</w:t>
      </w:r>
      <w:r w:rsidRPr="006D40E6">
        <w:t xml:space="preserve"> </w:t>
      </w:r>
      <w:r>
        <w:rPr>
          <w:lang w:val="en-US"/>
        </w:rPr>
        <w:t>Cam</w:t>
      </w:r>
      <w:r>
        <w:t xml:space="preserve"> 2017 (2019), указанное ассистентом. 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 xml:space="preserve"> Начертите чертеж детали 2 в программном обеспечении </w:t>
      </w:r>
      <w:r>
        <w:rPr>
          <w:lang w:val="en-US"/>
        </w:rPr>
        <w:t>Master</w:t>
      </w:r>
      <w:r w:rsidRPr="006D40E6">
        <w:t xml:space="preserve"> </w:t>
      </w:r>
      <w:r>
        <w:rPr>
          <w:lang w:val="en-US"/>
        </w:rPr>
        <w:t>Cam</w:t>
      </w:r>
      <w:r>
        <w:t xml:space="preserve">, составьте маршрут обработки  детали 2 на токарном станке с ЧПУ </w:t>
      </w:r>
      <w:r>
        <w:rPr>
          <w:lang w:val="en-US"/>
        </w:rPr>
        <w:t>DMG</w:t>
      </w:r>
      <w:r>
        <w:t xml:space="preserve"> 310 </w:t>
      </w:r>
      <w:proofErr w:type="spellStart"/>
      <w:r>
        <w:rPr>
          <w:lang w:val="en-US"/>
        </w:rPr>
        <w:t>ecoline</w:t>
      </w:r>
      <w:proofErr w:type="spellEnd"/>
      <w:r>
        <w:t xml:space="preserve">, проверьте в графическом режиме правильность написания программы по обработке детали.  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 xml:space="preserve">Произведите верификацию программы на токарном станке с ЧПУ  </w:t>
      </w:r>
      <w:r>
        <w:rPr>
          <w:lang w:val="en-US"/>
        </w:rPr>
        <w:t>DMG</w:t>
      </w:r>
      <w:r>
        <w:t xml:space="preserve"> 310 </w:t>
      </w:r>
      <w:proofErr w:type="spellStart"/>
      <w:r>
        <w:rPr>
          <w:lang w:val="en-US"/>
        </w:rPr>
        <w:t>ecoline</w:t>
      </w:r>
      <w:proofErr w:type="spellEnd"/>
      <w:r>
        <w:t xml:space="preserve">, с членом </w:t>
      </w:r>
      <w:proofErr w:type="spellStart"/>
      <w:r>
        <w:t>аттестационно</w:t>
      </w:r>
      <w:proofErr w:type="spellEnd"/>
      <w:r>
        <w:t xml:space="preserve"> - квалификационной комиссии.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 xml:space="preserve">По окончании выполнения комплексного практического задания сдайте заполненные  и подписанные бланки  ПРИЛОЖЕНИЕ </w:t>
      </w:r>
      <w:proofErr w:type="gramStart"/>
      <w:r>
        <w:t>В</w:t>
      </w:r>
      <w:proofErr w:type="gramEnd"/>
      <w:r>
        <w:t xml:space="preserve">  </w:t>
      </w:r>
      <w:proofErr w:type="gramStart"/>
      <w:r>
        <w:t>членам</w:t>
      </w:r>
      <w:proofErr w:type="gramEnd"/>
      <w:r>
        <w:t xml:space="preserve">  </w:t>
      </w:r>
      <w:proofErr w:type="spellStart"/>
      <w:r>
        <w:t>аттестационно</w:t>
      </w:r>
      <w:proofErr w:type="spellEnd"/>
      <w:r>
        <w:t>-квалификационной комиссии.</w:t>
      </w:r>
    </w:p>
    <w:p w:rsidR="006D40E6" w:rsidRDefault="006D40E6" w:rsidP="006D40E6">
      <w:pPr>
        <w:numPr>
          <w:ilvl w:val="1"/>
          <w:numId w:val="1"/>
        </w:numPr>
        <w:jc w:val="both"/>
      </w:pPr>
      <w:r>
        <w:t>Приведите в порядок рабочее место.</w:t>
      </w:r>
    </w:p>
    <w:p w:rsidR="006D40E6" w:rsidRDefault="006D40E6" w:rsidP="006D40E6">
      <w:pPr>
        <w:shd w:val="clear" w:color="auto" w:fill="FFFFFF"/>
        <w:jc w:val="both"/>
      </w:pPr>
    </w:p>
    <w:p w:rsidR="006D40E6" w:rsidRDefault="006D40E6" w:rsidP="006D40E6">
      <w:pPr>
        <w:pStyle w:val="Standard"/>
        <w:ind w:left="-360"/>
        <w:contextualSpacing/>
        <w:rPr>
          <w:b/>
          <w:szCs w:val="24"/>
        </w:rPr>
      </w:pPr>
      <w:r>
        <w:rPr>
          <w:b/>
          <w:szCs w:val="24"/>
        </w:rPr>
        <w:t>Условия выполнения  комплексного практического задания:</w:t>
      </w:r>
    </w:p>
    <w:p w:rsidR="006D40E6" w:rsidRDefault="006D40E6" w:rsidP="006D40E6">
      <w:pPr>
        <w:ind w:firstLine="567"/>
        <w:rPr>
          <w:b/>
        </w:rPr>
      </w:pPr>
      <w:r>
        <w:rPr>
          <w:b/>
        </w:rPr>
        <w:t>Оборудование в расчете на одного экзаменующегося:</w:t>
      </w:r>
    </w:p>
    <w:p w:rsidR="006D40E6" w:rsidRDefault="006D40E6" w:rsidP="006D40E6">
      <w:pPr>
        <w:tabs>
          <w:tab w:val="left" w:pos="8931"/>
        </w:tabs>
        <w:ind w:firstLine="284"/>
      </w:pPr>
      <w:r>
        <w:t xml:space="preserve">1.  ПК с установленным программным обеспечением:                           </w:t>
      </w:r>
    </w:p>
    <w:p w:rsidR="006D40E6" w:rsidRDefault="006D40E6" w:rsidP="006D40E6">
      <w:pPr>
        <w:ind w:firstLine="708"/>
      </w:pPr>
      <w:r>
        <w:t>- бесплатное и лицензионное программное обеспечение;</w:t>
      </w:r>
    </w:p>
    <w:p w:rsidR="006D40E6" w:rsidRDefault="006D40E6" w:rsidP="006D40E6">
      <w:pPr>
        <w:ind w:firstLine="708"/>
      </w:pPr>
      <w:r>
        <w:t xml:space="preserve">- операционная система </w:t>
      </w:r>
      <w:r>
        <w:rPr>
          <w:lang w:val="en-US"/>
        </w:rPr>
        <w:t>Windows</w:t>
      </w:r>
      <w:r>
        <w:t xml:space="preserve"> 7;</w:t>
      </w:r>
    </w:p>
    <w:p w:rsidR="006D40E6" w:rsidRDefault="006D40E6" w:rsidP="006D40E6">
      <w:pPr>
        <w:ind w:firstLine="708"/>
      </w:pPr>
      <w:r>
        <w:t xml:space="preserve">- приложение </w:t>
      </w:r>
      <w:r>
        <w:rPr>
          <w:lang w:val="en-US"/>
        </w:rPr>
        <w:t>ASCON</w:t>
      </w:r>
      <w:r>
        <w:t>/КОМПАС-3</w:t>
      </w:r>
      <w:r>
        <w:rPr>
          <w:lang w:val="en-US"/>
        </w:rPr>
        <w:t>D</w:t>
      </w:r>
      <w:r w:rsidRPr="006D40E6">
        <w:t xml:space="preserve"> </w:t>
      </w:r>
      <w:r>
        <w:rPr>
          <w:lang w:val="en-US"/>
        </w:rPr>
        <w:t>LT</w:t>
      </w:r>
      <w:r w:rsidRPr="006D40E6">
        <w:t xml:space="preserve"> </w:t>
      </w:r>
      <w:r>
        <w:rPr>
          <w:lang w:val="en-US"/>
        </w:rPr>
        <w:t>V</w:t>
      </w:r>
      <w:r>
        <w:t>16.</w:t>
      </w:r>
    </w:p>
    <w:p w:rsidR="006D40E6" w:rsidRDefault="006D40E6" w:rsidP="006D40E6">
      <w:pPr>
        <w:ind w:firstLine="708"/>
      </w:pPr>
      <w:r>
        <w:t>- приложение ВЕРТИКАЛЬ.</w:t>
      </w:r>
    </w:p>
    <w:p w:rsidR="006D40E6" w:rsidRDefault="006D40E6" w:rsidP="006D40E6">
      <w:pPr>
        <w:ind w:firstLine="708"/>
      </w:pPr>
      <w:r>
        <w:t xml:space="preserve">- программное обеспечение </w:t>
      </w:r>
      <w:r>
        <w:rPr>
          <w:lang w:val="en-US"/>
        </w:rPr>
        <w:t>Master</w:t>
      </w:r>
      <w:r w:rsidRPr="006D40E6">
        <w:t xml:space="preserve"> </w:t>
      </w:r>
      <w:r>
        <w:rPr>
          <w:lang w:val="en-US"/>
        </w:rPr>
        <w:t>Cam</w:t>
      </w:r>
      <w:r>
        <w:t xml:space="preserve"> 2017(2019).</w:t>
      </w:r>
    </w:p>
    <w:p w:rsidR="006D40E6" w:rsidRDefault="006D40E6" w:rsidP="006D40E6">
      <w:pPr>
        <w:ind w:firstLine="708"/>
        <w:jc w:val="both"/>
        <w:rPr>
          <w:b/>
        </w:rPr>
      </w:pPr>
      <w:r>
        <w:rPr>
          <w:b/>
        </w:rPr>
        <w:t xml:space="preserve">Разрешенная учебно - справочная документация: </w:t>
      </w:r>
    </w:p>
    <w:p w:rsidR="006D40E6" w:rsidRDefault="006D40E6" w:rsidP="006D40E6">
      <w:pPr>
        <w:numPr>
          <w:ilvl w:val="0"/>
          <w:numId w:val="2"/>
        </w:numPr>
        <w:jc w:val="both"/>
      </w:pPr>
      <w:r>
        <w:t>Справочник технолога - машиностроителя/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А.Г. Косиловой, - М.: Машиностроение, 1985 г.- 2 т. - 496 с.</w:t>
      </w:r>
    </w:p>
    <w:p w:rsidR="006D40E6" w:rsidRDefault="006D40E6" w:rsidP="006D40E6">
      <w:pPr>
        <w:numPr>
          <w:ilvl w:val="0"/>
          <w:numId w:val="2"/>
        </w:numPr>
        <w:jc w:val="both"/>
      </w:pPr>
      <w:r>
        <w:rPr>
          <w:color w:val="2D2D2D"/>
          <w:spacing w:val="2"/>
        </w:rPr>
        <w:t>ОНТП 14-93 Нормы технологического проектирования предприятий машиностроения, приборостроения и металлообработки. Механообрабатывающие и сборочные цехи</w:t>
      </w:r>
    </w:p>
    <w:p w:rsidR="006D40E6" w:rsidRDefault="006D40E6" w:rsidP="006D40E6">
      <w:pPr>
        <w:ind w:firstLine="567"/>
        <w:rPr>
          <w:b/>
        </w:rPr>
      </w:pPr>
      <w:r>
        <w:rPr>
          <w:b/>
        </w:rPr>
        <w:t xml:space="preserve">Норма времени на одного экзаменующегося: </w:t>
      </w:r>
      <w:r>
        <w:t>200 минут, в том числе:</w:t>
      </w:r>
    </w:p>
    <w:p w:rsidR="006D40E6" w:rsidRDefault="006D40E6" w:rsidP="006D40E6">
      <w:pPr>
        <w:ind w:firstLine="567"/>
        <w:jc w:val="both"/>
      </w:pPr>
      <w:r>
        <w:t>ПК 2.1. ПК 2.6 - 120 минут;</w:t>
      </w:r>
    </w:p>
    <w:p w:rsidR="006D40E6" w:rsidRDefault="006D40E6" w:rsidP="006D40E6">
      <w:pPr>
        <w:ind w:firstLine="567"/>
        <w:jc w:val="both"/>
      </w:pPr>
      <w:r>
        <w:t>ПК 2.7, ПК 2.8 – 60 минут;</w:t>
      </w:r>
    </w:p>
    <w:p w:rsidR="006D40E6" w:rsidRDefault="006D40E6" w:rsidP="006D40E6">
      <w:pPr>
        <w:ind w:firstLine="567"/>
        <w:jc w:val="both"/>
      </w:pPr>
      <w:r>
        <w:t>ПК 2.9. – 20 минут.</w:t>
      </w:r>
    </w:p>
    <w:p w:rsidR="006D40E6" w:rsidRDefault="006D40E6" w:rsidP="006D40E6">
      <w:pPr>
        <w:ind w:firstLine="567"/>
        <w:jc w:val="both"/>
      </w:pPr>
      <w:r>
        <w:t>ПК 2.10. – 30 минут.</w:t>
      </w:r>
    </w:p>
    <w:p w:rsidR="006D40E6" w:rsidRDefault="006D40E6" w:rsidP="006D40E6">
      <w:pPr>
        <w:pBdr>
          <w:bottom w:val="single" w:sz="4" w:space="1" w:color="auto"/>
        </w:pBdr>
        <w:autoSpaceDE w:val="0"/>
        <w:ind w:firstLine="567"/>
        <w:jc w:val="both"/>
        <w:rPr>
          <w:bCs/>
        </w:rPr>
      </w:pPr>
      <w:r>
        <w:rPr>
          <w:b/>
          <w:bCs/>
        </w:rPr>
        <w:t xml:space="preserve">Место выполнения задания:  </w:t>
      </w:r>
      <w:r>
        <w:rPr>
          <w:bCs/>
        </w:rPr>
        <w:t>Лаборатория автоматизированного проектирования технологических процессов и программирования систем ЧПУ</w:t>
      </w:r>
    </w:p>
    <w:p w:rsidR="006D40E6" w:rsidRDefault="006D40E6" w:rsidP="006D40E6">
      <w:pPr>
        <w:autoSpaceDE w:val="0"/>
        <w:rPr>
          <w:bCs/>
        </w:rPr>
      </w:pPr>
      <w:r>
        <w:rPr>
          <w:bCs/>
        </w:rPr>
        <w:t>наименование и адрес организации, на базе которой проводится квалификационный  экзамен</w:t>
      </w:r>
    </w:p>
    <w:p w:rsidR="006D40E6" w:rsidRDefault="006D40E6" w:rsidP="006D40E6">
      <w:pPr>
        <w:autoSpaceDE w:val="0"/>
        <w:rPr>
          <w:b/>
          <w:bCs/>
        </w:rPr>
      </w:pPr>
      <w:r>
        <w:rPr>
          <w:b/>
          <w:bCs/>
        </w:rPr>
        <w:t xml:space="preserve">    Приложения:</w:t>
      </w:r>
    </w:p>
    <w:tbl>
      <w:tblPr>
        <w:tblW w:w="10759" w:type="dxa"/>
        <w:tblInd w:w="-176" w:type="dxa"/>
        <w:tblLook w:val="01E0" w:firstRow="1" w:lastRow="1" w:firstColumn="1" w:lastColumn="1" w:noHBand="0" w:noVBand="0"/>
      </w:tblPr>
      <w:tblGrid>
        <w:gridCol w:w="284"/>
        <w:gridCol w:w="2407"/>
        <w:gridCol w:w="2271"/>
        <w:gridCol w:w="4993"/>
        <w:gridCol w:w="804"/>
      </w:tblGrid>
      <w:tr w:rsidR="006D40E6" w:rsidTr="006D40E6">
        <w:trPr>
          <w:gridBefore w:val="1"/>
          <w:wBefore w:w="284" w:type="dxa"/>
          <w:trHeight w:val="202"/>
        </w:trPr>
        <w:tc>
          <w:tcPr>
            <w:tcW w:w="2407" w:type="dxa"/>
            <w:hideMark/>
          </w:tcPr>
          <w:p w:rsidR="006D40E6" w:rsidRDefault="006D40E6">
            <w:pPr>
              <w:autoSpaceDE w:val="0"/>
              <w:rPr>
                <w:b/>
                <w:bCs/>
              </w:rPr>
            </w:pPr>
            <w:r>
              <w:t>ПРИЛОЖЕНИЕ А.</w:t>
            </w:r>
          </w:p>
        </w:tc>
        <w:tc>
          <w:tcPr>
            <w:tcW w:w="8068" w:type="dxa"/>
            <w:gridSpan w:val="3"/>
            <w:hideMark/>
          </w:tcPr>
          <w:p w:rsidR="006D40E6" w:rsidRDefault="006D40E6">
            <w:pPr>
              <w:autoSpaceDE w:val="0"/>
              <w:rPr>
                <w:bCs/>
              </w:rPr>
            </w:pPr>
            <w:r>
              <w:rPr>
                <w:bCs/>
              </w:rPr>
              <w:t>Чертеж детали «Валик».</w:t>
            </w:r>
          </w:p>
        </w:tc>
      </w:tr>
      <w:tr w:rsidR="006D40E6" w:rsidTr="006D40E6">
        <w:trPr>
          <w:gridBefore w:val="1"/>
          <w:wBefore w:w="284" w:type="dxa"/>
          <w:trHeight w:val="383"/>
        </w:trPr>
        <w:tc>
          <w:tcPr>
            <w:tcW w:w="2407" w:type="dxa"/>
            <w:hideMark/>
          </w:tcPr>
          <w:p w:rsidR="006D40E6" w:rsidRDefault="006D40E6">
            <w:pPr>
              <w:autoSpaceDE w:val="0"/>
            </w:pPr>
            <w:r>
              <w:t>ПРИЛОЖЕНИЕ Б.</w:t>
            </w:r>
          </w:p>
        </w:tc>
        <w:tc>
          <w:tcPr>
            <w:tcW w:w="8068" w:type="dxa"/>
            <w:gridSpan w:val="3"/>
            <w:hideMark/>
          </w:tcPr>
          <w:p w:rsidR="006D40E6" w:rsidRDefault="006D40E6">
            <w:pPr>
              <w:autoSpaceDE w:val="0"/>
            </w:pPr>
            <w:r>
              <w:t>Справочные материалы для выполнения комплексного практического задания</w:t>
            </w:r>
          </w:p>
        </w:tc>
      </w:tr>
      <w:tr w:rsidR="006D40E6" w:rsidTr="006D40E6">
        <w:trPr>
          <w:gridBefore w:val="1"/>
          <w:wBefore w:w="284" w:type="dxa"/>
          <w:trHeight w:val="202"/>
        </w:trPr>
        <w:tc>
          <w:tcPr>
            <w:tcW w:w="2407" w:type="dxa"/>
            <w:hideMark/>
          </w:tcPr>
          <w:p w:rsidR="006D40E6" w:rsidRDefault="006D40E6">
            <w:pPr>
              <w:autoSpaceDE w:val="0"/>
            </w:pPr>
            <w:r>
              <w:t>ПРИЛОЖЕНИЕ В.</w:t>
            </w:r>
          </w:p>
        </w:tc>
        <w:tc>
          <w:tcPr>
            <w:tcW w:w="8068" w:type="dxa"/>
            <w:gridSpan w:val="3"/>
            <w:hideMark/>
          </w:tcPr>
          <w:p w:rsidR="006D40E6" w:rsidRDefault="006D40E6">
            <w:r>
              <w:t>Комплект бланков для выполнения комплексного практического задания</w:t>
            </w:r>
          </w:p>
        </w:tc>
      </w:tr>
      <w:tr w:rsidR="006D40E6" w:rsidTr="006D40E6">
        <w:trPr>
          <w:gridAfter w:val="1"/>
          <w:wAfter w:w="804" w:type="dxa"/>
        </w:trPr>
        <w:tc>
          <w:tcPr>
            <w:tcW w:w="4962" w:type="dxa"/>
            <w:gridSpan w:val="3"/>
          </w:tcPr>
          <w:p w:rsidR="006D40E6" w:rsidRDefault="006D40E6">
            <w:pPr>
              <w:jc w:val="both"/>
              <w:rPr>
                <w:bCs/>
              </w:rPr>
            </w:pPr>
          </w:p>
          <w:p w:rsidR="006D40E6" w:rsidRDefault="006D40E6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 ПЦМК</w:t>
            </w:r>
          </w:p>
          <w:p w:rsidR="006D40E6" w:rsidRDefault="006D40E6">
            <w:pPr>
              <w:jc w:val="both"/>
              <w:rPr>
                <w:bCs/>
              </w:rPr>
            </w:pPr>
            <w:r>
              <w:rPr>
                <w:bCs/>
              </w:rPr>
              <w:t xml:space="preserve">_________________ Н.В. </w:t>
            </w:r>
            <w:proofErr w:type="spellStart"/>
            <w:r>
              <w:rPr>
                <w:bCs/>
              </w:rPr>
              <w:t>Алябьева</w:t>
            </w:r>
            <w:proofErr w:type="spellEnd"/>
          </w:p>
          <w:p w:rsidR="006D40E6" w:rsidRDefault="006D40E6">
            <w:pPr>
              <w:jc w:val="both"/>
            </w:pPr>
            <w:r>
              <w:rPr>
                <w:bCs/>
                <w:i/>
                <w:sz w:val="18"/>
              </w:rPr>
              <w:t xml:space="preserve"> подпись </w:t>
            </w:r>
          </w:p>
        </w:tc>
        <w:tc>
          <w:tcPr>
            <w:tcW w:w="4993" w:type="dxa"/>
          </w:tcPr>
          <w:p w:rsidR="006D40E6" w:rsidRDefault="006D40E6">
            <w:pPr>
              <w:ind w:right="-1"/>
              <w:jc w:val="both"/>
              <w:rPr>
                <w:lang w:eastAsia="ar-SA"/>
              </w:rPr>
            </w:pPr>
          </w:p>
          <w:p w:rsidR="006D40E6" w:rsidRDefault="006D40E6">
            <w:pPr>
              <w:ind w:right="-1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Преподаватель</w:t>
            </w:r>
          </w:p>
          <w:p w:rsidR="006D40E6" w:rsidRDefault="006D40E6">
            <w:pPr>
              <w:jc w:val="both"/>
              <w:rPr>
                <w:bCs/>
              </w:rPr>
            </w:pPr>
            <w:r>
              <w:rPr>
                <w:bCs/>
              </w:rPr>
              <w:t xml:space="preserve">_________________Н.В. </w:t>
            </w:r>
            <w:proofErr w:type="spellStart"/>
            <w:r>
              <w:rPr>
                <w:bCs/>
              </w:rPr>
              <w:t>Алябьева</w:t>
            </w:r>
            <w:proofErr w:type="spellEnd"/>
          </w:p>
          <w:p w:rsidR="006D40E6" w:rsidRDefault="006D40E6">
            <w:pPr>
              <w:ind w:right="-1"/>
              <w:jc w:val="both"/>
            </w:pPr>
            <w:r>
              <w:rPr>
                <w:bCs/>
                <w:i/>
                <w:sz w:val="18"/>
              </w:rPr>
              <w:t xml:space="preserve"> подпись </w:t>
            </w:r>
          </w:p>
        </w:tc>
      </w:tr>
      <w:tr w:rsidR="006D40E6" w:rsidTr="006D40E6">
        <w:trPr>
          <w:gridAfter w:val="1"/>
          <w:wAfter w:w="804" w:type="dxa"/>
        </w:trPr>
        <w:tc>
          <w:tcPr>
            <w:tcW w:w="4962" w:type="dxa"/>
            <w:gridSpan w:val="3"/>
          </w:tcPr>
          <w:p w:rsidR="006D40E6" w:rsidRDefault="006D40E6">
            <w:pPr>
              <w:ind w:right="-1"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_______        ________________2019 г.</w:t>
            </w:r>
          </w:p>
          <w:p w:rsidR="006D40E6" w:rsidRDefault="006D40E6">
            <w:pPr>
              <w:ind w:right="-1"/>
              <w:jc w:val="both"/>
            </w:pPr>
          </w:p>
        </w:tc>
        <w:tc>
          <w:tcPr>
            <w:tcW w:w="4993" w:type="dxa"/>
          </w:tcPr>
          <w:p w:rsidR="006D40E6" w:rsidRDefault="006D40E6">
            <w:pPr>
              <w:ind w:right="-1"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        _________________2019 г.</w:t>
            </w:r>
          </w:p>
          <w:p w:rsidR="006D40E6" w:rsidRDefault="006D40E6">
            <w:pPr>
              <w:ind w:right="-1"/>
              <w:jc w:val="both"/>
            </w:pPr>
            <w:bookmarkStart w:id="0" w:name="_GoBack"/>
            <w:bookmarkEnd w:id="0"/>
          </w:p>
        </w:tc>
      </w:tr>
    </w:tbl>
    <w:p w:rsidR="00A40599" w:rsidRDefault="00A40599"/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7DD"/>
    <w:multiLevelType w:val="hybridMultilevel"/>
    <w:tmpl w:val="B2BE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4C2E"/>
    <w:multiLevelType w:val="hybridMultilevel"/>
    <w:tmpl w:val="AA3A272E"/>
    <w:lvl w:ilvl="0" w:tplc="041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33"/>
    <w:rsid w:val="00456783"/>
    <w:rsid w:val="00496B33"/>
    <w:rsid w:val="006D40E6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40E6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6D40E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40E6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6D40E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2019-10-03T07:39:00Z</dcterms:created>
  <dcterms:modified xsi:type="dcterms:W3CDTF">2019-10-03T07:39:00Z</dcterms:modified>
</cp:coreProperties>
</file>