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AD" w:rsidRPr="00822235" w:rsidRDefault="00A837AD" w:rsidP="00A837AD">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A11D00">
        <w:rPr>
          <w:rFonts w:eastAsia="Times New Roman" w:cs="Times New Roman"/>
          <w:b/>
          <w:kern w:val="0"/>
          <w:lang w:val="ru-RU" w:eastAsia="ar-SA" w:bidi="ar-SA"/>
        </w:rPr>
        <w:t>В</w:t>
      </w:r>
      <w:r w:rsidRPr="00822235">
        <w:rPr>
          <w:rFonts w:eastAsia="Times New Roman" w:cs="Times New Roman"/>
          <w:b/>
          <w:kern w:val="0"/>
          <w:lang w:val="ru-RU" w:eastAsia="ar-SA" w:bidi="ar-SA"/>
        </w:rPr>
        <w:t>ОПРОСЫ ДЛЯ ПОДГОТОВКИ К ЭКЗАМЕНУ</w:t>
      </w:r>
    </w:p>
    <w:p w:rsidR="00A837AD" w:rsidRPr="00822235" w:rsidRDefault="00A837AD" w:rsidP="00A837AD">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ПО УЧЕБНОЙ ДИСЦИПЛИНЕ</w:t>
      </w:r>
    </w:p>
    <w:p w:rsidR="00A837AD" w:rsidRPr="006C763D" w:rsidRDefault="00A837AD" w:rsidP="00A837AD">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Иностранный (немецкий) язык</w:t>
      </w:r>
    </w:p>
    <w:p w:rsidR="00A837AD" w:rsidRDefault="00A837AD" w:rsidP="00A837AD">
      <w:pPr>
        <w:widowControl/>
        <w:suppressAutoHyphens w:val="0"/>
        <w:autoSpaceDE w:val="0"/>
        <w:autoSpaceDN/>
        <w:adjustRightInd w:val="0"/>
        <w:spacing w:line="360" w:lineRule="auto"/>
        <w:jc w:val="center"/>
        <w:textAlignment w:val="auto"/>
        <w:rPr>
          <w:rFonts w:eastAsia="Times New Roman" w:cs="Times New Roman"/>
          <w:kern w:val="0"/>
          <w:lang w:val="ru-RU" w:eastAsia="ru-RU" w:bidi="ar-SA"/>
        </w:rPr>
      </w:pPr>
      <w:r w:rsidRPr="00822235">
        <w:rPr>
          <w:rFonts w:eastAsia="Times New Roman" w:cs="Times New Roman"/>
          <w:kern w:val="0"/>
          <w:lang w:val="ru-RU" w:eastAsia="ar-SA" w:bidi="ar-SA"/>
        </w:rPr>
        <w:t xml:space="preserve">для студентов </w:t>
      </w:r>
      <w:r w:rsidRPr="00FA732E">
        <w:rPr>
          <w:rFonts w:eastAsia="Times New Roman" w:cs="Times New Roman"/>
          <w:kern w:val="0"/>
          <w:lang w:val="ru-RU" w:eastAsia="ar-SA" w:bidi="ar-SA"/>
        </w:rPr>
        <w:t>1</w:t>
      </w:r>
      <w:r>
        <w:rPr>
          <w:rFonts w:eastAsia="Times New Roman" w:cs="Times New Roman"/>
          <w:kern w:val="0"/>
          <w:lang w:val="ru-RU" w:eastAsia="ar-SA" w:bidi="ar-SA"/>
        </w:rPr>
        <w:t xml:space="preserve"> курса по</w:t>
      </w:r>
      <w:r>
        <w:rPr>
          <w:rFonts w:eastAsia="Times New Roman" w:cs="Times New Roman"/>
          <w:kern w:val="0"/>
          <w:lang w:val="ru-RU" w:eastAsia="ru-RU" w:bidi="ar-SA"/>
        </w:rPr>
        <w:t xml:space="preserve"> специальностям </w:t>
      </w:r>
      <w:r w:rsidRPr="00DB4E37">
        <w:rPr>
          <w:rFonts w:eastAsia="Times New Roman" w:cs="Times New Roman"/>
          <w:kern w:val="0"/>
          <w:lang w:val="ru-RU" w:eastAsia="ru-RU" w:bidi="ar-SA"/>
        </w:rPr>
        <w:t xml:space="preserve"> </w:t>
      </w:r>
    </w:p>
    <w:p w:rsidR="00A837AD" w:rsidRDefault="00A837AD" w:rsidP="00A837AD">
      <w:pPr>
        <w:widowControl/>
        <w:suppressAutoHyphens w:val="0"/>
        <w:autoSpaceDE w:val="0"/>
        <w:autoSpaceDN/>
        <w:adjustRightInd w:val="0"/>
        <w:spacing w:line="360" w:lineRule="auto"/>
        <w:jc w:val="center"/>
        <w:textAlignment w:val="auto"/>
        <w:rPr>
          <w:lang w:val="ru-RU"/>
        </w:rPr>
      </w:pPr>
      <w:r w:rsidRPr="006C763D">
        <w:rPr>
          <w:lang w:val="ru-RU"/>
        </w:rPr>
        <w:t xml:space="preserve">38.02.01 </w:t>
      </w:r>
      <w:r>
        <w:rPr>
          <w:lang w:val="ru-RU"/>
        </w:rPr>
        <w:t>«</w:t>
      </w:r>
      <w:r w:rsidRPr="006C763D">
        <w:rPr>
          <w:lang w:val="ru-RU"/>
        </w:rPr>
        <w:t>Экономика и бухгалтерский учет</w:t>
      </w:r>
      <w:r>
        <w:rPr>
          <w:lang w:val="ru-RU"/>
        </w:rPr>
        <w:t>»</w:t>
      </w:r>
      <w:r w:rsidRPr="006C763D">
        <w:rPr>
          <w:lang w:val="ru-RU"/>
        </w:rPr>
        <w:t>,</w:t>
      </w:r>
      <w:r w:rsidRPr="00E376CC">
        <w:rPr>
          <w:lang w:val="ru-RU"/>
        </w:rPr>
        <w:t xml:space="preserve"> </w:t>
      </w:r>
      <w:r w:rsidRPr="006C763D">
        <w:rPr>
          <w:lang w:val="ru-RU"/>
        </w:rPr>
        <w:t xml:space="preserve">38.02.06 </w:t>
      </w:r>
      <w:r>
        <w:rPr>
          <w:lang w:val="ru-RU"/>
        </w:rPr>
        <w:t>«</w:t>
      </w:r>
      <w:r w:rsidRPr="006C763D">
        <w:rPr>
          <w:lang w:val="ru-RU"/>
        </w:rPr>
        <w:t>Финансы</w:t>
      </w:r>
      <w:r>
        <w:rPr>
          <w:lang w:val="ru-RU"/>
        </w:rPr>
        <w:t>»</w:t>
      </w:r>
      <w:r w:rsidRPr="00E376CC">
        <w:rPr>
          <w:lang w:val="ru-RU"/>
        </w:rPr>
        <w:t>,</w:t>
      </w:r>
      <w:r w:rsidRPr="006C763D">
        <w:rPr>
          <w:lang w:val="ru-RU"/>
        </w:rPr>
        <w:t xml:space="preserve"> 43.02.11 </w:t>
      </w:r>
      <w:r>
        <w:rPr>
          <w:lang w:val="ru-RU"/>
        </w:rPr>
        <w:t>«</w:t>
      </w:r>
      <w:r w:rsidRPr="006C763D">
        <w:rPr>
          <w:lang w:val="ru-RU"/>
        </w:rPr>
        <w:t>Гостиничный сервис</w:t>
      </w:r>
      <w:r>
        <w:rPr>
          <w:lang w:val="ru-RU"/>
        </w:rPr>
        <w:t>»</w:t>
      </w:r>
      <w:r w:rsidRPr="00E376CC">
        <w:rPr>
          <w:lang w:val="ru-RU"/>
        </w:rPr>
        <w:t xml:space="preserve">, </w:t>
      </w:r>
      <w:r w:rsidRPr="006C763D">
        <w:rPr>
          <w:lang w:val="ru-RU"/>
        </w:rPr>
        <w:t xml:space="preserve">38.02.07 </w:t>
      </w:r>
      <w:r>
        <w:rPr>
          <w:lang w:val="ru-RU"/>
        </w:rPr>
        <w:t>«</w:t>
      </w:r>
      <w:r w:rsidRPr="006C763D">
        <w:rPr>
          <w:lang w:val="ru-RU"/>
        </w:rPr>
        <w:t>Банковское дело</w:t>
      </w:r>
      <w:r>
        <w:rPr>
          <w:lang w:val="ru-RU"/>
        </w:rPr>
        <w:t>»</w:t>
      </w:r>
      <w:r w:rsidRPr="00E376CC">
        <w:rPr>
          <w:lang w:val="ru-RU"/>
        </w:rPr>
        <w:t xml:space="preserve">, 43.02.10 </w:t>
      </w:r>
      <w:r>
        <w:rPr>
          <w:lang w:val="ru-RU"/>
        </w:rPr>
        <w:t>«</w:t>
      </w:r>
      <w:r w:rsidRPr="00E376CC">
        <w:rPr>
          <w:lang w:val="ru-RU"/>
        </w:rPr>
        <w:t>Туризм</w:t>
      </w:r>
      <w:r>
        <w:rPr>
          <w:lang w:val="ru-RU"/>
        </w:rPr>
        <w:t>»</w:t>
      </w:r>
    </w:p>
    <w:p w:rsidR="00A837AD" w:rsidRPr="00822235" w:rsidRDefault="00A837AD" w:rsidP="00A837AD">
      <w:pPr>
        <w:widowControl/>
        <w:suppressAutoHyphens w:val="0"/>
        <w:autoSpaceDE w:val="0"/>
        <w:autoSpaceDN/>
        <w:adjustRightInd w:val="0"/>
        <w:spacing w:line="360" w:lineRule="auto"/>
        <w:jc w:val="center"/>
        <w:textAlignment w:val="auto"/>
        <w:rPr>
          <w:rFonts w:eastAsia="Times New Roman" w:cs="Times New Roman"/>
          <w:kern w:val="0"/>
          <w:lang w:val="ru-RU" w:eastAsia="ar-SA" w:bidi="ar-SA"/>
        </w:rPr>
      </w:pPr>
      <w:r w:rsidRPr="00822235">
        <w:rPr>
          <w:rFonts w:eastAsia="Times New Roman" w:cs="Times New Roman"/>
          <w:kern w:val="0"/>
          <w:lang w:val="ru-RU" w:eastAsia="ar-SA" w:bidi="ar-SA"/>
        </w:rPr>
        <w:t>2</w:t>
      </w:r>
      <w:r>
        <w:rPr>
          <w:rFonts w:eastAsia="Times New Roman" w:cs="Times New Roman"/>
          <w:kern w:val="0"/>
          <w:lang w:val="ru-RU" w:eastAsia="ar-SA" w:bidi="ar-SA"/>
        </w:rPr>
        <w:t>015</w:t>
      </w:r>
      <w:r w:rsidRPr="00822235">
        <w:rPr>
          <w:rFonts w:eastAsia="Times New Roman" w:cs="Times New Roman"/>
          <w:kern w:val="0"/>
          <w:lang w:val="ru-RU" w:eastAsia="ar-SA" w:bidi="ar-SA"/>
        </w:rPr>
        <w:t>-2</w:t>
      </w:r>
      <w:r>
        <w:rPr>
          <w:rFonts w:eastAsia="Times New Roman" w:cs="Times New Roman"/>
          <w:kern w:val="0"/>
          <w:lang w:val="ru-RU" w:eastAsia="ar-SA" w:bidi="ar-SA"/>
        </w:rPr>
        <w:t>016</w:t>
      </w:r>
      <w:r w:rsidRPr="00822235">
        <w:rPr>
          <w:rFonts w:eastAsia="Times New Roman" w:cs="Times New Roman"/>
          <w:kern w:val="0"/>
          <w:lang w:val="ru-RU" w:eastAsia="ar-SA" w:bidi="ar-SA"/>
        </w:rPr>
        <w:t xml:space="preserve"> учебный год</w:t>
      </w:r>
    </w:p>
    <w:p w:rsidR="00A837AD" w:rsidRPr="00822235" w:rsidRDefault="00A837AD" w:rsidP="00A837AD">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r>
        <w:rPr>
          <w:rFonts w:eastAsia="Times New Roman" w:cs="Times New Roman"/>
          <w:kern w:val="0"/>
          <w:u w:val="single"/>
          <w:lang w:val="ru-RU" w:eastAsia="ar-SA" w:bidi="ar-SA"/>
        </w:rPr>
        <w:t>Бороденко Н.В.</w:t>
      </w:r>
    </w:p>
    <w:p w:rsidR="00A837AD" w:rsidRPr="00376D46" w:rsidRDefault="00A837AD" w:rsidP="00A837AD">
      <w:pPr>
        <w:widowControl/>
        <w:suppressAutoHyphens w:val="0"/>
        <w:autoSpaceDE w:val="0"/>
        <w:autoSpaceDN/>
        <w:adjustRightInd w:val="0"/>
        <w:spacing w:line="360" w:lineRule="auto"/>
        <w:jc w:val="center"/>
        <w:textAlignment w:val="auto"/>
        <w:rPr>
          <w:b/>
          <w:bCs/>
          <w:lang w:val="ru-RU"/>
        </w:rPr>
      </w:pPr>
      <w:r w:rsidRPr="00376D46">
        <w:rPr>
          <w:rFonts w:eastAsia="Times New Roman" w:cs="Times New Roman"/>
          <w:b/>
          <w:kern w:val="0"/>
          <w:lang w:val="ru-RU" w:eastAsia="ar-SA" w:bidi="ar-SA"/>
        </w:rPr>
        <w:t xml:space="preserve">Раздел 1 </w:t>
      </w:r>
      <w:r>
        <w:rPr>
          <w:b/>
          <w:bCs/>
          <w:lang w:val="ru-RU"/>
        </w:rPr>
        <w:t>Основное содержание</w:t>
      </w:r>
      <w:r w:rsidRPr="006C763D">
        <w:rPr>
          <w:b/>
          <w:bCs/>
          <w:lang w:val="ru-RU"/>
        </w:rPr>
        <w:t>.</w:t>
      </w:r>
    </w:p>
    <w:p w:rsidR="00A837AD" w:rsidRPr="00376D46" w:rsidRDefault="00A837AD" w:rsidP="00A837AD">
      <w:pPr>
        <w:widowControl/>
        <w:suppressAutoHyphens w:val="0"/>
        <w:autoSpaceDE w:val="0"/>
        <w:autoSpaceDN/>
        <w:adjustRightInd w:val="0"/>
        <w:spacing w:line="360" w:lineRule="auto"/>
        <w:jc w:val="both"/>
        <w:textAlignment w:val="auto"/>
        <w:rPr>
          <w:rFonts w:eastAsia="Times New Roman" w:cs="Times New Roman"/>
          <w:b/>
          <w:kern w:val="0"/>
          <w:lang w:val="ru-RU" w:eastAsia="ar-SA" w:bidi="ar-SA"/>
        </w:rPr>
      </w:pPr>
      <w:r w:rsidRPr="00376D46">
        <w:rPr>
          <w:rFonts w:eastAsia="Times New Roman" w:cs="Times New Roman"/>
          <w:b/>
          <w:kern w:val="0"/>
          <w:u w:val="single"/>
          <w:lang w:val="ru-RU" w:eastAsia="ar-SA" w:bidi="ar-SA"/>
        </w:rPr>
        <w:t>Практические задания:</w:t>
      </w:r>
      <w:r w:rsidRPr="00376D46">
        <w:rPr>
          <w:rFonts w:eastAsia="Times New Roman" w:cs="Times New Roman"/>
          <w:b/>
          <w:kern w:val="0"/>
          <w:lang w:val="ru-RU" w:eastAsia="ar-SA" w:bidi="ar-SA"/>
        </w:rPr>
        <w:t xml:space="preserve"> </w:t>
      </w:r>
    </w:p>
    <w:p w:rsidR="00A837AD" w:rsidRPr="0028458A" w:rsidRDefault="00A837AD" w:rsidP="00A837AD">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текст</w:t>
      </w:r>
      <w:r w:rsidRPr="00376D46">
        <w:rPr>
          <w:rFonts w:eastAsia="Times New Roman" w:cs="Times New Roman"/>
          <w:kern w:val="0"/>
          <w:lang w:val="ru-RU" w:eastAsia="ar-SA" w:bidi="ar-SA"/>
        </w:rPr>
        <w:t>.</w:t>
      </w:r>
      <w:r>
        <w:rPr>
          <w:rFonts w:eastAsia="Times New Roman" w:cs="Times New Roman"/>
          <w:kern w:val="0"/>
          <w:lang w:val="ru-RU" w:eastAsia="ar-SA" w:bidi="ar-SA"/>
        </w:rPr>
        <w:t xml:space="preserve"> Ответить на вопросы по тексту.</w:t>
      </w:r>
    </w:p>
    <w:p w:rsidR="00A837AD" w:rsidRPr="002E326B" w:rsidRDefault="00A837AD" w:rsidP="00A837AD">
      <w:pPr>
        <w:jc w:val="center"/>
        <w:rPr>
          <w:b/>
        </w:rPr>
      </w:pPr>
      <w:r w:rsidRPr="002E326B">
        <w:rPr>
          <w:b/>
        </w:rPr>
        <w:t>Unsere Verwandschaft</w:t>
      </w:r>
    </w:p>
    <w:p w:rsidR="00A837AD" w:rsidRPr="002E326B" w:rsidRDefault="00A837AD" w:rsidP="00A837AD">
      <w:pPr>
        <w:ind w:firstLine="708"/>
        <w:jc w:val="both"/>
      </w:pPr>
      <w:r w:rsidRPr="002E326B">
        <w:t>Darf ich Ihnen meine Familie vorstellen? Ich heisse Paul. Ich bin 20 Jahre alt. Meine Familie besteht aus 3 Personen. Ich bin ein Einzelkind. Ich habe also keine Geschwister. Mein Vater 45 Jahre alt. Er ist Arzt von Beruf und arbeitet in einer Poliklinik. Er arbeitet hier schon lange. Er kommt nach Hause immer müde zurück. Aber am Abend sprechen wir manchmal über mein Studium und meine Arbeit. Es ist mit ihm immer interessant. Er kennt so viele Witzen und Geschichten. Meine Mutter arbeitet als Buchhalter bei einer Firma. Unsere Familie ist nicht groß, aber wir haben viele Verwandte.</w:t>
      </w:r>
    </w:p>
    <w:p w:rsidR="00A837AD" w:rsidRPr="002E326B" w:rsidRDefault="00A837AD" w:rsidP="00A837AD">
      <w:pPr>
        <w:ind w:firstLine="708"/>
        <w:jc w:val="both"/>
      </w:pPr>
      <w:r w:rsidRPr="002E326B">
        <w:t xml:space="preserve"> Großeltern väterlicherseits sind noch am Leben. Sie sind Rentner. Meine Großmutter mütterlicherseits ist 75 Jahre alt. Sie ist Witwe und lebt allein. Sie braucht unsere Hilfe. Ich habe zwei Tanten. Tante Anna hat vier Kinder, sie sind also meine Kusinen und Vettern. Tante Lena hat einen Sohn.Ihre Familienverhältnisse sind kompliziert. Sie ist geschieden und lebt getrennt. Als allein erziehende Mutter sorgt sie allein für ihren Sohn Oleg. Der Vater zahlt den Kindsunterhalt für seinen Sohn. Aber das Kind leidet ohne Vater. Ich habe auch einen Onkel. Er ist verheiratet. Seine Ehefrau und er haben einen Sohn und eine Tochter. Sie sind Zwillinge. Sie sind meine Altersgenossen. Diese Familie zieht morgen in eine neue Wohnung ein. Die Wohnung liegt in einem Hochhaus im dritten Stock. Es gibt im Haus einen Lift. Das ist eine Dreizimmerwohnung. Sie zeigen uns ihre Wohnung. Sie hat ein Wohnzimmer, ein Schlafzimmer, ein Kinderzimmer, eine Küche, ein Bad mit WC, einen Flur und einen Balkon. Das Wohnzimmer ist groß und hell. Es hat zwei Fenster. An den Fenstern hängen Gardinen. Die Möbel ist praktisch und modern. Es ist sehr gemütlich im Zimmer. Diese Wohnung gefällt mir sehr. Meine nahen Verwandten sind gute Menschen. Alle Verwandten leben im Frieden und Eintracht mit einander und ich habe sie gern. Oft haben wir Besuch, wenn alle Verwandten unbedingt zu uns kommen. Ihr Besuch macht uns große Freude. Wir erwarten sie. Lustig verbringen wir die Zeit. Auch alle Feiertage verbringen wir zusammen, denn was gibt es Schöneres als Feiertag im Familienkreis!</w:t>
      </w:r>
    </w:p>
    <w:p w:rsidR="00A837AD" w:rsidRPr="00A837AD" w:rsidRDefault="00A837AD" w:rsidP="00A837AD">
      <w:pPr>
        <w:widowControl/>
        <w:suppressAutoHyphens w:val="0"/>
        <w:autoSpaceDE w:val="0"/>
        <w:autoSpaceDN/>
        <w:adjustRightInd w:val="0"/>
        <w:spacing w:line="360" w:lineRule="auto"/>
        <w:ind w:left="360"/>
        <w:jc w:val="both"/>
        <w:textAlignment w:val="auto"/>
        <w:rPr>
          <w:rFonts w:eastAsia="Times New Roman" w:cs="Times New Roman"/>
          <w:kern w:val="0"/>
          <w:lang w:val="en-US" w:eastAsia="ar-SA" w:bidi="ar-SA"/>
        </w:rPr>
      </w:pPr>
    </w:p>
    <w:p w:rsidR="00A837AD" w:rsidRPr="0028458A" w:rsidRDefault="00A837AD" w:rsidP="00A837AD">
      <w:pPr>
        <w:widowControl/>
        <w:numPr>
          <w:ilvl w:val="0"/>
          <w:numId w:val="3"/>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Выполнить лексико-грамматические задания по темам:</w:t>
      </w:r>
    </w:p>
    <w:p w:rsidR="00A837AD" w:rsidRPr="006C763D" w:rsidRDefault="00A837AD" w:rsidP="00A837AD">
      <w:pPr>
        <w:pStyle w:val="a3"/>
        <w:spacing w:after="0" w:line="240" w:lineRule="auto"/>
        <w:ind w:left="0"/>
        <w:rPr>
          <w:rFonts w:ascii="Times New Roman" w:hAnsi="Times New Roman"/>
          <w:bCs/>
          <w:sz w:val="24"/>
          <w:szCs w:val="24"/>
        </w:rPr>
      </w:pPr>
      <w:r>
        <w:rPr>
          <w:rFonts w:ascii="Times New Roman" w:hAnsi="Times New Roman"/>
          <w:bCs/>
          <w:sz w:val="24"/>
          <w:szCs w:val="24"/>
        </w:rPr>
        <w:t>Артикль</w:t>
      </w:r>
      <w:r w:rsidRPr="006C763D">
        <w:rPr>
          <w:rFonts w:ascii="Times New Roman" w:hAnsi="Times New Roman"/>
          <w:bCs/>
          <w:sz w:val="24"/>
          <w:szCs w:val="24"/>
        </w:rPr>
        <w:t>.</w:t>
      </w:r>
      <w:r>
        <w:rPr>
          <w:rFonts w:ascii="Times New Roman" w:hAnsi="Times New Roman"/>
          <w:bCs/>
          <w:sz w:val="24"/>
          <w:szCs w:val="24"/>
        </w:rPr>
        <w:t xml:space="preserve"> Виды артиклей.</w:t>
      </w:r>
    </w:p>
    <w:p w:rsidR="00A837AD" w:rsidRPr="006C763D" w:rsidRDefault="00A837AD" w:rsidP="00A837AD">
      <w:pPr>
        <w:pStyle w:val="a3"/>
        <w:spacing w:after="0" w:line="240" w:lineRule="auto"/>
        <w:ind w:left="0"/>
        <w:rPr>
          <w:rFonts w:ascii="Times New Roman" w:hAnsi="Times New Roman"/>
          <w:bCs/>
          <w:sz w:val="24"/>
          <w:szCs w:val="24"/>
        </w:rPr>
      </w:pPr>
      <w:r>
        <w:rPr>
          <w:rFonts w:ascii="Times New Roman" w:hAnsi="Times New Roman"/>
          <w:bCs/>
          <w:sz w:val="24"/>
          <w:szCs w:val="24"/>
        </w:rPr>
        <w:t>Порядок слов в немецком предложении.</w:t>
      </w:r>
    </w:p>
    <w:p w:rsidR="00A837AD" w:rsidRPr="006C763D" w:rsidRDefault="00A837AD" w:rsidP="00A837AD">
      <w:pPr>
        <w:pStyle w:val="a3"/>
        <w:spacing w:after="0" w:line="240" w:lineRule="auto"/>
        <w:ind w:left="0"/>
        <w:rPr>
          <w:rFonts w:ascii="Times New Roman" w:hAnsi="Times New Roman"/>
          <w:bCs/>
          <w:sz w:val="24"/>
          <w:szCs w:val="24"/>
        </w:rPr>
      </w:pPr>
      <w:r>
        <w:rPr>
          <w:rFonts w:ascii="Times New Roman" w:hAnsi="Times New Roman"/>
          <w:bCs/>
          <w:sz w:val="24"/>
          <w:szCs w:val="24"/>
        </w:rPr>
        <w:t>Настоящее время слабых, сильных глаголов.</w:t>
      </w:r>
    </w:p>
    <w:p w:rsidR="00A837AD" w:rsidRPr="006C763D" w:rsidRDefault="00A837AD" w:rsidP="00A837AD">
      <w:pPr>
        <w:pStyle w:val="a3"/>
        <w:spacing w:after="0" w:line="240" w:lineRule="auto"/>
        <w:ind w:left="0"/>
        <w:rPr>
          <w:rFonts w:ascii="Times New Roman" w:hAnsi="Times New Roman"/>
          <w:bCs/>
          <w:sz w:val="24"/>
          <w:szCs w:val="24"/>
        </w:rPr>
      </w:pPr>
      <w:r>
        <w:rPr>
          <w:rFonts w:ascii="Times New Roman" w:hAnsi="Times New Roman"/>
          <w:bCs/>
          <w:sz w:val="24"/>
          <w:szCs w:val="24"/>
        </w:rPr>
        <w:t>Притяжательные местоимения.</w:t>
      </w:r>
    </w:p>
    <w:p w:rsidR="00A837AD" w:rsidRPr="006C763D" w:rsidRDefault="00A837AD" w:rsidP="00A837AD">
      <w:pPr>
        <w:pStyle w:val="a3"/>
        <w:spacing w:after="0" w:line="240" w:lineRule="auto"/>
        <w:ind w:left="0"/>
        <w:rPr>
          <w:rFonts w:ascii="Times New Roman" w:hAnsi="Times New Roman"/>
          <w:bCs/>
          <w:sz w:val="24"/>
          <w:szCs w:val="24"/>
        </w:rPr>
      </w:pPr>
      <w:r>
        <w:rPr>
          <w:rFonts w:ascii="Times New Roman" w:hAnsi="Times New Roman"/>
          <w:bCs/>
          <w:sz w:val="24"/>
          <w:szCs w:val="24"/>
        </w:rPr>
        <w:t>Возвратные глаголы.</w:t>
      </w:r>
    </w:p>
    <w:p w:rsidR="00A837AD" w:rsidRPr="006C763D" w:rsidRDefault="00A837AD" w:rsidP="00A837AD">
      <w:pPr>
        <w:pStyle w:val="a3"/>
        <w:spacing w:after="0" w:line="240" w:lineRule="auto"/>
        <w:ind w:left="0"/>
        <w:rPr>
          <w:rFonts w:ascii="Times New Roman" w:hAnsi="Times New Roman"/>
          <w:bCs/>
          <w:sz w:val="24"/>
          <w:szCs w:val="24"/>
        </w:rPr>
      </w:pPr>
      <w:r>
        <w:rPr>
          <w:rFonts w:ascii="Times New Roman" w:hAnsi="Times New Roman"/>
          <w:bCs/>
          <w:sz w:val="24"/>
          <w:szCs w:val="24"/>
        </w:rPr>
        <w:t>Склонение личных местоимений.</w:t>
      </w:r>
    </w:p>
    <w:p w:rsidR="00A837AD" w:rsidRPr="006C763D" w:rsidRDefault="00A837AD" w:rsidP="00A837AD">
      <w:pPr>
        <w:pStyle w:val="a3"/>
        <w:spacing w:after="0" w:line="240" w:lineRule="auto"/>
        <w:ind w:left="0"/>
        <w:rPr>
          <w:rFonts w:ascii="Times New Roman" w:hAnsi="Times New Roman"/>
          <w:bCs/>
          <w:sz w:val="24"/>
          <w:szCs w:val="24"/>
        </w:rPr>
      </w:pPr>
      <w:r>
        <w:rPr>
          <w:rFonts w:ascii="Times New Roman" w:hAnsi="Times New Roman"/>
          <w:bCs/>
          <w:sz w:val="24"/>
          <w:szCs w:val="24"/>
        </w:rPr>
        <w:t>Неопределенно-личные местоимения.</w:t>
      </w:r>
    </w:p>
    <w:p w:rsidR="00A837AD" w:rsidRPr="006C763D" w:rsidRDefault="00A837AD" w:rsidP="00A837AD">
      <w:pPr>
        <w:pStyle w:val="a3"/>
        <w:spacing w:after="0" w:line="240" w:lineRule="auto"/>
        <w:ind w:left="0"/>
        <w:rPr>
          <w:rFonts w:ascii="Times New Roman" w:hAnsi="Times New Roman"/>
          <w:bCs/>
          <w:sz w:val="24"/>
          <w:szCs w:val="24"/>
        </w:rPr>
      </w:pPr>
      <w:r>
        <w:rPr>
          <w:rFonts w:ascii="Times New Roman" w:hAnsi="Times New Roman"/>
          <w:bCs/>
          <w:sz w:val="24"/>
          <w:szCs w:val="24"/>
        </w:rPr>
        <w:t>Повелительное наклонение.</w:t>
      </w:r>
    </w:p>
    <w:p w:rsidR="00A837AD" w:rsidRPr="006C763D" w:rsidRDefault="00A837AD" w:rsidP="00A837AD">
      <w:pPr>
        <w:pStyle w:val="a3"/>
        <w:spacing w:after="0" w:line="240" w:lineRule="auto"/>
        <w:ind w:left="0"/>
        <w:rPr>
          <w:rFonts w:ascii="Times New Roman" w:hAnsi="Times New Roman"/>
          <w:bCs/>
          <w:sz w:val="24"/>
          <w:szCs w:val="24"/>
        </w:rPr>
      </w:pPr>
      <w:r>
        <w:rPr>
          <w:rFonts w:ascii="Times New Roman" w:hAnsi="Times New Roman"/>
          <w:bCs/>
          <w:sz w:val="24"/>
          <w:szCs w:val="24"/>
        </w:rPr>
        <w:lastRenderedPageBreak/>
        <w:t>Модальные глаголы.</w:t>
      </w:r>
    </w:p>
    <w:p w:rsidR="00A837AD" w:rsidRDefault="00A837AD" w:rsidP="00A837AD">
      <w:pPr>
        <w:pStyle w:val="a3"/>
        <w:spacing w:after="0" w:line="240" w:lineRule="auto"/>
        <w:ind w:left="0"/>
        <w:rPr>
          <w:rFonts w:ascii="Times New Roman" w:hAnsi="Times New Roman"/>
          <w:bCs/>
          <w:sz w:val="24"/>
          <w:szCs w:val="24"/>
        </w:rPr>
      </w:pPr>
      <w:r>
        <w:rPr>
          <w:rFonts w:ascii="Times New Roman" w:hAnsi="Times New Roman"/>
          <w:bCs/>
          <w:sz w:val="24"/>
          <w:szCs w:val="24"/>
        </w:rPr>
        <w:t>Склонение существительных.</w:t>
      </w:r>
    </w:p>
    <w:p w:rsidR="00A837AD" w:rsidRDefault="00A837AD" w:rsidP="00A837AD">
      <w:pPr>
        <w:pStyle w:val="a3"/>
        <w:spacing w:after="0" w:line="240" w:lineRule="auto"/>
        <w:ind w:left="0"/>
        <w:rPr>
          <w:rFonts w:ascii="Times New Roman" w:hAnsi="Times New Roman"/>
          <w:bCs/>
          <w:sz w:val="24"/>
          <w:szCs w:val="24"/>
        </w:rPr>
      </w:pPr>
      <w:r>
        <w:rPr>
          <w:rFonts w:ascii="Times New Roman" w:hAnsi="Times New Roman"/>
          <w:bCs/>
          <w:sz w:val="24"/>
          <w:szCs w:val="24"/>
        </w:rPr>
        <w:t>Числительные.</w:t>
      </w:r>
    </w:p>
    <w:p w:rsidR="00A837AD" w:rsidRDefault="00A837AD" w:rsidP="00A837AD">
      <w:pPr>
        <w:pStyle w:val="a3"/>
        <w:spacing w:after="0" w:line="240" w:lineRule="auto"/>
        <w:ind w:left="0"/>
        <w:rPr>
          <w:rFonts w:ascii="Times New Roman" w:hAnsi="Times New Roman"/>
          <w:bCs/>
          <w:sz w:val="24"/>
          <w:szCs w:val="24"/>
        </w:rPr>
      </w:pPr>
      <w:r>
        <w:rPr>
          <w:rFonts w:ascii="Times New Roman" w:hAnsi="Times New Roman"/>
          <w:bCs/>
          <w:sz w:val="24"/>
          <w:szCs w:val="24"/>
        </w:rPr>
        <w:t>Глаголы с отделяемыми и неотделяемыми приставками.</w:t>
      </w:r>
    </w:p>
    <w:p w:rsidR="00A837AD" w:rsidRPr="006C763D" w:rsidRDefault="00A837AD" w:rsidP="00A837AD">
      <w:pPr>
        <w:pStyle w:val="a3"/>
        <w:spacing w:after="0" w:line="240" w:lineRule="auto"/>
        <w:ind w:left="0"/>
        <w:rPr>
          <w:rFonts w:ascii="Times New Roman" w:hAnsi="Times New Roman"/>
          <w:bCs/>
          <w:sz w:val="24"/>
          <w:szCs w:val="24"/>
        </w:rPr>
      </w:pPr>
    </w:p>
    <w:p w:rsidR="00A837AD" w:rsidRPr="008204C8" w:rsidRDefault="00A837AD" w:rsidP="00A837AD">
      <w:pPr>
        <w:widowControl/>
        <w:numPr>
          <w:ilvl w:val="0"/>
          <w:numId w:val="3"/>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Составить монологическое высказывание по следующей тематике:</w:t>
      </w:r>
    </w:p>
    <w:p w:rsidR="00A837AD" w:rsidRPr="006C763D" w:rsidRDefault="00A837AD" w:rsidP="00A8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Pr>
          <w:bCs/>
          <w:lang w:val="ru-RU"/>
        </w:rPr>
        <w:t>Моя семья, мои родственники, мои друзья</w:t>
      </w:r>
      <w:r w:rsidRPr="006C763D">
        <w:rPr>
          <w:bCs/>
          <w:lang w:val="ru-RU"/>
        </w:rPr>
        <w:t>.</w:t>
      </w:r>
    </w:p>
    <w:p w:rsidR="00A837AD" w:rsidRPr="00680CF5" w:rsidRDefault="00A837AD" w:rsidP="00A837AD">
      <w:pPr>
        <w:rPr>
          <w:bCs/>
          <w:lang w:val="ru-RU"/>
        </w:rPr>
      </w:pPr>
      <w:r>
        <w:rPr>
          <w:bCs/>
          <w:lang w:val="en-US"/>
        </w:rPr>
        <w:t>M</w:t>
      </w:r>
      <w:r>
        <w:rPr>
          <w:bCs/>
          <w:lang w:val="ru-RU"/>
        </w:rPr>
        <w:t>оя квартира.</w:t>
      </w:r>
    </w:p>
    <w:p w:rsidR="00A837AD" w:rsidRPr="00680CF5" w:rsidRDefault="00A837AD" w:rsidP="00A837AD">
      <w:pPr>
        <w:rPr>
          <w:bCs/>
          <w:lang w:val="ru-RU"/>
        </w:rPr>
      </w:pPr>
      <w:r>
        <w:rPr>
          <w:bCs/>
          <w:lang w:val="en-US"/>
        </w:rPr>
        <w:t>M</w:t>
      </w:r>
      <w:r>
        <w:rPr>
          <w:bCs/>
          <w:lang w:val="ru-RU"/>
        </w:rPr>
        <w:t>оя комната.</w:t>
      </w:r>
    </w:p>
    <w:p w:rsidR="00A837AD" w:rsidRPr="00680CF5" w:rsidRDefault="00A837AD" w:rsidP="00A837AD">
      <w:pPr>
        <w:rPr>
          <w:bCs/>
          <w:lang w:val="ru-RU"/>
        </w:rPr>
      </w:pPr>
      <w:r>
        <w:rPr>
          <w:bCs/>
          <w:lang w:val="en-US"/>
        </w:rPr>
        <w:t>M</w:t>
      </w:r>
      <w:r>
        <w:rPr>
          <w:bCs/>
          <w:lang w:val="ru-RU"/>
        </w:rPr>
        <w:t>ой колледж.</w:t>
      </w:r>
    </w:p>
    <w:p w:rsidR="00A837AD" w:rsidRDefault="00A837AD" w:rsidP="00A8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Pr>
          <w:bCs/>
          <w:lang w:val="en-US"/>
        </w:rPr>
        <w:t>M</w:t>
      </w:r>
      <w:r>
        <w:rPr>
          <w:bCs/>
          <w:lang w:val="ru-RU"/>
        </w:rPr>
        <w:t>ой рабочий день</w:t>
      </w:r>
      <w:r w:rsidRPr="00680CF5">
        <w:rPr>
          <w:bCs/>
          <w:lang w:val="ru-RU"/>
        </w:rPr>
        <w:t>.</w:t>
      </w:r>
    </w:p>
    <w:p w:rsidR="00A837AD" w:rsidRPr="00680CF5" w:rsidRDefault="00A837AD" w:rsidP="00A8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Pr>
          <w:bCs/>
          <w:lang w:val="ru-RU"/>
        </w:rPr>
        <w:t>Мой выходной день</w:t>
      </w:r>
    </w:p>
    <w:p w:rsidR="00A837AD" w:rsidRPr="00680CF5" w:rsidRDefault="00A837AD" w:rsidP="00A837AD">
      <w:pPr>
        <w:rPr>
          <w:bCs/>
          <w:lang w:val="ru-RU"/>
        </w:rPr>
      </w:pPr>
      <w:r>
        <w:rPr>
          <w:bCs/>
          <w:lang w:val="ru-RU"/>
        </w:rPr>
        <w:t>Интересы и хобби</w:t>
      </w:r>
      <w:r w:rsidRPr="00680CF5">
        <w:rPr>
          <w:bCs/>
          <w:lang w:val="ru-RU"/>
        </w:rPr>
        <w:t>.</w:t>
      </w:r>
    </w:p>
    <w:p w:rsidR="00A837AD" w:rsidRPr="00680CF5" w:rsidRDefault="00A837AD" w:rsidP="00A837AD">
      <w:pPr>
        <w:rPr>
          <w:bCs/>
          <w:lang w:val="ru-RU"/>
        </w:rPr>
      </w:pPr>
      <w:r>
        <w:rPr>
          <w:bCs/>
          <w:lang w:val="ru-RU"/>
        </w:rPr>
        <w:t>Самара</w:t>
      </w:r>
      <w:r w:rsidRPr="00680CF5">
        <w:rPr>
          <w:bCs/>
          <w:lang w:val="ru-RU"/>
        </w:rPr>
        <w:t xml:space="preserve">.   </w:t>
      </w:r>
    </w:p>
    <w:p w:rsidR="00A837AD" w:rsidRPr="00680CF5" w:rsidRDefault="00A837AD" w:rsidP="00A837AD">
      <w:pPr>
        <w:rPr>
          <w:lang w:val="ru-RU"/>
        </w:rPr>
      </w:pPr>
      <w:r>
        <w:rPr>
          <w:lang w:val="ru-RU"/>
        </w:rPr>
        <w:t>Магазины и покупки</w:t>
      </w:r>
      <w:r w:rsidRPr="00680CF5">
        <w:rPr>
          <w:lang w:val="ru-RU"/>
        </w:rPr>
        <w:t>.</w:t>
      </w:r>
    </w:p>
    <w:p w:rsidR="00A837AD" w:rsidRPr="00680CF5" w:rsidRDefault="00A837AD" w:rsidP="00A837AD">
      <w:pPr>
        <w:rPr>
          <w:lang w:val="ru-RU"/>
        </w:rPr>
      </w:pPr>
      <w:r>
        <w:rPr>
          <w:bCs/>
          <w:lang w:val="ru-RU"/>
        </w:rPr>
        <w:t>Полезное и вредное для здоровья питание</w:t>
      </w:r>
      <w:r w:rsidRPr="00680CF5">
        <w:rPr>
          <w:bCs/>
          <w:lang w:val="ru-RU"/>
        </w:rPr>
        <w:t>.</w:t>
      </w:r>
    </w:p>
    <w:p w:rsidR="00A837AD" w:rsidRPr="00680CF5" w:rsidRDefault="00A837AD" w:rsidP="00A837AD">
      <w:pPr>
        <w:jc w:val="both"/>
        <w:rPr>
          <w:bCs/>
          <w:lang w:val="ru-RU"/>
        </w:rPr>
      </w:pPr>
      <w:r>
        <w:rPr>
          <w:bCs/>
          <w:lang w:val="ru-RU"/>
        </w:rPr>
        <w:t>Спорт и здоровый образ жизни</w:t>
      </w:r>
      <w:r w:rsidRPr="00680CF5">
        <w:rPr>
          <w:bCs/>
          <w:lang w:val="ru-RU"/>
        </w:rPr>
        <w:t>.</w:t>
      </w:r>
    </w:p>
    <w:p w:rsidR="00A837AD" w:rsidRPr="00680CF5" w:rsidRDefault="00A837AD" w:rsidP="00A837AD">
      <w:pPr>
        <w:jc w:val="both"/>
        <w:rPr>
          <w:bCs/>
          <w:lang w:val="ru-RU"/>
        </w:rPr>
      </w:pPr>
      <w:r>
        <w:rPr>
          <w:bCs/>
          <w:lang w:val="ru-RU"/>
        </w:rPr>
        <w:t>Знаменитые спортсмены</w:t>
      </w:r>
      <w:r w:rsidRPr="00680CF5">
        <w:rPr>
          <w:bCs/>
          <w:lang w:val="ru-RU"/>
        </w:rPr>
        <w:t>.</w:t>
      </w:r>
    </w:p>
    <w:p w:rsidR="00A837AD" w:rsidRDefault="00A837AD" w:rsidP="00A837AD">
      <w:pPr>
        <w:jc w:val="both"/>
        <w:rPr>
          <w:bCs/>
          <w:lang w:val="ru-RU"/>
        </w:rPr>
      </w:pPr>
      <w:r>
        <w:rPr>
          <w:bCs/>
          <w:lang w:val="ru-RU"/>
        </w:rPr>
        <w:t>Традиционная кухня России.</w:t>
      </w:r>
    </w:p>
    <w:p w:rsidR="00A837AD" w:rsidRPr="00680CF5" w:rsidRDefault="00A837AD" w:rsidP="00A837AD">
      <w:pPr>
        <w:jc w:val="both"/>
        <w:rPr>
          <w:bCs/>
          <w:lang w:val="ru-RU"/>
        </w:rPr>
      </w:pPr>
      <w:r>
        <w:rPr>
          <w:bCs/>
          <w:lang w:val="ru-RU"/>
        </w:rPr>
        <w:t>Традиционная кухня Германии.</w:t>
      </w:r>
    </w:p>
    <w:p w:rsidR="00A837AD" w:rsidRPr="00680CF5" w:rsidRDefault="00A837AD" w:rsidP="00A837AD">
      <w:pPr>
        <w:rPr>
          <w:lang w:val="ru-RU"/>
        </w:rPr>
      </w:pPr>
      <w:r>
        <w:rPr>
          <w:bCs/>
          <w:lang w:val="ru-RU"/>
        </w:rPr>
        <w:t>Города и их достопримечательности России</w:t>
      </w:r>
      <w:r w:rsidRPr="00680CF5">
        <w:rPr>
          <w:bCs/>
          <w:lang w:val="ru-RU"/>
        </w:rPr>
        <w:t>.</w:t>
      </w:r>
    </w:p>
    <w:p w:rsidR="00A837AD" w:rsidRPr="00680CF5" w:rsidRDefault="00A837AD" w:rsidP="00A8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Pr>
          <w:bCs/>
          <w:lang w:val="ru-RU"/>
        </w:rPr>
        <w:t>Географическое положение, климат и природные богатства России</w:t>
      </w:r>
      <w:r w:rsidRPr="00680CF5">
        <w:rPr>
          <w:bCs/>
          <w:lang w:val="ru-RU"/>
        </w:rPr>
        <w:t>.</w:t>
      </w:r>
    </w:p>
    <w:p w:rsidR="00A837AD" w:rsidRPr="00680CF5" w:rsidRDefault="00A837AD" w:rsidP="00A8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Pr>
          <w:bCs/>
          <w:lang w:val="en-US"/>
        </w:rPr>
        <w:t>M</w:t>
      </w:r>
      <w:r>
        <w:rPr>
          <w:bCs/>
          <w:lang w:val="ru-RU"/>
        </w:rPr>
        <w:t>осква</w:t>
      </w:r>
      <w:r w:rsidRPr="00680CF5">
        <w:rPr>
          <w:bCs/>
          <w:lang w:val="ru-RU"/>
        </w:rPr>
        <w:t>.</w:t>
      </w:r>
    </w:p>
    <w:p w:rsidR="00A837AD" w:rsidRPr="00680CF5" w:rsidRDefault="00A837AD" w:rsidP="00A837AD">
      <w:pPr>
        <w:jc w:val="both"/>
        <w:rPr>
          <w:bCs/>
          <w:lang w:val="ru-RU"/>
        </w:rPr>
      </w:pPr>
      <w:r>
        <w:rPr>
          <w:bCs/>
          <w:lang w:val="ru-RU"/>
        </w:rPr>
        <w:t>Географическое положение, климат и флора и фауна Германии</w:t>
      </w:r>
      <w:r w:rsidRPr="00680CF5">
        <w:rPr>
          <w:bCs/>
          <w:lang w:val="ru-RU"/>
        </w:rPr>
        <w:t xml:space="preserve">. </w:t>
      </w:r>
    </w:p>
    <w:p w:rsidR="00A837AD" w:rsidRPr="00680CF5" w:rsidRDefault="00A837AD" w:rsidP="00A837AD">
      <w:pPr>
        <w:jc w:val="both"/>
        <w:rPr>
          <w:bCs/>
          <w:lang w:val="ru-RU"/>
        </w:rPr>
      </w:pPr>
      <w:r>
        <w:rPr>
          <w:bCs/>
          <w:lang w:val="ru-RU"/>
        </w:rPr>
        <w:t>Праздники и традиции в России</w:t>
      </w:r>
      <w:r w:rsidRPr="00680CF5">
        <w:rPr>
          <w:bCs/>
          <w:lang w:val="ru-RU"/>
        </w:rPr>
        <w:t>.</w:t>
      </w:r>
    </w:p>
    <w:p w:rsidR="00A837AD" w:rsidRPr="00680CF5" w:rsidRDefault="00A837AD" w:rsidP="00A837AD">
      <w:pPr>
        <w:jc w:val="both"/>
        <w:rPr>
          <w:bCs/>
          <w:lang w:val="ru-RU"/>
        </w:rPr>
      </w:pPr>
      <w:r>
        <w:rPr>
          <w:bCs/>
          <w:lang w:val="ru-RU"/>
        </w:rPr>
        <w:t>Праздники и традиции Германии</w:t>
      </w:r>
      <w:r w:rsidRPr="00680CF5">
        <w:rPr>
          <w:bCs/>
          <w:lang w:val="ru-RU"/>
        </w:rPr>
        <w:t>.</w:t>
      </w:r>
    </w:p>
    <w:p w:rsidR="00A837AD" w:rsidRPr="00680CF5" w:rsidRDefault="00A837AD" w:rsidP="00A837AD">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A837AD" w:rsidRPr="00376D46" w:rsidRDefault="00A837AD" w:rsidP="00A837AD">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376D46">
        <w:rPr>
          <w:rFonts w:eastAsia="Times New Roman" w:cs="Times New Roman"/>
          <w:b/>
          <w:kern w:val="0"/>
          <w:lang w:val="ru-RU" w:eastAsia="ar-SA" w:bidi="ar-SA"/>
        </w:rPr>
        <w:t xml:space="preserve">Раздел 2 </w:t>
      </w:r>
      <w:r>
        <w:rPr>
          <w:b/>
          <w:bCs/>
          <w:lang w:val="ru-RU"/>
        </w:rPr>
        <w:t>Профессионально-ориентированное содержание</w:t>
      </w:r>
      <w:r w:rsidRPr="006C763D">
        <w:rPr>
          <w:b/>
          <w:bCs/>
          <w:lang w:val="ru-RU"/>
        </w:rPr>
        <w:t>.</w:t>
      </w:r>
    </w:p>
    <w:p w:rsidR="00A837AD" w:rsidRPr="00376D46" w:rsidRDefault="00A837AD" w:rsidP="00A837AD">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376D46">
        <w:rPr>
          <w:rFonts w:eastAsia="Times New Roman" w:cs="Times New Roman"/>
          <w:b/>
          <w:kern w:val="0"/>
          <w:u w:val="single"/>
          <w:lang w:val="ru-RU" w:eastAsia="ar-SA" w:bidi="ar-SA"/>
        </w:rPr>
        <w:t>Практические задания:</w:t>
      </w:r>
      <w:r w:rsidRPr="00376D46">
        <w:rPr>
          <w:rFonts w:eastAsia="Times New Roman" w:cs="Times New Roman"/>
          <w:b/>
          <w:kern w:val="0"/>
          <w:lang w:val="ru-RU" w:eastAsia="ar-SA" w:bidi="ar-SA"/>
        </w:rPr>
        <w:t xml:space="preserve"> </w:t>
      </w:r>
    </w:p>
    <w:p w:rsidR="00A837AD" w:rsidRDefault="00A837AD" w:rsidP="00A837AD">
      <w:pPr>
        <w:widowControl/>
        <w:numPr>
          <w:ilvl w:val="0"/>
          <w:numId w:val="2"/>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текст</w:t>
      </w:r>
      <w:r w:rsidRPr="00376D46">
        <w:rPr>
          <w:rFonts w:eastAsia="Times New Roman" w:cs="Times New Roman"/>
          <w:kern w:val="0"/>
          <w:lang w:val="ru-RU" w:eastAsia="ar-SA" w:bidi="ar-SA"/>
        </w:rPr>
        <w:t>.</w:t>
      </w:r>
      <w:r>
        <w:rPr>
          <w:rFonts w:eastAsia="Times New Roman" w:cs="Times New Roman"/>
          <w:kern w:val="0"/>
          <w:lang w:val="ru-RU" w:eastAsia="ar-SA" w:bidi="ar-SA"/>
        </w:rPr>
        <w:t xml:space="preserve"> Ответить на вопросы по тексту.</w:t>
      </w:r>
    </w:p>
    <w:p w:rsidR="00A837AD" w:rsidRPr="006065B2" w:rsidRDefault="00A837AD" w:rsidP="00A837AD">
      <w:pPr>
        <w:jc w:val="center"/>
        <w:rPr>
          <w:b/>
          <w:lang w:val="en-US"/>
        </w:rPr>
      </w:pPr>
      <w:r w:rsidRPr="006065B2">
        <w:rPr>
          <w:b/>
        </w:rPr>
        <w:t>V</w:t>
      </w:r>
      <w:r w:rsidRPr="006065B2">
        <w:rPr>
          <w:b/>
          <w:lang w:val="en-US"/>
        </w:rPr>
        <w:t>orstellungsgespr</w:t>
      </w:r>
      <w:r w:rsidRPr="006065B2">
        <w:rPr>
          <w:rFonts w:cs="Times New Roman"/>
          <w:b/>
          <w:lang w:val="en-US"/>
        </w:rPr>
        <w:t>ä</w:t>
      </w:r>
      <w:r w:rsidRPr="006065B2">
        <w:rPr>
          <w:b/>
          <w:lang w:val="en-US"/>
        </w:rPr>
        <w:t>ch</w:t>
      </w:r>
    </w:p>
    <w:p w:rsidR="00A837AD" w:rsidRPr="006065B2" w:rsidRDefault="00A837AD" w:rsidP="00A837AD">
      <w:pPr>
        <w:ind w:firstLine="708"/>
        <w:jc w:val="both"/>
      </w:pPr>
      <w:r w:rsidRPr="006065B2">
        <w:t>Das Vorstellungsgespräch (mündliche Bewerbung) ist für beide Seiten sehr wichtig. Der Bewerber gewinnt einen Eindruck vom Unternehmen</w:t>
      </w:r>
      <w:r>
        <w:t xml:space="preserve"> </w:t>
      </w:r>
      <w:r w:rsidRPr="006065B2">
        <w:t>und lernt seinen potentiellen Vorgesetzten kennen. Die andere Seite, es können Personalleiter oder Geschäftsführer sein, wollen den persönli</w:t>
      </w:r>
      <w:r w:rsidRPr="006065B2">
        <w:softHyphen/>
        <w:t>chen Eindruck, den der Bewerber macht, bewerten. Bevor Sie zum Vorstellungsgespräch eingeladen werden, informieren Sie sich über das Unternehmen, sowie über die Höhe von Gehältern in dieser Branche und in der Position. Solch eine Information gibt es bei Berufs</w:t>
      </w:r>
      <w:r w:rsidRPr="006065B2">
        <w:softHyphen/>
        <w:t>verbänden, auch in großen Wirtschaftsmagazinen. Nach der Begrüßung versuchen Sie alles, um Sympathie zu mobilisieren. Halten Sie freundlich Blickkontakt. Zeigen Sie, dass Sie aufmerksam zuhö</w:t>
      </w:r>
      <w:r w:rsidRPr="006065B2">
        <w:softHyphen/>
        <w:t>ren können. Das ist viel wichtigeralsaufjede Frage „richtig" zuantworten.</w:t>
      </w:r>
    </w:p>
    <w:p w:rsidR="00A837AD" w:rsidRPr="006065B2" w:rsidRDefault="00A837AD" w:rsidP="00A837AD">
      <w:pPr>
        <w:ind w:firstLine="708"/>
        <w:jc w:val="both"/>
      </w:pPr>
      <w:r w:rsidRPr="006065B2">
        <w:t>Erzählen Sie</w:t>
      </w:r>
      <w:r>
        <w:t xml:space="preserve"> </w:t>
      </w:r>
      <w:r w:rsidRPr="006065B2">
        <w:t>etwas</w:t>
      </w:r>
      <w:r>
        <w:t xml:space="preserve"> </w:t>
      </w:r>
      <w:r w:rsidRPr="006065B2">
        <w:t>über</w:t>
      </w:r>
      <w:r>
        <w:t xml:space="preserve"> </w:t>
      </w:r>
      <w:r w:rsidRPr="006065B2">
        <w:t>sich. Beginnen Sie mit Ihrem Ausbildungsweg und auch, was Sie an der Branche besonders interessiert. Aber es soll kein lan</w:t>
      </w:r>
      <w:r w:rsidRPr="006065B2">
        <w:softHyphen/>
        <w:t>ger Monolog sein. Es wäre nicht schlecht, wenn Sie dem Personalleiter sa</w:t>
      </w:r>
      <w:r w:rsidRPr="006065B2">
        <w:softHyphen/>
        <w:t>gen, dass es noch zwei andere Bewerbungen gibt, die noch offen sind, aber Sie würden gern in Ihrem Reisebüro (Hotel) arbeiten, weil ... Berichten Sie, das Sie sich über die Firma informiert haben, sie kennen Firmenpro</w:t>
      </w:r>
      <w:r w:rsidRPr="006065B2">
        <w:softHyphen/>
        <w:t>spekte. Überlegen Sie sich, an welchen Beispielen Sie belegen können, dass Sie teamfähig, kontaktorientiert und kooperativ sind. Es wäre auch wichtig, Beispiele mit Ihren Erfolgen und Misserfolgen anzuführen. Bei den Misserfolgen sollten Sie sich überlegen, was nicht zu sehr gegen Sie spricht, zumindest etwas, was sich schließlich wiedergutmachen lässt. Auf die Frage, wie Sie mit Kritik umgehen, geben Sie zu, dass Sie natürlich lie</w:t>
      </w:r>
      <w:r w:rsidRPr="006065B2">
        <w:softHyphen/>
        <w:t xml:space="preserve">ber gelobt als kritisiert werden. Fügen Sie hinzu, dass Kritik auch </w:t>
      </w:r>
      <w:r w:rsidRPr="006065B2">
        <w:lastRenderedPageBreak/>
        <w:t>helfen kann, aus Fehlern zu lernen, um es künftig besser zu machen. Sie können auch fragen, ob es Weiterbildungsmöglichkeiten gibt, mit wem Sie zusammenarbeiten werden, ob Sie Überstunden haben werden, wie viel Tage Ihr Urlaub hat. Fragen Sie auch über soziale Leistungen. Wenn Ihre Fragen beantwortet sind, folgt die Verabschiedung. Zum Schluss können Sie fragen, wann etwa mit einer Nachricht zu rechnen ist. Das ist wichtig für Sie, um zu wissen, wann Sie selber einmal ggf. tele</w:t>
      </w:r>
      <w:r w:rsidRPr="006065B2">
        <w:softHyphen/>
        <w:t>fonisch nachfragen können.</w:t>
      </w:r>
    </w:p>
    <w:p w:rsidR="00A837AD" w:rsidRPr="006065B2" w:rsidRDefault="00A837AD" w:rsidP="00A837AD">
      <w:pPr>
        <w:ind w:firstLine="706"/>
      </w:pPr>
    </w:p>
    <w:p w:rsidR="00A837AD" w:rsidRDefault="00A837AD" w:rsidP="00A837AD">
      <w:pPr>
        <w:widowControl/>
        <w:numPr>
          <w:ilvl w:val="0"/>
          <w:numId w:val="2"/>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Выполнить лексико-грамматические задания</w:t>
      </w:r>
      <w:r w:rsidRPr="008B42EC">
        <w:rPr>
          <w:rFonts w:eastAsia="Times New Roman" w:cs="Times New Roman"/>
          <w:kern w:val="0"/>
          <w:lang w:val="ru-RU" w:eastAsia="ar-SA" w:bidi="ar-SA"/>
        </w:rPr>
        <w:t xml:space="preserve"> </w:t>
      </w:r>
      <w:r>
        <w:rPr>
          <w:rFonts w:eastAsia="Times New Roman" w:cs="Times New Roman"/>
          <w:kern w:val="0"/>
          <w:lang w:val="ru-RU" w:eastAsia="ar-SA" w:bidi="ar-SA"/>
        </w:rPr>
        <w:t>по темам:</w:t>
      </w:r>
    </w:p>
    <w:p w:rsidR="00A837AD" w:rsidRPr="00A837AD" w:rsidRDefault="00A837AD" w:rsidP="00A837AD">
      <w:pPr>
        <w:rPr>
          <w:lang w:val="ru-RU"/>
        </w:rPr>
      </w:pPr>
      <w:r>
        <w:rPr>
          <w:lang w:val="ru-RU"/>
        </w:rPr>
        <w:t>Будущее время глаголов</w:t>
      </w:r>
      <w:r w:rsidRPr="00A837AD">
        <w:rPr>
          <w:lang w:val="ru-RU"/>
        </w:rPr>
        <w:t>/</w:t>
      </w:r>
    </w:p>
    <w:p w:rsidR="00A837AD" w:rsidRPr="00680CF5" w:rsidRDefault="00A837AD" w:rsidP="00A837AD">
      <w:pPr>
        <w:rPr>
          <w:lang w:val="ru-RU"/>
        </w:rPr>
      </w:pPr>
      <w:r>
        <w:rPr>
          <w:lang w:val="ru-RU"/>
        </w:rPr>
        <w:t>Образование, порядок слов в предложении, употребление.</w:t>
      </w:r>
    </w:p>
    <w:p w:rsidR="00A837AD" w:rsidRDefault="00A837AD" w:rsidP="00A837AD">
      <w:pPr>
        <w:widowControl/>
        <w:suppressAutoHyphens w:val="0"/>
        <w:autoSpaceDE w:val="0"/>
        <w:autoSpaceDN/>
        <w:adjustRightInd w:val="0"/>
        <w:spacing w:line="360" w:lineRule="auto"/>
        <w:ind w:left="360"/>
        <w:jc w:val="both"/>
        <w:textAlignment w:val="auto"/>
        <w:rPr>
          <w:rFonts w:eastAsia="Times New Roman" w:cs="Times New Roman"/>
          <w:kern w:val="0"/>
          <w:lang w:val="ru-RU" w:eastAsia="ar-SA" w:bidi="ar-SA"/>
        </w:rPr>
      </w:pPr>
    </w:p>
    <w:p w:rsidR="00A837AD" w:rsidRDefault="00A837AD" w:rsidP="00A837AD">
      <w:pPr>
        <w:widowControl/>
        <w:numPr>
          <w:ilvl w:val="0"/>
          <w:numId w:val="2"/>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Составить монологическое высказывание по следующей тематике:</w:t>
      </w:r>
    </w:p>
    <w:p w:rsidR="00A837AD" w:rsidRDefault="00A837AD" w:rsidP="00A837AD">
      <w:pPr>
        <w:jc w:val="both"/>
        <w:rPr>
          <w:bCs/>
          <w:lang w:val="ru-RU"/>
        </w:rPr>
      </w:pPr>
      <w:r>
        <w:rPr>
          <w:bCs/>
          <w:lang w:val="ru-RU"/>
        </w:rPr>
        <w:t>Современная жизнь в городе</w:t>
      </w:r>
      <w:r w:rsidRPr="00B9114B">
        <w:rPr>
          <w:bCs/>
          <w:lang w:val="ru-RU"/>
        </w:rPr>
        <w:t>.</w:t>
      </w:r>
    </w:p>
    <w:p w:rsidR="00A837AD" w:rsidRPr="00B9114B" w:rsidRDefault="00A837AD" w:rsidP="00A837AD">
      <w:pPr>
        <w:jc w:val="both"/>
        <w:rPr>
          <w:bCs/>
          <w:lang w:val="ru-RU"/>
        </w:rPr>
      </w:pPr>
      <w:r>
        <w:rPr>
          <w:bCs/>
          <w:lang w:val="ru-RU"/>
        </w:rPr>
        <w:t>Жизнь в деревне.</w:t>
      </w:r>
    </w:p>
    <w:p w:rsidR="00A837AD" w:rsidRPr="00B9114B" w:rsidRDefault="00A837AD" w:rsidP="00A8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B9114B">
        <w:rPr>
          <w:lang w:val="ru-RU"/>
        </w:rPr>
        <w:t>Страны-соседи и история взаимоотношения</w:t>
      </w:r>
      <w:r>
        <w:rPr>
          <w:bCs/>
          <w:lang w:val="ru-RU"/>
        </w:rPr>
        <w:t>.</w:t>
      </w:r>
    </w:p>
    <w:p w:rsidR="00A837AD" w:rsidRPr="00B9114B" w:rsidRDefault="00A837AD" w:rsidP="00A8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Pr>
          <w:bCs/>
          <w:lang w:val="ru-RU"/>
        </w:rPr>
        <w:t>Памятники истории и культуры</w:t>
      </w:r>
      <w:r w:rsidRPr="00B9114B">
        <w:rPr>
          <w:bCs/>
          <w:lang w:val="ru-RU"/>
        </w:rPr>
        <w:t xml:space="preserve">. </w:t>
      </w:r>
    </w:p>
    <w:p w:rsidR="00A837AD" w:rsidRDefault="00A837AD" w:rsidP="00A8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B9114B">
        <w:rPr>
          <w:lang w:val="ru-RU"/>
        </w:rPr>
        <w:t>Крупнейшие финансовые центры  Германии.</w:t>
      </w:r>
      <w:r w:rsidRPr="006C763D">
        <w:rPr>
          <w:bCs/>
          <w:lang w:val="ru-RU"/>
        </w:rPr>
        <w:t xml:space="preserve"> </w:t>
      </w:r>
    </w:p>
    <w:p w:rsidR="00A837AD" w:rsidRPr="00B9114B" w:rsidRDefault="00A837AD" w:rsidP="00A8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A837AD" w:rsidRDefault="00A837AD" w:rsidP="00A837AD">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СПИСОК ЛИТЕРАТУРЫ И ИСТОЧНИКОВ</w:t>
      </w:r>
    </w:p>
    <w:p w:rsidR="00A837AD" w:rsidRPr="00822235" w:rsidRDefault="00A837AD" w:rsidP="00A837AD">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Основная:</w:t>
      </w:r>
    </w:p>
    <w:p w:rsidR="00A837AD" w:rsidRPr="00822235" w:rsidRDefault="00A837AD" w:rsidP="00A837AD">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A837AD" w:rsidRPr="006065B2" w:rsidRDefault="00A837AD" w:rsidP="00A837AD">
      <w:pPr>
        <w:jc w:val="both"/>
        <w:rPr>
          <w:lang w:val="ru-RU"/>
        </w:rPr>
      </w:pPr>
      <w:r w:rsidRPr="006065B2">
        <w:rPr>
          <w:lang w:val="ru-RU"/>
        </w:rPr>
        <w:t>1. Кравченко А.П. Немецкий язык для колледжей: учебное пособие / А.П.Кравченко. – Изд. 2-е. – Ростов н/Д: Феникс, 2014. – 462 с. – (Среднее профессиональное образование).</w:t>
      </w:r>
    </w:p>
    <w:p w:rsidR="00A837AD" w:rsidRPr="006065B2" w:rsidRDefault="00A837AD" w:rsidP="00A837AD">
      <w:pPr>
        <w:spacing w:line="228" w:lineRule="auto"/>
        <w:jc w:val="center"/>
        <w:rPr>
          <w:rStyle w:val="FontStyle395"/>
          <w:b w:val="0"/>
          <w:lang w:val="ru-RU"/>
        </w:rPr>
      </w:pPr>
      <w:r w:rsidRPr="006065B2">
        <w:rPr>
          <w:rStyle w:val="FontStyle395"/>
          <w:lang w:val="ru-RU"/>
        </w:rPr>
        <w:t>Дополнительная:</w:t>
      </w:r>
    </w:p>
    <w:p w:rsidR="00A837AD" w:rsidRPr="006065B2" w:rsidRDefault="00A837AD" w:rsidP="00A837AD">
      <w:pPr>
        <w:spacing w:line="228" w:lineRule="auto"/>
        <w:jc w:val="both"/>
        <w:rPr>
          <w:lang w:val="ru-RU"/>
        </w:rPr>
      </w:pPr>
      <w:r w:rsidRPr="006065B2">
        <w:rPr>
          <w:lang w:val="ru-RU"/>
        </w:rPr>
        <w:t>1. Завьялова В.М. Практический курс немецкого языка / В.М.Завьялова, Л.В. Ильина. - М.: ЧеРо, 2010.- 348 с.</w:t>
      </w:r>
    </w:p>
    <w:p w:rsidR="00A837AD" w:rsidRPr="006065B2" w:rsidRDefault="00A837AD" w:rsidP="00A837AD">
      <w:pPr>
        <w:rPr>
          <w:lang w:val="ru-RU"/>
        </w:rPr>
      </w:pPr>
      <w:r w:rsidRPr="006065B2">
        <w:rPr>
          <w:lang w:val="ru-RU"/>
        </w:rPr>
        <w:t>2. Басова Н.В. Немецкий язык для колледжей / Н.В Басова, Т.Г. Коноплёва. - Ростов н /Д.: Феникс, 2010.- 414 с.</w:t>
      </w:r>
    </w:p>
    <w:p w:rsidR="00A837AD" w:rsidRPr="006065B2" w:rsidRDefault="00A837AD" w:rsidP="00A837AD">
      <w:pPr>
        <w:rPr>
          <w:lang w:val="ru-RU"/>
        </w:rPr>
      </w:pPr>
      <w:r w:rsidRPr="006065B2">
        <w:rPr>
          <w:lang w:val="ru-RU"/>
        </w:rPr>
        <w:t>4. Пивовар Ю.А. Немецкий язык: 1000 фраз и диалогов: для выпускников и абитуриентов / Ю.А.Пивовар. – М.: Эксмо, 2011. – 432 с.</w:t>
      </w:r>
    </w:p>
    <w:p w:rsidR="00A837AD" w:rsidRPr="00643286" w:rsidRDefault="00A837AD" w:rsidP="00A837AD">
      <w:r w:rsidRPr="00643286">
        <w:t>5. Pluspunkt Deutsch A 1. Neue Ausgabe. Deutsch als Zweitsprache. Kursbuch. – Cornelsen Verlag Berlin, 2012. – 225 S.</w:t>
      </w:r>
    </w:p>
    <w:p w:rsidR="00510E1E" w:rsidRDefault="00510E1E">
      <w:bookmarkStart w:id="0" w:name="_GoBack"/>
      <w:bookmarkEnd w:id="0"/>
    </w:p>
    <w:sectPr w:rsidR="00510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C13"/>
    <w:multiLevelType w:val="hybridMultilevel"/>
    <w:tmpl w:val="87C03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061A27"/>
    <w:multiLevelType w:val="hybridMultilevel"/>
    <w:tmpl w:val="87C03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4337BE"/>
    <w:multiLevelType w:val="hybridMultilevel"/>
    <w:tmpl w:val="95E4DBE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AD"/>
    <w:rsid w:val="00510E1E"/>
    <w:rsid w:val="006B3412"/>
    <w:rsid w:val="00A83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7A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7AD"/>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ru-RU" w:eastAsia="en-US" w:bidi="ar-SA"/>
    </w:rPr>
  </w:style>
  <w:style w:type="paragraph" w:customStyle="1" w:styleId="a4">
    <w:name w:val=" Знак Знак Знак Знак Знак Знак Знак Знак"/>
    <w:basedOn w:val="a"/>
    <w:rsid w:val="00A837AD"/>
    <w:pPr>
      <w:widowControl/>
      <w:suppressAutoHyphens w:val="0"/>
      <w:autoSpaceDN/>
      <w:spacing w:after="160" w:line="240" w:lineRule="exact"/>
      <w:textAlignment w:val="auto"/>
    </w:pPr>
    <w:rPr>
      <w:rFonts w:ascii="Verdana" w:eastAsia="Times New Roman" w:hAnsi="Verdana" w:cs="Times New Roman"/>
      <w:kern w:val="0"/>
      <w:sz w:val="20"/>
      <w:szCs w:val="20"/>
      <w:lang w:val="ru-RU" w:eastAsia="ru-RU" w:bidi="ar-SA"/>
    </w:rPr>
  </w:style>
  <w:style w:type="character" w:customStyle="1" w:styleId="FontStyle395">
    <w:name w:val="Font Style395"/>
    <w:rsid w:val="00A837AD"/>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7A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7AD"/>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ru-RU" w:eastAsia="en-US" w:bidi="ar-SA"/>
    </w:rPr>
  </w:style>
  <w:style w:type="paragraph" w:customStyle="1" w:styleId="a4">
    <w:name w:val=" Знак Знак Знак Знак Знак Знак Знак Знак"/>
    <w:basedOn w:val="a"/>
    <w:rsid w:val="00A837AD"/>
    <w:pPr>
      <w:widowControl/>
      <w:suppressAutoHyphens w:val="0"/>
      <w:autoSpaceDN/>
      <w:spacing w:after="160" w:line="240" w:lineRule="exact"/>
      <w:textAlignment w:val="auto"/>
    </w:pPr>
    <w:rPr>
      <w:rFonts w:ascii="Verdana" w:eastAsia="Times New Roman" w:hAnsi="Verdana" w:cs="Times New Roman"/>
      <w:kern w:val="0"/>
      <w:sz w:val="20"/>
      <w:szCs w:val="20"/>
      <w:lang w:val="ru-RU" w:eastAsia="ru-RU" w:bidi="ar-SA"/>
    </w:rPr>
  </w:style>
  <w:style w:type="character" w:customStyle="1" w:styleId="FontStyle395">
    <w:name w:val="Font Style395"/>
    <w:rsid w:val="00A837AD"/>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2015-11-12T14:29:00Z</dcterms:created>
  <dcterms:modified xsi:type="dcterms:W3CDTF">2015-11-12T14:29:00Z</dcterms:modified>
</cp:coreProperties>
</file>