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78" w:rsidRPr="00EC7794" w:rsidRDefault="002A6C84" w:rsidP="00276D33">
      <w:pPr>
        <w:jc w:val="center"/>
        <w:rPr>
          <w:b/>
          <w:sz w:val="28"/>
          <w:szCs w:val="28"/>
        </w:rPr>
      </w:pPr>
      <w:r w:rsidRPr="00EC7794">
        <w:rPr>
          <w:b/>
          <w:bCs/>
          <w:caps/>
          <w:sz w:val="28"/>
          <w:szCs w:val="28"/>
        </w:rPr>
        <w:t xml:space="preserve">внеаудиторная самостоятельная работа </w:t>
      </w:r>
      <w:r w:rsidRPr="00EC7794">
        <w:rPr>
          <w:b/>
          <w:bCs/>
          <w:caps/>
          <w:sz w:val="28"/>
          <w:szCs w:val="28"/>
        </w:rPr>
        <w:br/>
        <w:t xml:space="preserve">по </w:t>
      </w:r>
      <w:r w:rsidR="00C1623D" w:rsidRPr="00EC7794">
        <w:rPr>
          <w:b/>
          <w:bCs/>
          <w:caps/>
          <w:sz w:val="28"/>
          <w:szCs w:val="28"/>
        </w:rPr>
        <w:t xml:space="preserve">МДК.01.01 </w:t>
      </w:r>
      <w:proofErr w:type="gramStart"/>
      <w:r w:rsidR="00C1623D" w:rsidRPr="00EC7794">
        <w:rPr>
          <w:b/>
          <w:sz w:val="28"/>
          <w:szCs w:val="28"/>
          <w:lang w:eastAsia="ru-RU"/>
        </w:rPr>
        <w:t>ПРАВО СОЦИАЛЬНОГО ОБЕСПЕЧЕНИЯ</w:t>
      </w:r>
      <w:proofErr w:type="gramEnd"/>
    </w:p>
    <w:p w:rsidR="00252E78" w:rsidRPr="00EC7794" w:rsidRDefault="00252E78" w:rsidP="00276D33">
      <w:pPr>
        <w:jc w:val="both"/>
        <w:rPr>
          <w:b/>
          <w:sz w:val="28"/>
          <w:szCs w:val="28"/>
        </w:rPr>
      </w:pPr>
    </w:p>
    <w:p w:rsidR="00EC7794" w:rsidRPr="00EC7794" w:rsidRDefault="00EC7794" w:rsidP="00276D33">
      <w:pPr>
        <w:jc w:val="both"/>
        <w:rPr>
          <w:b/>
          <w:sz w:val="28"/>
          <w:szCs w:val="28"/>
        </w:rPr>
      </w:pPr>
      <w:r w:rsidRPr="00EC7794">
        <w:rPr>
          <w:rFonts w:eastAsia="Calibri"/>
          <w:b/>
          <w:bCs/>
          <w:sz w:val="28"/>
          <w:szCs w:val="28"/>
        </w:rPr>
        <w:t xml:space="preserve">Раздел 1. </w:t>
      </w:r>
      <w:r w:rsidRPr="00EC7794">
        <w:rPr>
          <w:b/>
          <w:sz w:val="28"/>
          <w:szCs w:val="28"/>
        </w:rPr>
        <w:t>Обеспечение реализации прав граждан в сфере пенсионного обеспечения и соц</w:t>
      </w:r>
      <w:r w:rsidRPr="00EC7794">
        <w:rPr>
          <w:b/>
          <w:sz w:val="28"/>
          <w:szCs w:val="28"/>
        </w:rPr>
        <w:t>и</w:t>
      </w:r>
      <w:r w:rsidRPr="00EC7794">
        <w:rPr>
          <w:b/>
          <w:sz w:val="28"/>
          <w:szCs w:val="28"/>
        </w:rPr>
        <w:t>альной защиты</w:t>
      </w:r>
    </w:p>
    <w:p w:rsidR="00C1623D" w:rsidRPr="00EC7794" w:rsidRDefault="00C1623D" w:rsidP="00C1623D">
      <w:pPr>
        <w:pStyle w:val="a3"/>
        <w:numPr>
          <w:ilvl w:val="0"/>
          <w:numId w:val="22"/>
        </w:numPr>
        <w:rPr>
          <w:sz w:val="28"/>
          <w:szCs w:val="28"/>
        </w:rPr>
      </w:pPr>
      <w:r w:rsidRPr="00EC7794">
        <w:rPr>
          <w:sz w:val="28"/>
          <w:szCs w:val="28"/>
        </w:rPr>
        <w:t>Составление конспекта: «Понятие, предмет, метод, система  ПСО».</w:t>
      </w:r>
    </w:p>
    <w:p w:rsidR="00C1623D" w:rsidRPr="00EC7794" w:rsidRDefault="00C1623D" w:rsidP="00C1623D">
      <w:pPr>
        <w:pStyle w:val="a3"/>
        <w:numPr>
          <w:ilvl w:val="0"/>
          <w:numId w:val="22"/>
        </w:numPr>
        <w:rPr>
          <w:sz w:val="28"/>
          <w:szCs w:val="28"/>
        </w:rPr>
      </w:pPr>
      <w:r w:rsidRPr="00EC7794">
        <w:rPr>
          <w:sz w:val="28"/>
          <w:szCs w:val="28"/>
        </w:rPr>
        <w:t xml:space="preserve">Составление конспекта: «Источники </w:t>
      </w:r>
      <w:proofErr w:type="gramStart"/>
      <w:r w:rsidRPr="00EC7794">
        <w:rPr>
          <w:sz w:val="28"/>
          <w:szCs w:val="28"/>
        </w:rPr>
        <w:t>права социального обеспечения</w:t>
      </w:r>
      <w:proofErr w:type="gramEnd"/>
      <w:r w:rsidRPr="00EC7794">
        <w:rPr>
          <w:sz w:val="28"/>
          <w:szCs w:val="28"/>
        </w:rPr>
        <w:t>».</w:t>
      </w:r>
    </w:p>
    <w:p w:rsidR="00C1623D" w:rsidRPr="00EC7794" w:rsidRDefault="00C1623D" w:rsidP="00C1623D">
      <w:pPr>
        <w:pStyle w:val="a3"/>
        <w:numPr>
          <w:ilvl w:val="0"/>
          <w:numId w:val="22"/>
        </w:numPr>
        <w:rPr>
          <w:sz w:val="28"/>
          <w:szCs w:val="28"/>
        </w:rPr>
      </w:pPr>
      <w:r w:rsidRPr="00EC7794">
        <w:rPr>
          <w:sz w:val="28"/>
          <w:szCs w:val="28"/>
        </w:rPr>
        <w:t xml:space="preserve">Составление таблицы «Виды источников </w:t>
      </w:r>
      <w:proofErr w:type="gramStart"/>
      <w:r w:rsidRPr="00EC7794">
        <w:rPr>
          <w:sz w:val="28"/>
          <w:szCs w:val="28"/>
        </w:rPr>
        <w:t>права социального обеспечения</w:t>
      </w:r>
      <w:proofErr w:type="gramEnd"/>
      <w:r w:rsidRPr="00EC7794">
        <w:rPr>
          <w:sz w:val="28"/>
          <w:szCs w:val="28"/>
        </w:rPr>
        <w:t>».</w:t>
      </w:r>
    </w:p>
    <w:p w:rsidR="00C1623D" w:rsidRPr="00EC7794" w:rsidRDefault="00C1623D" w:rsidP="00C1623D">
      <w:pPr>
        <w:pStyle w:val="a3"/>
        <w:numPr>
          <w:ilvl w:val="0"/>
          <w:numId w:val="22"/>
        </w:numPr>
        <w:rPr>
          <w:sz w:val="28"/>
          <w:szCs w:val="28"/>
        </w:rPr>
      </w:pPr>
      <w:r w:rsidRPr="00EC7794">
        <w:rPr>
          <w:sz w:val="28"/>
          <w:szCs w:val="28"/>
        </w:rPr>
        <w:t>Написание эссе: «Формирование Российской системы социального обеспечения».</w:t>
      </w:r>
    </w:p>
    <w:p w:rsidR="00C1623D" w:rsidRPr="00EC7794" w:rsidRDefault="00C1623D" w:rsidP="00C1623D">
      <w:pPr>
        <w:pStyle w:val="a3"/>
        <w:numPr>
          <w:ilvl w:val="0"/>
          <w:numId w:val="22"/>
        </w:numPr>
        <w:rPr>
          <w:sz w:val="28"/>
          <w:szCs w:val="28"/>
        </w:rPr>
      </w:pPr>
      <w:r w:rsidRPr="00EC7794">
        <w:rPr>
          <w:sz w:val="28"/>
          <w:szCs w:val="28"/>
        </w:rPr>
        <w:t>Написание эссе: «Социальное обеспечение – как социально - экономическая категория».</w:t>
      </w:r>
    </w:p>
    <w:p w:rsidR="00C1623D" w:rsidRPr="00EC7794" w:rsidRDefault="00C1623D" w:rsidP="00C1623D">
      <w:pPr>
        <w:pStyle w:val="a3"/>
        <w:numPr>
          <w:ilvl w:val="0"/>
          <w:numId w:val="22"/>
        </w:numPr>
        <w:rPr>
          <w:sz w:val="28"/>
          <w:szCs w:val="28"/>
        </w:rPr>
      </w:pPr>
      <w:r w:rsidRPr="00EC7794">
        <w:rPr>
          <w:sz w:val="28"/>
          <w:szCs w:val="28"/>
        </w:rPr>
        <w:t>Подготовка реферата: «ПФР, его правовой статус».</w:t>
      </w:r>
    </w:p>
    <w:p w:rsidR="00C1623D" w:rsidRPr="00EC7794" w:rsidRDefault="00C1623D" w:rsidP="00C1623D">
      <w:pPr>
        <w:pStyle w:val="a3"/>
        <w:numPr>
          <w:ilvl w:val="0"/>
          <w:numId w:val="22"/>
        </w:numPr>
        <w:rPr>
          <w:sz w:val="28"/>
          <w:szCs w:val="28"/>
        </w:rPr>
      </w:pPr>
      <w:r w:rsidRPr="00EC7794">
        <w:rPr>
          <w:sz w:val="28"/>
          <w:szCs w:val="28"/>
        </w:rPr>
        <w:t>Написание эссе: «В чем проявляется единство и дифференциация источников ПСО?»</w:t>
      </w:r>
    </w:p>
    <w:p w:rsidR="00C1623D" w:rsidRPr="00EC7794" w:rsidRDefault="00C1623D" w:rsidP="00C1623D">
      <w:pPr>
        <w:pStyle w:val="a3"/>
        <w:numPr>
          <w:ilvl w:val="0"/>
          <w:numId w:val="22"/>
        </w:numPr>
        <w:rPr>
          <w:sz w:val="28"/>
          <w:szCs w:val="28"/>
        </w:rPr>
      </w:pPr>
      <w:r w:rsidRPr="00EC7794">
        <w:rPr>
          <w:sz w:val="28"/>
          <w:szCs w:val="28"/>
        </w:rPr>
        <w:t>Составление конспекта: «Принципы социального обеспечения».</w:t>
      </w:r>
    </w:p>
    <w:p w:rsidR="00C1623D" w:rsidRPr="00EC7794" w:rsidRDefault="00C1623D" w:rsidP="00C1623D">
      <w:pPr>
        <w:pStyle w:val="a5"/>
        <w:numPr>
          <w:ilvl w:val="0"/>
          <w:numId w:val="22"/>
        </w:numPr>
        <w:rPr>
          <w:sz w:val="28"/>
          <w:szCs w:val="28"/>
        </w:rPr>
      </w:pPr>
      <w:r w:rsidRPr="00EC7794">
        <w:rPr>
          <w:sz w:val="28"/>
          <w:szCs w:val="28"/>
        </w:rPr>
        <w:t>Решение задач по теме «Правовые отношения по социальному обеспечению»</w:t>
      </w:r>
      <w:bookmarkStart w:id="0" w:name="_GoBack"/>
      <w:bookmarkEnd w:id="0"/>
    </w:p>
    <w:p w:rsidR="00C1623D" w:rsidRPr="00EC7794" w:rsidRDefault="00C1623D" w:rsidP="00C1623D">
      <w:pPr>
        <w:pStyle w:val="a3"/>
        <w:numPr>
          <w:ilvl w:val="0"/>
          <w:numId w:val="22"/>
        </w:numPr>
        <w:rPr>
          <w:sz w:val="28"/>
          <w:szCs w:val="28"/>
        </w:rPr>
      </w:pPr>
      <w:r w:rsidRPr="00EC7794">
        <w:rPr>
          <w:sz w:val="28"/>
          <w:szCs w:val="28"/>
        </w:rPr>
        <w:t>Формирование макета дела получателя пособий по безработице</w:t>
      </w:r>
    </w:p>
    <w:p w:rsidR="00C1623D" w:rsidRPr="00EC7794" w:rsidRDefault="00C1623D" w:rsidP="00C1623D">
      <w:pPr>
        <w:pStyle w:val="a3"/>
        <w:numPr>
          <w:ilvl w:val="0"/>
          <w:numId w:val="22"/>
        </w:numPr>
        <w:rPr>
          <w:sz w:val="28"/>
          <w:szCs w:val="28"/>
        </w:rPr>
      </w:pPr>
      <w:r w:rsidRPr="00EC7794">
        <w:rPr>
          <w:sz w:val="28"/>
          <w:szCs w:val="28"/>
        </w:rPr>
        <w:t>Формирование макета дела получателя пособий по уходу за ребенком</w:t>
      </w:r>
    </w:p>
    <w:p w:rsidR="00C1623D" w:rsidRPr="00EC7794" w:rsidRDefault="00C1623D" w:rsidP="00C1623D">
      <w:pPr>
        <w:pStyle w:val="a3"/>
        <w:numPr>
          <w:ilvl w:val="0"/>
          <w:numId w:val="22"/>
        </w:numPr>
        <w:rPr>
          <w:sz w:val="28"/>
          <w:szCs w:val="28"/>
        </w:rPr>
      </w:pPr>
      <w:r w:rsidRPr="00EC7794">
        <w:rPr>
          <w:sz w:val="28"/>
          <w:szCs w:val="28"/>
        </w:rPr>
        <w:t>Решение задач по теме «Субъекты пенсионных правоотношений»</w:t>
      </w:r>
    </w:p>
    <w:p w:rsidR="002A6C84" w:rsidRPr="00EC7794" w:rsidRDefault="00C1623D" w:rsidP="00C1623D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EC7794">
        <w:rPr>
          <w:sz w:val="28"/>
          <w:szCs w:val="28"/>
        </w:rPr>
        <w:t>Формирование макета дела получателей компенсаций</w:t>
      </w:r>
    </w:p>
    <w:p w:rsidR="002A6C84" w:rsidRPr="00EC7794" w:rsidRDefault="002A6C84" w:rsidP="00276D33">
      <w:pPr>
        <w:jc w:val="both"/>
        <w:rPr>
          <w:color w:val="000000"/>
          <w:sz w:val="28"/>
          <w:szCs w:val="28"/>
        </w:rPr>
      </w:pPr>
    </w:p>
    <w:p w:rsidR="00EC7794" w:rsidRPr="00EC7794" w:rsidRDefault="00EC7794" w:rsidP="00276D33">
      <w:pPr>
        <w:jc w:val="both"/>
        <w:rPr>
          <w:b/>
          <w:sz w:val="28"/>
          <w:szCs w:val="28"/>
        </w:rPr>
      </w:pPr>
      <w:r w:rsidRPr="00EC7794">
        <w:rPr>
          <w:b/>
          <w:sz w:val="28"/>
          <w:szCs w:val="28"/>
        </w:rPr>
        <w:t>РАЗДЕЛ  2. ОСОБЕННАЯ ЧАСТЬ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 xml:space="preserve">Эссе: Характеристика источников </w:t>
      </w:r>
      <w:proofErr w:type="gramStart"/>
      <w:r w:rsidRPr="00EC7794">
        <w:rPr>
          <w:sz w:val="28"/>
          <w:szCs w:val="28"/>
        </w:rPr>
        <w:t>права социального обеспечения</w:t>
      </w:r>
      <w:proofErr w:type="gramEnd"/>
      <w:r w:rsidRPr="00EC7794">
        <w:rPr>
          <w:sz w:val="28"/>
          <w:szCs w:val="28"/>
        </w:rPr>
        <w:t xml:space="preserve"> 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 xml:space="preserve">Эссе: Анализ источников </w:t>
      </w:r>
      <w:proofErr w:type="gramStart"/>
      <w:r w:rsidRPr="00EC7794">
        <w:rPr>
          <w:sz w:val="28"/>
          <w:szCs w:val="28"/>
        </w:rPr>
        <w:t>права социального обеспечения</w:t>
      </w:r>
      <w:proofErr w:type="gramEnd"/>
      <w:r w:rsidRPr="00EC7794">
        <w:rPr>
          <w:sz w:val="28"/>
          <w:szCs w:val="28"/>
        </w:rPr>
        <w:t xml:space="preserve"> 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 xml:space="preserve">Решение задач по теме «Ответственность в </w:t>
      </w:r>
      <w:proofErr w:type="gramStart"/>
      <w:r w:rsidRPr="00EC7794">
        <w:rPr>
          <w:sz w:val="28"/>
          <w:szCs w:val="28"/>
        </w:rPr>
        <w:t>праве социального обеспечения</w:t>
      </w:r>
      <w:proofErr w:type="gramEnd"/>
      <w:r w:rsidRPr="00EC7794">
        <w:rPr>
          <w:sz w:val="28"/>
          <w:szCs w:val="28"/>
        </w:rPr>
        <w:t>»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Решение задач по теме:  трудовой стаж и его виды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Составление конспекта: Исчисление трудового стажа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Составление конспекта: Подтверждение трудового стажа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Формирование макета дела получателей компенсаций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Формирование макета дела по временной нетрудоспособности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Формирование макета дела получателей детских пособий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Формирование макета дела получателей пособий по безработице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Формирование макета дела по поиску подходящей работы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Формирование макета дела получателей пособий в связи с поствакцинальным осложнением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Формирование макета дела беженцев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Формирование макета дела переселенцев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Формирование макета дела получателей пособий на погребение пенсионеров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Формирование макета дела получателей пособий на погребение незастрахованных лиц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lastRenderedPageBreak/>
        <w:t>Формирование макета дела получателей компенсационных выплат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Эссе: Пенсионная система России, ее современное состояние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Написание конспекта: Пенсия по старости на льготных основаниях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Формирование макета дела получателей пенсии по старости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Формирование макета дела получателей пенсии по инвалидности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Формирование макета дела получателей трудовой пенсии по инвалидности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Формирование макета дела получателей пенсии по потери кормильца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 xml:space="preserve">Формирование макета дела получателей трудовой пенсии по потери кормильца 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Формирование макета дела получателей надбавки за иждивенцев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Написание конспекта: надбавки к пенсии по старости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Формирование макета дела получателей пенсии за выслугу лет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Формирование макета дела по перерасчету пенсии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Составление конспекта: Удержания из пенсии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Составление конспекта: Социальное обслуживание как институт ПСО»</w:t>
      </w:r>
    </w:p>
    <w:p w:rsidR="00EC7794" w:rsidRPr="00EC7794" w:rsidRDefault="00EC7794" w:rsidP="00EC779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C7794">
        <w:rPr>
          <w:sz w:val="28"/>
          <w:szCs w:val="28"/>
        </w:rPr>
        <w:t>Формирование макета дела получателей компенсации  за санаторно-курортное лечение</w:t>
      </w:r>
    </w:p>
    <w:p w:rsidR="00EC7794" w:rsidRPr="00EC7794" w:rsidRDefault="00EC7794" w:rsidP="00276D33">
      <w:pPr>
        <w:jc w:val="both"/>
        <w:rPr>
          <w:color w:val="000000"/>
          <w:sz w:val="28"/>
          <w:szCs w:val="28"/>
        </w:rPr>
      </w:pPr>
    </w:p>
    <w:p w:rsidR="00EC7794" w:rsidRPr="00EC7794" w:rsidRDefault="00EC7794" w:rsidP="00276D33">
      <w:pPr>
        <w:jc w:val="both"/>
        <w:rPr>
          <w:color w:val="000000"/>
          <w:sz w:val="28"/>
          <w:szCs w:val="28"/>
        </w:rPr>
      </w:pPr>
    </w:p>
    <w:p w:rsidR="00EC7794" w:rsidRPr="00EC7794" w:rsidRDefault="00EC7794" w:rsidP="00276D33">
      <w:pPr>
        <w:jc w:val="both"/>
        <w:rPr>
          <w:color w:val="000000"/>
          <w:sz w:val="28"/>
          <w:szCs w:val="28"/>
        </w:rPr>
      </w:pPr>
    </w:p>
    <w:p w:rsidR="002A6C84" w:rsidRPr="00EC7794" w:rsidRDefault="002A6C84" w:rsidP="00276D33">
      <w:pPr>
        <w:jc w:val="both"/>
        <w:rPr>
          <w:b/>
          <w:bCs/>
          <w:color w:val="000000"/>
          <w:sz w:val="28"/>
          <w:szCs w:val="28"/>
        </w:rPr>
      </w:pPr>
      <w:r w:rsidRPr="00EC7794">
        <w:rPr>
          <w:b/>
          <w:bCs/>
          <w:color w:val="000000"/>
          <w:sz w:val="28"/>
          <w:szCs w:val="28"/>
        </w:rPr>
        <w:t>ЛИТЕРАТУРА</w:t>
      </w:r>
    </w:p>
    <w:p w:rsidR="00EC7794" w:rsidRPr="00EC7794" w:rsidRDefault="00EC7794" w:rsidP="00EC7794">
      <w:pPr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C7794">
        <w:rPr>
          <w:sz w:val="28"/>
          <w:szCs w:val="28"/>
        </w:rPr>
        <w:t>Андреева Г.М. «Социальная психология». М: Просвещение, 2014.</w:t>
      </w:r>
    </w:p>
    <w:p w:rsidR="00EC7794" w:rsidRPr="00EC7794" w:rsidRDefault="00EC7794" w:rsidP="00EC7794">
      <w:pPr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EC7794">
        <w:rPr>
          <w:sz w:val="28"/>
          <w:szCs w:val="28"/>
        </w:rPr>
        <w:t>Васильев И. П. «Психология социально-правовой деятельности». М.: Юрко, 2013.</w:t>
      </w:r>
    </w:p>
    <w:p w:rsidR="00EC7794" w:rsidRPr="00EC7794" w:rsidRDefault="00EC7794" w:rsidP="00EC7794">
      <w:pPr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C7794">
        <w:rPr>
          <w:sz w:val="28"/>
          <w:szCs w:val="28"/>
        </w:rPr>
        <w:t xml:space="preserve">Галаганов В.П. </w:t>
      </w:r>
      <w:proofErr w:type="gramStart"/>
      <w:r w:rsidRPr="00EC7794">
        <w:rPr>
          <w:sz w:val="28"/>
          <w:szCs w:val="28"/>
        </w:rPr>
        <w:t>Право социального обеспечения</w:t>
      </w:r>
      <w:proofErr w:type="gramEnd"/>
      <w:r w:rsidRPr="00EC7794">
        <w:rPr>
          <w:sz w:val="28"/>
          <w:szCs w:val="28"/>
        </w:rPr>
        <w:t xml:space="preserve">. Учебник для студентов средних специальных учебных заведений. М., </w:t>
      </w:r>
      <w:proofErr w:type="spellStart"/>
      <w:r w:rsidRPr="00EC7794">
        <w:rPr>
          <w:sz w:val="28"/>
          <w:szCs w:val="28"/>
        </w:rPr>
        <w:t>Кнорус</w:t>
      </w:r>
      <w:proofErr w:type="spellEnd"/>
      <w:r w:rsidRPr="00EC7794">
        <w:rPr>
          <w:sz w:val="28"/>
          <w:szCs w:val="28"/>
        </w:rPr>
        <w:t xml:space="preserve">, 2015. </w:t>
      </w:r>
    </w:p>
    <w:p w:rsidR="00EC7794" w:rsidRPr="00EC7794" w:rsidRDefault="00EC7794" w:rsidP="00EC7794">
      <w:pPr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C7794">
        <w:rPr>
          <w:sz w:val="28"/>
          <w:szCs w:val="28"/>
        </w:rPr>
        <w:t>Зоткин</w:t>
      </w:r>
      <w:proofErr w:type="spellEnd"/>
      <w:r w:rsidRPr="00EC7794">
        <w:rPr>
          <w:sz w:val="28"/>
          <w:szCs w:val="28"/>
        </w:rPr>
        <w:t xml:space="preserve"> Н.В. «Психология пожилого возраста в аспекте психологической и социальной работы». Самара, 2012.</w:t>
      </w:r>
    </w:p>
    <w:p w:rsidR="00EC7794" w:rsidRPr="00EC7794" w:rsidRDefault="00EC7794" w:rsidP="00EC7794">
      <w:pPr>
        <w:numPr>
          <w:ilvl w:val="0"/>
          <w:numId w:val="24"/>
        </w:numPr>
        <w:jc w:val="both"/>
        <w:rPr>
          <w:sz w:val="28"/>
          <w:szCs w:val="28"/>
        </w:rPr>
      </w:pPr>
      <w:r w:rsidRPr="00EC7794">
        <w:rPr>
          <w:sz w:val="28"/>
          <w:szCs w:val="28"/>
        </w:rPr>
        <w:t xml:space="preserve">Сулейманова Г.В. </w:t>
      </w:r>
      <w:proofErr w:type="gramStart"/>
      <w:r w:rsidRPr="00EC7794">
        <w:rPr>
          <w:sz w:val="28"/>
          <w:szCs w:val="28"/>
        </w:rPr>
        <w:t>Право социального обеспечения</w:t>
      </w:r>
      <w:proofErr w:type="gramEnd"/>
      <w:r w:rsidRPr="00EC7794">
        <w:rPr>
          <w:sz w:val="28"/>
          <w:szCs w:val="28"/>
        </w:rPr>
        <w:t xml:space="preserve">. Учебное пособие для студентов средних специальных учебных заведений. Ростов - </w:t>
      </w:r>
      <w:proofErr w:type="gramStart"/>
      <w:r w:rsidRPr="00EC7794">
        <w:rPr>
          <w:sz w:val="28"/>
          <w:szCs w:val="28"/>
        </w:rPr>
        <w:t>на</w:t>
      </w:r>
      <w:proofErr w:type="gramEnd"/>
      <w:r w:rsidRPr="00EC7794">
        <w:rPr>
          <w:sz w:val="28"/>
          <w:szCs w:val="28"/>
        </w:rPr>
        <w:t xml:space="preserve"> - дону. Феникс. 2014.</w:t>
      </w:r>
    </w:p>
    <w:p w:rsidR="00EC7794" w:rsidRPr="00EC7794" w:rsidRDefault="00EC7794" w:rsidP="00EC7794">
      <w:pPr>
        <w:numPr>
          <w:ilvl w:val="0"/>
          <w:numId w:val="24"/>
        </w:numPr>
        <w:jc w:val="both"/>
        <w:rPr>
          <w:sz w:val="28"/>
          <w:szCs w:val="28"/>
        </w:rPr>
      </w:pPr>
      <w:r w:rsidRPr="00EC7794">
        <w:rPr>
          <w:sz w:val="28"/>
          <w:szCs w:val="28"/>
        </w:rPr>
        <w:t xml:space="preserve">Савинов А.Н., </w:t>
      </w:r>
      <w:proofErr w:type="spellStart"/>
      <w:r w:rsidRPr="00EC7794">
        <w:rPr>
          <w:sz w:val="28"/>
          <w:szCs w:val="28"/>
        </w:rPr>
        <w:t>Зарембо</w:t>
      </w:r>
      <w:proofErr w:type="spellEnd"/>
      <w:r w:rsidRPr="00EC7794">
        <w:rPr>
          <w:sz w:val="28"/>
          <w:szCs w:val="28"/>
        </w:rPr>
        <w:t xml:space="preserve"> Т.Ф. Организация работы органов социальной защиты. Учебное пособие для студентов учреждений среднего профессионального образования. М. Мастерство: Высшая школа, 2014.</w:t>
      </w:r>
    </w:p>
    <w:p w:rsidR="00EC7794" w:rsidRPr="00EC7794" w:rsidRDefault="00EC7794" w:rsidP="00EC7794">
      <w:pPr>
        <w:numPr>
          <w:ilvl w:val="0"/>
          <w:numId w:val="24"/>
        </w:numPr>
        <w:jc w:val="both"/>
        <w:rPr>
          <w:sz w:val="28"/>
          <w:szCs w:val="28"/>
        </w:rPr>
      </w:pPr>
      <w:r w:rsidRPr="00EC7794">
        <w:rPr>
          <w:sz w:val="28"/>
          <w:szCs w:val="28"/>
        </w:rPr>
        <w:t xml:space="preserve">Сухова А. Н.  «Юридическая психология». М.: </w:t>
      </w:r>
      <w:proofErr w:type="spellStart"/>
      <w:r w:rsidRPr="00EC7794">
        <w:rPr>
          <w:sz w:val="28"/>
          <w:szCs w:val="28"/>
        </w:rPr>
        <w:t>Юрайт</w:t>
      </w:r>
      <w:proofErr w:type="spellEnd"/>
      <w:r w:rsidRPr="00EC7794">
        <w:rPr>
          <w:sz w:val="28"/>
          <w:szCs w:val="28"/>
        </w:rPr>
        <w:t xml:space="preserve">, 2015.                   </w:t>
      </w:r>
    </w:p>
    <w:p w:rsidR="00EC7794" w:rsidRPr="00EC7794" w:rsidRDefault="00EC7794" w:rsidP="00EC7794">
      <w:pPr>
        <w:numPr>
          <w:ilvl w:val="0"/>
          <w:numId w:val="24"/>
        </w:numPr>
        <w:jc w:val="both"/>
        <w:rPr>
          <w:sz w:val="28"/>
          <w:szCs w:val="28"/>
        </w:rPr>
      </w:pPr>
      <w:r w:rsidRPr="00EC7794">
        <w:rPr>
          <w:sz w:val="28"/>
          <w:szCs w:val="28"/>
        </w:rPr>
        <w:t>Столяренко А.М. «Психология Социально-правовой деятельности». М.: «Дашков и Ко», 2014.</w:t>
      </w:r>
    </w:p>
    <w:p w:rsidR="00EC7794" w:rsidRPr="00EC7794" w:rsidRDefault="00EC7794" w:rsidP="00EC7794">
      <w:pPr>
        <w:numPr>
          <w:ilvl w:val="0"/>
          <w:numId w:val="24"/>
        </w:numPr>
        <w:rPr>
          <w:sz w:val="28"/>
          <w:szCs w:val="28"/>
        </w:rPr>
      </w:pPr>
      <w:hyperlink r:id="rId6" w:history="1">
        <w:r w:rsidRPr="00EC7794">
          <w:rPr>
            <w:rFonts w:eastAsia="Lucida Sans Unicode"/>
            <w:sz w:val="28"/>
            <w:szCs w:val="28"/>
            <w:lang w:val="en-US"/>
          </w:rPr>
          <w:t>www</w:t>
        </w:r>
        <w:r w:rsidRPr="00EC7794">
          <w:rPr>
            <w:rFonts w:eastAsia="Lucida Sans Unicode"/>
            <w:sz w:val="28"/>
            <w:szCs w:val="28"/>
          </w:rPr>
          <w:t>.</w:t>
        </w:r>
        <w:r w:rsidRPr="00EC7794">
          <w:rPr>
            <w:rFonts w:eastAsia="Lucida Sans Unicode"/>
            <w:sz w:val="28"/>
            <w:szCs w:val="28"/>
            <w:lang w:val="en-US"/>
          </w:rPr>
          <w:t>consultant.ru</w:t>
        </w:r>
      </w:hyperlink>
    </w:p>
    <w:p w:rsidR="00EC7794" w:rsidRPr="00EC7794" w:rsidRDefault="00EC7794" w:rsidP="00EC7794">
      <w:pPr>
        <w:numPr>
          <w:ilvl w:val="0"/>
          <w:numId w:val="24"/>
        </w:numPr>
        <w:rPr>
          <w:sz w:val="28"/>
          <w:szCs w:val="28"/>
        </w:rPr>
      </w:pPr>
      <w:hyperlink r:id="rId7" w:history="1">
        <w:r w:rsidRPr="00EC7794">
          <w:rPr>
            <w:rFonts w:eastAsia="Lucida Sans Unicode"/>
            <w:sz w:val="28"/>
            <w:szCs w:val="28"/>
            <w:lang w:val="en-US"/>
          </w:rPr>
          <w:t>www.garant.ru</w:t>
        </w:r>
      </w:hyperlink>
    </w:p>
    <w:p w:rsidR="00EC7794" w:rsidRPr="00EC7794" w:rsidRDefault="00EC7794" w:rsidP="00EC7794">
      <w:pPr>
        <w:numPr>
          <w:ilvl w:val="0"/>
          <w:numId w:val="24"/>
        </w:numPr>
        <w:rPr>
          <w:sz w:val="28"/>
          <w:szCs w:val="28"/>
        </w:rPr>
      </w:pPr>
      <w:r w:rsidRPr="00EC7794">
        <w:rPr>
          <w:sz w:val="28"/>
          <w:szCs w:val="28"/>
          <w:lang w:val="en-US"/>
        </w:rPr>
        <w:t>www.pfrf.ru</w:t>
      </w:r>
    </w:p>
    <w:p w:rsidR="002A6C84" w:rsidRPr="00EC7794" w:rsidRDefault="002A6C84" w:rsidP="00276D33">
      <w:pPr>
        <w:jc w:val="both"/>
        <w:rPr>
          <w:sz w:val="28"/>
          <w:szCs w:val="28"/>
        </w:rPr>
      </w:pPr>
    </w:p>
    <w:sectPr w:rsidR="002A6C84" w:rsidRPr="00EC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783"/>
    <w:multiLevelType w:val="hybridMultilevel"/>
    <w:tmpl w:val="7CC62B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1A969DC"/>
    <w:multiLevelType w:val="hybridMultilevel"/>
    <w:tmpl w:val="C646E698"/>
    <w:lvl w:ilvl="0" w:tplc="D842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B70EB"/>
    <w:multiLevelType w:val="hybridMultilevel"/>
    <w:tmpl w:val="D8640BF6"/>
    <w:lvl w:ilvl="0" w:tplc="F4B4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F10C8"/>
    <w:multiLevelType w:val="hybridMultilevel"/>
    <w:tmpl w:val="9BA2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B6463"/>
    <w:multiLevelType w:val="hybridMultilevel"/>
    <w:tmpl w:val="FF24D43C"/>
    <w:lvl w:ilvl="0" w:tplc="8E3ABA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85D18"/>
    <w:multiLevelType w:val="hybridMultilevel"/>
    <w:tmpl w:val="46D27406"/>
    <w:lvl w:ilvl="0" w:tplc="2146C3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455A2"/>
    <w:multiLevelType w:val="hybridMultilevel"/>
    <w:tmpl w:val="0396DCCE"/>
    <w:lvl w:ilvl="0" w:tplc="2146C3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60193"/>
    <w:multiLevelType w:val="hybridMultilevel"/>
    <w:tmpl w:val="1668ED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401787"/>
    <w:multiLevelType w:val="hybridMultilevel"/>
    <w:tmpl w:val="D0305B0E"/>
    <w:lvl w:ilvl="0" w:tplc="8E3ABA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3071C"/>
    <w:multiLevelType w:val="hybridMultilevel"/>
    <w:tmpl w:val="F26A8B5A"/>
    <w:lvl w:ilvl="0" w:tplc="F4B4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42761"/>
    <w:multiLevelType w:val="hybridMultilevel"/>
    <w:tmpl w:val="D6784514"/>
    <w:lvl w:ilvl="0" w:tplc="A39650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4825AAF"/>
    <w:multiLevelType w:val="hybridMultilevel"/>
    <w:tmpl w:val="8462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E7B0C"/>
    <w:multiLevelType w:val="hybridMultilevel"/>
    <w:tmpl w:val="79A40F0E"/>
    <w:lvl w:ilvl="0" w:tplc="FD508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A58E9"/>
    <w:multiLevelType w:val="hybridMultilevel"/>
    <w:tmpl w:val="5DF63138"/>
    <w:lvl w:ilvl="0" w:tplc="8E3ABA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F5C71"/>
    <w:multiLevelType w:val="hybridMultilevel"/>
    <w:tmpl w:val="6EDA0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61462"/>
    <w:multiLevelType w:val="hybridMultilevel"/>
    <w:tmpl w:val="8CF6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F4B75"/>
    <w:multiLevelType w:val="hybridMultilevel"/>
    <w:tmpl w:val="23225900"/>
    <w:lvl w:ilvl="0" w:tplc="8E3ABA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F1F2B"/>
    <w:multiLevelType w:val="hybridMultilevel"/>
    <w:tmpl w:val="D8D4FF5C"/>
    <w:lvl w:ilvl="0" w:tplc="3A3C7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70277C"/>
    <w:multiLevelType w:val="hybridMultilevel"/>
    <w:tmpl w:val="DB5CF074"/>
    <w:lvl w:ilvl="0" w:tplc="F4B4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AF87919"/>
    <w:multiLevelType w:val="hybridMultilevel"/>
    <w:tmpl w:val="31BE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446DA"/>
    <w:multiLevelType w:val="hybridMultilevel"/>
    <w:tmpl w:val="9B0A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F5F1A"/>
    <w:multiLevelType w:val="hybridMultilevel"/>
    <w:tmpl w:val="80A251DC"/>
    <w:lvl w:ilvl="0" w:tplc="DF5A1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7"/>
  </w:num>
  <w:num w:numId="4">
    <w:abstractNumId w:val="12"/>
  </w:num>
  <w:num w:numId="5">
    <w:abstractNumId w:val="18"/>
  </w:num>
  <w:num w:numId="6">
    <w:abstractNumId w:val="2"/>
  </w:num>
  <w:num w:numId="7">
    <w:abstractNumId w:val="9"/>
  </w:num>
  <w:num w:numId="8">
    <w:abstractNumId w:val="10"/>
  </w:num>
  <w:num w:numId="9">
    <w:abstractNumId w:val="20"/>
  </w:num>
  <w:num w:numId="10">
    <w:abstractNumId w:val="15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16"/>
  </w:num>
  <w:num w:numId="16">
    <w:abstractNumId w:val="5"/>
  </w:num>
  <w:num w:numId="17">
    <w:abstractNumId w:val="6"/>
  </w:num>
  <w:num w:numId="18">
    <w:abstractNumId w:val="19"/>
  </w:num>
  <w:num w:numId="19">
    <w:abstractNumId w:val="21"/>
  </w:num>
  <w:num w:numId="20">
    <w:abstractNumId w:val="22"/>
  </w:num>
  <w:num w:numId="21">
    <w:abstractNumId w:val="0"/>
  </w:num>
  <w:num w:numId="22">
    <w:abstractNumId w:val="11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84"/>
    <w:rsid w:val="00003EF1"/>
    <w:rsid w:val="000E3E6A"/>
    <w:rsid w:val="001F338C"/>
    <w:rsid w:val="00252E78"/>
    <w:rsid w:val="00276D33"/>
    <w:rsid w:val="00290F82"/>
    <w:rsid w:val="002A6C84"/>
    <w:rsid w:val="003020FC"/>
    <w:rsid w:val="003A279B"/>
    <w:rsid w:val="004220D5"/>
    <w:rsid w:val="004A2643"/>
    <w:rsid w:val="004C50C5"/>
    <w:rsid w:val="005512D2"/>
    <w:rsid w:val="006328E6"/>
    <w:rsid w:val="006571E5"/>
    <w:rsid w:val="00677CD7"/>
    <w:rsid w:val="007116DC"/>
    <w:rsid w:val="007D343F"/>
    <w:rsid w:val="008C1B7E"/>
    <w:rsid w:val="008E104B"/>
    <w:rsid w:val="00906B93"/>
    <w:rsid w:val="00942B9D"/>
    <w:rsid w:val="00963E8B"/>
    <w:rsid w:val="00A10210"/>
    <w:rsid w:val="00BC3B33"/>
    <w:rsid w:val="00C1623D"/>
    <w:rsid w:val="00C41D5D"/>
    <w:rsid w:val="00C56EA9"/>
    <w:rsid w:val="00C606C7"/>
    <w:rsid w:val="00D56EB1"/>
    <w:rsid w:val="00D606A7"/>
    <w:rsid w:val="00E43D78"/>
    <w:rsid w:val="00EC7794"/>
    <w:rsid w:val="00F8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C84"/>
    <w:rPr>
      <w:rFonts w:eastAsia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52E78"/>
    <w:pPr>
      <w:keepNext/>
      <w:ind w:firstLine="36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84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52E78"/>
    <w:rPr>
      <w:rFonts w:eastAsia="Times New Roman"/>
      <w:b/>
      <w:sz w:val="28"/>
      <w:szCs w:val="24"/>
      <w:lang w:eastAsia="ar-SA"/>
    </w:rPr>
  </w:style>
  <w:style w:type="character" w:styleId="a4">
    <w:name w:val="Hyperlink"/>
    <w:rsid w:val="00252E78"/>
    <w:rPr>
      <w:color w:val="0000FF"/>
      <w:u w:val="single"/>
    </w:rPr>
  </w:style>
  <w:style w:type="paragraph" w:styleId="a5">
    <w:name w:val="No Spacing"/>
    <w:uiPriority w:val="1"/>
    <w:qFormat/>
    <w:rsid w:val="00C1623D"/>
    <w:pPr>
      <w:suppressAutoHyphens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C84"/>
    <w:rPr>
      <w:rFonts w:eastAsia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52E78"/>
    <w:pPr>
      <w:keepNext/>
      <w:ind w:firstLine="36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84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52E78"/>
    <w:rPr>
      <w:rFonts w:eastAsia="Times New Roman"/>
      <w:b/>
      <w:sz w:val="28"/>
      <w:szCs w:val="24"/>
      <w:lang w:eastAsia="ar-SA"/>
    </w:rPr>
  </w:style>
  <w:style w:type="character" w:styleId="a4">
    <w:name w:val="Hyperlink"/>
    <w:rsid w:val="00252E78"/>
    <w:rPr>
      <w:color w:val="0000FF"/>
      <w:u w:val="single"/>
    </w:rPr>
  </w:style>
  <w:style w:type="paragraph" w:styleId="a5">
    <w:name w:val="No Spacing"/>
    <w:uiPriority w:val="1"/>
    <w:qFormat/>
    <w:rsid w:val="00C1623D"/>
    <w:pPr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2019-04-25T08:07:00Z</dcterms:created>
  <dcterms:modified xsi:type="dcterms:W3CDTF">2019-04-25T08:14:00Z</dcterms:modified>
</cp:coreProperties>
</file>