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EE" w:rsidRPr="006F4DEE" w:rsidRDefault="006F4DEE" w:rsidP="006F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DEE">
        <w:rPr>
          <w:rFonts w:ascii="Times New Roman" w:hAnsi="Times New Roman" w:cs="Times New Roman"/>
          <w:b/>
          <w:sz w:val="28"/>
          <w:szCs w:val="28"/>
        </w:rPr>
        <w:t>РАЗДЕЛ 1. ТЕОРИЯ ГОСУДАРСТВА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«Классификация юридических наук»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«Определение правовых категорий»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структуры управления 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P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сравнительной таблицы «Общество»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Проведение сравнительного анализа различных моделей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таблицы внутренних и внешних функций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 «Система разделения властей»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Pr="006F4DEE" w:rsidRDefault="006F4DEE" w:rsidP="006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b/>
          <w:sz w:val="28"/>
          <w:szCs w:val="28"/>
        </w:rPr>
        <w:t>РАЗДЕЛ 2. ГОСУДАРСТВО И ГРАЖДАНСКОЕ ОБЩЕСТВО</w:t>
      </w:r>
    </w:p>
    <w:p w:rsidR="006F4DEE" w:rsidRDefault="006F4DEE" w:rsidP="006F4DEE">
      <w:pPr>
        <w:pStyle w:val="a3"/>
        <w:numPr>
          <w:ilvl w:val="0"/>
          <w:numId w:val="2"/>
        </w:num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е сравнительного анализа </w:t>
      </w:r>
      <w:r w:rsidRPr="006F4DEE">
        <w:rPr>
          <w:rFonts w:ascii="Times New Roman" w:hAnsi="Times New Roman" w:cs="Times New Roman"/>
          <w:sz w:val="28"/>
          <w:szCs w:val="28"/>
        </w:rPr>
        <w:t xml:space="preserve"> правового статуса граждан разных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Pr="006F4DEE" w:rsidRDefault="006F4DEE" w:rsidP="006F4DEE">
      <w:pPr>
        <w:pStyle w:val="a3"/>
        <w:numPr>
          <w:ilvl w:val="0"/>
          <w:numId w:val="2"/>
        </w:num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«Виды правосознания»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EE" w:rsidRDefault="006F4DEE" w:rsidP="006F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EE">
        <w:rPr>
          <w:rFonts w:ascii="Times New Roman" w:hAnsi="Times New Roman" w:cs="Times New Roman"/>
          <w:b/>
          <w:sz w:val="28"/>
          <w:szCs w:val="28"/>
        </w:rPr>
        <w:t>РАЗДЕЛ 3. ТЕОРИЯ ПРАВА</w:t>
      </w:r>
    </w:p>
    <w:p w:rsidR="006F4DEE" w:rsidRDefault="006F4DEE" w:rsidP="006F4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 таблицы  «Действие нормативных актов в пространстве»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 xml:space="preserve">Анализ  жизненной ситуации, </w:t>
      </w:r>
      <w:proofErr w:type="gramStart"/>
      <w:r w:rsidRPr="006F4DEE">
        <w:rPr>
          <w:rFonts w:ascii="Times New Roman" w:hAnsi="Times New Roman" w:cs="Times New Roman"/>
          <w:sz w:val="28"/>
          <w:szCs w:val="28"/>
        </w:rPr>
        <w:t>требующая</w:t>
      </w:r>
      <w:proofErr w:type="gramEnd"/>
      <w:r w:rsidRPr="006F4DEE">
        <w:rPr>
          <w:rFonts w:ascii="Times New Roman" w:hAnsi="Times New Roman" w:cs="Times New Roman"/>
          <w:sz w:val="28"/>
          <w:szCs w:val="28"/>
        </w:rPr>
        <w:t xml:space="preserve"> применения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«Элементы системы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EE">
        <w:rPr>
          <w:rFonts w:ascii="Times New Roman" w:hAnsi="Times New Roman" w:cs="Times New Roman"/>
          <w:b/>
          <w:sz w:val="28"/>
          <w:szCs w:val="28"/>
        </w:rPr>
        <w:t>РАЗДЕЛ 4.ПРАВО И ГРАЖДАНСКОЕ ОБЩЕСТВО</w:t>
      </w:r>
    </w:p>
    <w:p w:rsidR="006F4DEE" w:rsidRDefault="006F4DEE" w:rsidP="006F4DEE">
      <w:pPr>
        <w:pStyle w:val="a3"/>
        <w:numPr>
          <w:ilvl w:val="0"/>
          <w:numId w:val="7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6F4DEE">
        <w:rPr>
          <w:rFonts w:ascii="Times New Roman" w:hAnsi="Times New Roman" w:cs="Times New Roman"/>
          <w:sz w:val="28"/>
          <w:szCs w:val="28"/>
        </w:rPr>
        <w:t>схемы  способов толкования норм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7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логической цепочки эл</w:t>
      </w:r>
      <w:r>
        <w:rPr>
          <w:rFonts w:ascii="Times New Roman" w:hAnsi="Times New Roman" w:cs="Times New Roman"/>
          <w:sz w:val="28"/>
          <w:szCs w:val="28"/>
        </w:rPr>
        <w:t>ементов правового регулирования.</w:t>
      </w:r>
    </w:p>
    <w:p w:rsidR="006F4DEE" w:rsidRDefault="006F4DEE" w:rsidP="006F4DEE">
      <w:pPr>
        <w:pStyle w:val="a3"/>
        <w:numPr>
          <w:ilvl w:val="0"/>
          <w:numId w:val="7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Написание эссе по вопросу «Можно ли измерить уровень законности 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P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СПИСОК ИСТОЧНИКОВ И ЛИТЕРАТУРЫ</w:t>
      </w:r>
    </w:p>
    <w:p w:rsid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документы</w:t>
      </w:r>
    </w:p>
    <w:p w:rsid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Конституция Российской Федерации, принятая 12.12. 1993 года (с последующими изменениями и дополнениями).</w:t>
      </w:r>
    </w:p>
    <w:p w:rsidR="006F4DEE" w:rsidRPr="006F4DEE" w:rsidRDefault="006F4DEE" w:rsidP="006F4DEE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Уголовный кодекс Российской Федерации от 13.06.1996 года № 63-ФЗ (с последующими изменениями и дополнениями).</w:t>
      </w:r>
    </w:p>
    <w:p w:rsidR="006F4DEE" w:rsidRPr="006F4DEE" w:rsidRDefault="006F4DEE" w:rsidP="006F4DEE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 об административных правонарушениях от 30.12. 2001 года № 195 - ФЗ (с последующими изменениями и дополнениями).</w:t>
      </w:r>
    </w:p>
    <w:p w:rsidR="006F4DEE" w:rsidRPr="006F4DEE" w:rsidRDefault="006F4DEE" w:rsidP="006F4D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83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F4DEE" w:rsidRP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Научная и учебно – методическая литература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Беляева О. М. Теория государства и права в схемах и определениях: учебное пособие / О. М. Беляева. – Ростов–на–Дону: Феникс, 2012. - 311с.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Венгеров А. Б. Теория государства и права: учебник / А. Б. Венгеров. – Москва: Омега–Л, 2013. - 607с. </w:t>
      </w:r>
    </w:p>
    <w:p w:rsid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Венгеров А.Б. Теория государства и права. Учебник для юридических вузов.- СПб.: Омег</w:t>
      </w:r>
      <w:proofErr w:type="gram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Л, 2014. 607с.</w:t>
      </w:r>
    </w:p>
    <w:p w:rsid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Вишневский, А. Ф. Общая теория государства и права: курс лекций / А. Ф. Вишневский. – Минск: Тесей, 2012. - 369с.</w:t>
      </w:r>
    </w:p>
    <w:p w:rsidR="006F4DEE" w:rsidRP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Войтович В.Ю. Теория права и государства: учебное пособие / В. Ю. Войтович. - Ижевск: Удмуртия, 2014. - 287с.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Марченко М. Н. Теория государства и права: учебник / М. Н. Марченко. – Москва: Проспект, 2013. - 636с. </w:t>
      </w:r>
    </w:p>
    <w:p w:rsid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Марченко М.Н., Дерябина Е.М. Теория государства и права. Учебник для бакалавров.- М.: Проспект, 2015. 432с.</w:t>
      </w:r>
    </w:p>
    <w:p w:rsidR="006F4DEE" w:rsidRP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Морозова Л.А. Теория государства и права. Учебник. 5-е издание переработанное и дополненное. - М.: Норма Инфра  - М, 2015.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464с.</w:t>
      </w:r>
    </w:p>
    <w:p w:rsidR="006F4DEE" w:rsidRDefault="006F4DEE" w:rsidP="006F4DEE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Марченко М. Н. Теория государства и права в вопросах и ответах: учебное пособие / М. Н. Марченко. - Москва: Проспект, 2015. - 239с. </w:t>
      </w:r>
    </w:p>
    <w:p w:rsidR="006F4DEE" w:rsidRDefault="006F4DEE" w:rsidP="006F4DEE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Морозова Л. А. Теория государства и права: учебник / Л. А. Морозова. - Москва: Норма: Инфра–М, 2015. - 463с. </w:t>
      </w:r>
    </w:p>
    <w:p w:rsidR="006F4DEE" w:rsidRPr="006F4DEE" w:rsidRDefault="006F4DEE" w:rsidP="006F4DEE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теория государства и права: учебник / А. Ф. Вишневский, Н. А.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Горбаток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В. А.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Кучинский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Минск: Академия МВД, 2013.  - 478с.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Перевалов, В. Д. Теория государства и права: учебник / В. Д. Перевалов. – Москва: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Юрайт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2015. - 428с.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Рассказов Л. П. Теория государства и права: учебник/ Л. П. Рассказов. – Москва: РИОР: Инфра-М, 2014 - 473с.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СмоленскийМ. Б. Теория государства и права: учебник / М. Б. Смоленский. – Москва: «Дашков и</w:t>
      </w:r>
      <w:proofErr w:type="gram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proofErr w:type="gram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°»: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Академцентр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2012. - 318с.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 государства и права: курс лекций: учебник / А. А. Воротников и др. – Москва: Норма: Инфра - М, 2013. - 639с.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Теория государства и права: схемы с комментариями: учебное пособие / М. Н. Марченко, Е. М. Дерябина. - Москва: Проспект, 2015. - 198с. </w:t>
      </w:r>
    </w:p>
    <w:p w:rsidR="006F4DEE" w:rsidRPr="006F4DEE" w:rsidRDefault="006F4DEE" w:rsidP="006F4D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 государства и права: учебное пособие для высших учебных заведений / А. А. Иванов и др. - Москва: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КноРус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, 2013. - 381с.</w:t>
      </w:r>
    </w:p>
    <w:p w:rsidR="006F4DEE" w:rsidRPr="006F4DEE" w:rsidRDefault="006F4DEE" w:rsidP="006F4D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DEE" w:rsidRPr="006F4DEE" w:rsidRDefault="006F4DEE" w:rsidP="006F4D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DEE" w:rsidRP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6F4DEE" w:rsidRPr="006F4DEE" w:rsidSect="000E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FFC"/>
    <w:multiLevelType w:val="hybridMultilevel"/>
    <w:tmpl w:val="9C92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021"/>
    <w:multiLevelType w:val="hybridMultilevel"/>
    <w:tmpl w:val="E3E8C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E1435"/>
    <w:multiLevelType w:val="hybridMultilevel"/>
    <w:tmpl w:val="C8D29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C276F"/>
    <w:multiLevelType w:val="hybridMultilevel"/>
    <w:tmpl w:val="2B6E8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857DD6"/>
    <w:multiLevelType w:val="hybridMultilevel"/>
    <w:tmpl w:val="BF84D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A4B77"/>
    <w:multiLevelType w:val="hybridMultilevel"/>
    <w:tmpl w:val="C4EC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3F7"/>
    <w:multiLevelType w:val="hybridMultilevel"/>
    <w:tmpl w:val="E4AEA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A3AF1"/>
    <w:multiLevelType w:val="hybridMultilevel"/>
    <w:tmpl w:val="CA92D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C2541"/>
    <w:multiLevelType w:val="hybridMultilevel"/>
    <w:tmpl w:val="BE02E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039A0"/>
    <w:multiLevelType w:val="hybridMultilevel"/>
    <w:tmpl w:val="BE10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8006D"/>
    <w:multiLevelType w:val="hybridMultilevel"/>
    <w:tmpl w:val="2E0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E"/>
    <w:rsid w:val="000E4E85"/>
    <w:rsid w:val="00252218"/>
    <w:rsid w:val="005A7666"/>
    <w:rsid w:val="006F4DEE"/>
    <w:rsid w:val="00D311D8"/>
    <w:rsid w:val="00E1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EfimovaPC</dc:creator>
  <cp:lastModifiedBy>1</cp:lastModifiedBy>
  <cp:revision>2</cp:revision>
  <dcterms:created xsi:type="dcterms:W3CDTF">2019-04-24T10:59:00Z</dcterms:created>
  <dcterms:modified xsi:type="dcterms:W3CDTF">2019-04-24T10:59:00Z</dcterms:modified>
</cp:coreProperties>
</file>