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26" w:rsidRPr="00822235" w:rsidRDefault="00AD7326" w:rsidP="00AD7326">
      <w:pPr>
        <w:widowControl/>
        <w:tabs>
          <w:tab w:val="left" w:pos="2134"/>
          <w:tab w:val="center" w:pos="5037"/>
        </w:tabs>
        <w:suppressAutoHyphens w:val="0"/>
        <w:autoSpaceDE w:val="0"/>
        <w:autoSpaceDN/>
        <w:adjustRightInd w:val="0"/>
        <w:spacing w:line="360" w:lineRule="auto"/>
        <w:ind w:left="720"/>
        <w:textAlignment w:val="auto"/>
        <w:outlineLvl w:val="0"/>
        <w:rPr>
          <w:rFonts w:eastAsia="Times New Roman" w:cs="Times New Roman"/>
          <w:b/>
          <w:kern w:val="0"/>
          <w:lang w:val="ru-RU" w:eastAsia="ar-SA" w:bidi="ar-SA"/>
        </w:rPr>
      </w:pPr>
      <w:r>
        <w:rPr>
          <w:rFonts w:eastAsia="Times New Roman" w:cs="Times New Roman"/>
          <w:b/>
          <w:kern w:val="0"/>
          <w:lang w:val="ru-RU" w:eastAsia="ar-SA" w:bidi="ar-SA"/>
        </w:rPr>
        <w:tab/>
      </w: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AD7326" w:rsidRPr="00822235" w:rsidRDefault="00AD7326" w:rsidP="00AD7326">
      <w:pPr>
        <w:widowControl/>
        <w:suppressAutoHyphens w:val="0"/>
        <w:autoSpaceDE w:val="0"/>
        <w:autoSpaceDN/>
        <w:adjustRightInd w:val="0"/>
        <w:ind w:firstLine="706"/>
        <w:jc w:val="center"/>
        <w:textAlignment w:val="auto"/>
        <w:outlineLvl w:val="0"/>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AD7326" w:rsidRPr="00822235" w:rsidRDefault="00AD7326" w:rsidP="00AD7326">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Конституционное право России</w:t>
      </w:r>
    </w:p>
    <w:p w:rsidR="00AD7326" w:rsidRPr="00822235" w:rsidRDefault="00AD7326" w:rsidP="00AD7326">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обучающихся2</w:t>
      </w:r>
      <w:r w:rsidRPr="00822235">
        <w:rPr>
          <w:rFonts w:eastAsia="Times New Roman" w:cs="Times New Roman"/>
          <w:kern w:val="0"/>
          <w:lang w:val="ru-RU" w:eastAsia="ar-SA" w:bidi="ar-SA"/>
        </w:rPr>
        <w:t xml:space="preserve"> курса по специальности</w:t>
      </w:r>
    </w:p>
    <w:p w:rsidR="00AD7326" w:rsidRPr="00822235" w:rsidRDefault="00AD7326" w:rsidP="00AD7326">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40.02.02 «Правоохранительная деятельность»</w:t>
      </w:r>
    </w:p>
    <w:p w:rsidR="00AD7326" w:rsidRPr="00822235" w:rsidRDefault="00AD7326" w:rsidP="00AD7326">
      <w:pPr>
        <w:widowControl/>
        <w:suppressAutoHyphens w:val="0"/>
        <w:autoSpaceDE w:val="0"/>
        <w:autoSpaceDN/>
        <w:adjustRightInd w:val="0"/>
        <w:spacing w:line="360" w:lineRule="auto"/>
        <w:textAlignment w:val="auto"/>
        <w:outlineLvl w:val="0"/>
        <w:rPr>
          <w:rFonts w:eastAsia="Times New Roman" w:cs="Times New Roman"/>
          <w:kern w:val="0"/>
          <w:u w:val="single"/>
          <w:lang w:val="ru-RU" w:eastAsia="ar-SA" w:bidi="ar-SA"/>
        </w:rPr>
      </w:pPr>
      <w:r>
        <w:rPr>
          <w:rFonts w:eastAsia="Times New Roman" w:cs="Times New Roman"/>
          <w:kern w:val="0"/>
          <w:u w:val="single"/>
          <w:lang w:val="ru-RU" w:eastAsia="ar-SA" w:bidi="ar-SA"/>
        </w:rPr>
        <w:t>Пятигорская Татьяна Анатольевна</w:t>
      </w:r>
    </w:p>
    <w:p w:rsidR="00AD7326" w:rsidRPr="00822235" w:rsidRDefault="00AD7326" w:rsidP="00AD7326">
      <w:pPr>
        <w:widowControl/>
        <w:suppressAutoHyphens w:val="0"/>
        <w:autoSpaceDE w:val="0"/>
        <w:autoSpaceDN/>
        <w:adjustRightInd w:val="0"/>
        <w:spacing w:line="360" w:lineRule="auto"/>
        <w:jc w:val="center"/>
        <w:textAlignment w:val="auto"/>
        <w:outlineLvl w:val="0"/>
        <w:rPr>
          <w:rFonts w:eastAsia="Times New Roman" w:cs="Times New Roman"/>
          <w:b/>
          <w:kern w:val="0"/>
          <w:u w:val="single"/>
          <w:lang w:val="ru-RU" w:eastAsia="ar-SA" w:bidi="ar-SA"/>
        </w:rPr>
      </w:pPr>
      <w:r w:rsidRPr="00822235">
        <w:rPr>
          <w:rFonts w:eastAsia="Times New Roman" w:cs="Times New Roman"/>
          <w:b/>
          <w:kern w:val="0"/>
          <w:lang w:val="ru-RU" w:eastAsia="ar-SA" w:bidi="ar-SA"/>
        </w:rPr>
        <w:t>Раздел 1</w:t>
      </w:r>
      <w:r>
        <w:rPr>
          <w:rFonts w:eastAsia="Times New Roman" w:cs="Times New Roman"/>
          <w:b/>
          <w:kern w:val="0"/>
          <w:lang w:val="ru-RU" w:eastAsia="ar-SA" w:bidi="ar-SA"/>
        </w:rPr>
        <w:t>.</w:t>
      </w:r>
      <w:r w:rsidRPr="00514710">
        <w:rPr>
          <w:b/>
          <w:lang w:val="ru-RU"/>
        </w:rPr>
        <w:t xml:space="preserve"> К</w:t>
      </w:r>
      <w:r>
        <w:rPr>
          <w:b/>
          <w:lang w:val="ru-RU"/>
        </w:rPr>
        <w:t>онституционное право в системе права РФ</w:t>
      </w:r>
      <w:r w:rsidRPr="00514710">
        <w:rPr>
          <w:b/>
          <w:lang w:val="ru-RU"/>
        </w:rPr>
        <w:t>.</w:t>
      </w:r>
    </w:p>
    <w:p w:rsidR="00AD7326" w:rsidRPr="00BB0E57" w:rsidRDefault="00AD7326" w:rsidP="00AD7326">
      <w:pPr>
        <w:widowControl/>
        <w:suppressAutoHyphens w:val="0"/>
        <w:autoSpaceDE w:val="0"/>
        <w:autoSpaceDN/>
        <w:adjustRightInd w:val="0"/>
        <w:spacing w:line="360" w:lineRule="auto"/>
        <w:textAlignment w:val="auto"/>
        <w:outlineLvl w:val="0"/>
        <w:rPr>
          <w:rFonts w:eastAsia="Times New Roman" w:cs="Times New Roman"/>
          <w:b/>
          <w:kern w:val="0"/>
          <w:u w:val="single"/>
          <w:lang w:val="ru-RU" w:eastAsia="ar-SA" w:bidi="ar-SA"/>
        </w:rPr>
      </w:pPr>
      <w:r w:rsidRPr="00BB0E57">
        <w:rPr>
          <w:rFonts w:eastAsia="Times New Roman" w:cs="Times New Roman"/>
          <w:b/>
          <w:kern w:val="0"/>
          <w:u w:val="single"/>
          <w:lang w:val="ru-RU" w:eastAsia="ar-SA" w:bidi="ar-SA"/>
        </w:rPr>
        <w:t>Теоретические вопросы:</w:t>
      </w:r>
    </w:p>
    <w:p w:rsidR="00AD7326" w:rsidRPr="001771AB" w:rsidRDefault="00AD7326" w:rsidP="00AD7326">
      <w:pPr>
        <w:widowControl/>
        <w:numPr>
          <w:ilvl w:val="0"/>
          <w:numId w:val="1"/>
        </w:numPr>
        <w:suppressAutoHyphens w:val="0"/>
        <w:autoSpaceDN/>
        <w:textAlignment w:val="auto"/>
        <w:outlineLvl w:val="0"/>
      </w:pPr>
      <w:r w:rsidRPr="001771AB">
        <w:t>Понятие, предмет и методконституционногоправа.</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Конституционно-правовыенормы и институты.</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Конституционно-правовыеотношения, ихсубъекты.</w:t>
      </w:r>
    </w:p>
    <w:p w:rsidR="00AD7326" w:rsidRPr="001771AB" w:rsidRDefault="00AD7326" w:rsidP="00AD7326">
      <w:pPr>
        <w:widowControl/>
        <w:numPr>
          <w:ilvl w:val="0"/>
          <w:numId w:val="1"/>
        </w:numPr>
        <w:suppressAutoHyphens w:val="0"/>
        <w:autoSpaceDN/>
        <w:textAlignment w:val="auto"/>
        <w:outlineLvl w:val="0"/>
      </w:pPr>
      <w:r w:rsidRPr="001771AB">
        <w:t>Источникиконституционногоправа.</w:t>
      </w:r>
    </w:p>
    <w:p w:rsidR="00AD7326" w:rsidRPr="001771AB" w:rsidRDefault="00AD7326" w:rsidP="00AD7326">
      <w:pPr>
        <w:widowControl/>
        <w:numPr>
          <w:ilvl w:val="0"/>
          <w:numId w:val="1"/>
        </w:numPr>
        <w:suppressAutoHyphens w:val="0"/>
        <w:autoSpaceDN/>
        <w:textAlignment w:val="auto"/>
        <w:outlineLvl w:val="0"/>
      </w:pPr>
      <w:r w:rsidRPr="001771AB">
        <w:t>Системаконституционногоправа.</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Конституционно-правоваяответственность: понятие, особенности, субъекты и основания.</w:t>
      </w:r>
    </w:p>
    <w:p w:rsidR="00AD7326" w:rsidRPr="001771AB" w:rsidRDefault="00AD7326" w:rsidP="00AD7326">
      <w:pPr>
        <w:widowControl/>
        <w:numPr>
          <w:ilvl w:val="0"/>
          <w:numId w:val="1"/>
        </w:numPr>
        <w:suppressAutoHyphens w:val="0"/>
        <w:autoSpaceDN/>
        <w:textAlignment w:val="auto"/>
        <w:outlineLvl w:val="0"/>
      </w:pPr>
      <w:r w:rsidRPr="001771AB">
        <w:t>Наукаконституционногоправа.</w:t>
      </w:r>
    </w:p>
    <w:p w:rsidR="00AD7326" w:rsidRPr="00822235"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1.</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На основании статьи 135 ГПК Невский федеральный районный суд  г. Санкт - Петербурга возвратил гражданину  Петрову Д.А. его исковое заявление в связи с тем, что дело неподсудно данному суду в соответствии со статьями 23-27 ГПК РФ. В частной жалобе на определение о возврате искового заявления  гражданин Петров Д.А. указал, что  статья 47 Конституции РФ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в статье 118 Конституции РФ. Следовательно, делает вывод  гражданин Петров Д.А. – компетенция суда (подсудность) должна также устанавливаться федеральным конституционным законом, а возврат искового заявления со ссылкой на ГПК РФ неправомерен.</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чем разница между конституционным и обычным федеральным законом?</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2.</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Постановлением Государственной Думы РФ было установлено, что обычаю голосовать за отсутствующих на заседании депутатов их коллегами ввиду его широкого применения должен быть придан общеобязательный характер. Конституционный Суд РФ, ссылаясь на правовую позицию, выраженную в пункте 13 мотивировочной части Постановления Конституционного Суда РФ от 20 июня 1999 года № 12-П, признал Постановление не соответствующим Конституции РФ.</w:t>
      </w:r>
    </w:p>
    <w:p w:rsidR="00AD7326" w:rsidRPr="00822235"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Могут ли выступать в качестве источников конституционного права решения Конституционного Суда РФ и акты палат федерального парламента РФ?</w:t>
      </w:r>
    </w:p>
    <w:p w:rsidR="00AD7326" w:rsidRPr="00822235"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Pr="00822235" w:rsidRDefault="00AD7326" w:rsidP="00AD7326">
      <w:pPr>
        <w:widowControl/>
        <w:suppressAutoHyphens w:val="0"/>
        <w:autoSpaceDE w:val="0"/>
        <w:autoSpaceDN/>
        <w:adjustRightInd w:val="0"/>
        <w:ind w:left="72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sidRPr="00A970D1">
        <w:rPr>
          <w:rFonts w:eastAsia="Times New Roman" w:cs="Times New Roman"/>
          <w:b/>
          <w:kern w:val="0"/>
          <w:lang w:val="ru-RU" w:eastAsia="ar-SA" w:bidi="ar-SA"/>
        </w:rPr>
        <w:t>2</w:t>
      </w:r>
      <w:r>
        <w:rPr>
          <w:rFonts w:eastAsia="Times New Roman" w:cs="Times New Roman"/>
          <w:b/>
          <w:kern w:val="0"/>
          <w:lang w:val="ru-RU" w:eastAsia="ar-SA" w:bidi="ar-SA"/>
        </w:rPr>
        <w:t xml:space="preserve">. </w:t>
      </w:r>
      <w:r w:rsidRPr="00514710">
        <w:rPr>
          <w:b/>
          <w:lang w:val="ru-RU"/>
        </w:rPr>
        <w:t>Конституция РФ и ееразвитие.</w:t>
      </w:r>
    </w:p>
    <w:p w:rsidR="00AD7326" w:rsidRPr="00822235" w:rsidRDefault="00AD7326" w:rsidP="00AD7326">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D7326" w:rsidRPr="001771AB" w:rsidRDefault="00AD7326" w:rsidP="00AD7326">
      <w:pPr>
        <w:widowControl/>
        <w:numPr>
          <w:ilvl w:val="0"/>
          <w:numId w:val="1"/>
        </w:numPr>
        <w:suppressAutoHyphens w:val="0"/>
        <w:autoSpaceDN/>
        <w:textAlignment w:val="auto"/>
        <w:outlineLvl w:val="0"/>
      </w:pPr>
      <w:r w:rsidRPr="001771AB">
        <w:t>Понятие, сущность и юридическиесвойстваконституции.</w:t>
      </w:r>
    </w:p>
    <w:p w:rsidR="00AD7326" w:rsidRPr="001771AB" w:rsidRDefault="00AD7326" w:rsidP="00AD7326">
      <w:pPr>
        <w:widowControl/>
        <w:numPr>
          <w:ilvl w:val="0"/>
          <w:numId w:val="1"/>
        </w:numPr>
        <w:suppressAutoHyphens w:val="0"/>
        <w:autoSpaceDN/>
        <w:textAlignment w:val="auto"/>
        <w:outlineLvl w:val="0"/>
      </w:pPr>
      <w:r w:rsidRPr="001771AB">
        <w:t>ФункцииКонституции РФ.</w:t>
      </w:r>
    </w:p>
    <w:p w:rsidR="00AD7326" w:rsidRPr="001771AB" w:rsidRDefault="00AD7326" w:rsidP="00AD7326">
      <w:pPr>
        <w:widowControl/>
        <w:numPr>
          <w:ilvl w:val="0"/>
          <w:numId w:val="1"/>
        </w:numPr>
        <w:suppressAutoHyphens w:val="0"/>
        <w:autoSpaceDN/>
        <w:textAlignment w:val="auto"/>
        <w:outlineLvl w:val="0"/>
      </w:pPr>
      <w:r w:rsidRPr="001771AB">
        <w:t>Классификацияконституций.</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ПорядокпересмотраКонституции РФ и принятияконституционныхпоправок. ТолкованиеКонституции.</w:t>
      </w:r>
    </w:p>
    <w:p w:rsidR="00AD7326" w:rsidRPr="001771AB" w:rsidRDefault="00AD7326" w:rsidP="00AD7326">
      <w:pPr>
        <w:widowControl/>
        <w:numPr>
          <w:ilvl w:val="0"/>
          <w:numId w:val="1"/>
        </w:numPr>
        <w:suppressAutoHyphens w:val="0"/>
        <w:autoSpaceDN/>
        <w:textAlignment w:val="auto"/>
        <w:outlineLvl w:val="0"/>
      </w:pPr>
      <w:r w:rsidRPr="001771AB">
        <w:t>СтруктураКонституции РФ.</w:t>
      </w:r>
    </w:p>
    <w:p w:rsidR="00AD7326" w:rsidRPr="001771AB" w:rsidRDefault="00AD7326" w:rsidP="00AD7326">
      <w:pPr>
        <w:widowControl/>
        <w:numPr>
          <w:ilvl w:val="0"/>
          <w:numId w:val="1"/>
        </w:numPr>
        <w:suppressAutoHyphens w:val="0"/>
        <w:autoSpaceDN/>
        <w:textAlignment w:val="auto"/>
        <w:outlineLvl w:val="0"/>
      </w:pPr>
      <w:r w:rsidRPr="001771AB">
        <w:t>Конституцииреспублик, уставыдругихсубъектов РФ.</w:t>
      </w:r>
    </w:p>
    <w:p w:rsidR="00AD7326" w:rsidRPr="001771AB" w:rsidRDefault="00AD7326" w:rsidP="00AD7326">
      <w:pPr>
        <w:widowControl/>
        <w:numPr>
          <w:ilvl w:val="0"/>
          <w:numId w:val="1"/>
        </w:numPr>
        <w:suppressAutoHyphens w:val="0"/>
        <w:autoSpaceDN/>
        <w:textAlignment w:val="auto"/>
        <w:outlineLvl w:val="0"/>
      </w:pPr>
      <w:r w:rsidRPr="001771AB">
        <w:lastRenderedPageBreak/>
        <w:t>ИсторияразвитияКонституций РФ.</w:t>
      </w:r>
    </w:p>
    <w:p w:rsidR="00AD7326" w:rsidRPr="001771AB" w:rsidRDefault="00AD7326" w:rsidP="00AD7326">
      <w:pPr>
        <w:widowControl/>
        <w:suppressAutoHyphens w:val="0"/>
        <w:autoSpaceDE w:val="0"/>
        <w:autoSpaceDN/>
        <w:adjustRightInd w:val="0"/>
        <w:textAlignment w:val="auto"/>
        <w:outlineLvl w:val="0"/>
        <w:rPr>
          <w:rFonts w:eastAsia="Times New Roman" w:cs="Times New Roman"/>
          <w:kern w:val="0"/>
          <w:lang w:val="ru-RU" w:eastAsia="ar-SA" w:bidi="ar-SA"/>
        </w:rPr>
      </w:pPr>
    </w:p>
    <w:p w:rsidR="00AD7326" w:rsidRPr="00822235"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3.</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Во время подготовки проекта Конституции РФ в одном из проектов было предусмотрено, что изменения и дополнения в текст Конституции РФ могут вноситься федеральным конституционным законом, федеральным законом, а в некоторых случаях Указом Президента РФ. Возражая против такого порядка изменения, ученые – юристы утверждали, что текст Конституции должен изменяться в особом порядке. Теория конституции не допускает изменения конституционного текста даже путем принятия обычных федеральных законов, и тем более указов Президента РФ. Отстаивая свою идею, авторы проекта заявили, что теория должна следовать практике, а не наоборот; также, как существуют сверхжесткие конституции, должны быть сверх гибкие, тем более  что в этом существует практическая потребность.</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окончательном тексте Конституции возможность изменения с помощью обычных федеральных законов была устранена, а возможность изменения с помощью указов Президента РФ согласно правовой позиции Конституционного Суда РФ, выраженной в Постановлении от 28 ноября 1995 года № 15 – П, сведена к дополнению названий субъектов РФ в статье 65 Конституции РФ. Тем самым предмет спора сохранился.</w:t>
      </w:r>
    </w:p>
    <w:p w:rsidR="00AD7326" w:rsidRPr="00822235"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Каков обычный порядок внесения изменений в текст Конституции РФ? Каким образом отличаются конституции по порядку их принятия?</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4.</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Пункт 6 статьи 13 Закона республики Башкортостан «О языках народов республики Башкортостан» гласит, что кандидат на должность Президента республики Башкортостан должен понимать башкирский язык и применять его в своей работе.</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Какую статью Конституции РФ нарушает данный закон?</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5.</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Во время обсуждения проекта Федерального закона РФ «О порядке принятия и вступления в силу поправок к Конституции РФ» одна из фракций Государственной Думы предложила установить 6- месячный срок рассмотрения конституционных поправок законодательными (представительными) органами государственной власти субъектов РФ. Факт не рассмотрения данного вопроса в указанный срок предлагалось расценивать как одобрение конституционной поправки.</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Дайте конституционно- правовую оценку предложениям фракций Государственной Думы.</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какие сроки и в каком порядке рассматриваются конституционные поправки в соответствии с действующим Федеральным законом РФ «О порядке принятия и вступления в силу поправок к Конституции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Pr="00A970D1" w:rsidRDefault="00AD7326" w:rsidP="00AD7326">
      <w:pPr>
        <w:widowControl/>
        <w:suppressAutoHyphens w:val="0"/>
        <w:autoSpaceDE w:val="0"/>
        <w:autoSpaceDN/>
        <w:adjustRightInd w:val="0"/>
        <w:ind w:left="72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 xml:space="preserve">3. </w:t>
      </w:r>
      <w:r w:rsidRPr="00514710">
        <w:rPr>
          <w:b/>
          <w:lang w:val="ru-RU"/>
        </w:rPr>
        <w:t>К</w:t>
      </w:r>
      <w:r>
        <w:rPr>
          <w:b/>
          <w:lang w:val="ru-RU"/>
        </w:rPr>
        <w:t>онституционный строй и его основы</w:t>
      </w:r>
      <w:r w:rsidRPr="00514710">
        <w:rPr>
          <w:b/>
          <w:lang w:val="ru-RU"/>
        </w:rPr>
        <w:t>.</w:t>
      </w:r>
    </w:p>
    <w:p w:rsidR="00AD7326" w:rsidRPr="00822235" w:rsidRDefault="00AD7326" w:rsidP="00AD7326">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Конституционныйстрой РФ: понятие, принципы, основы.</w:t>
      </w:r>
    </w:p>
    <w:p w:rsidR="00AD7326" w:rsidRPr="001771AB" w:rsidRDefault="00AD7326" w:rsidP="00AD7326">
      <w:pPr>
        <w:widowControl/>
        <w:numPr>
          <w:ilvl w:val="0"/>
          <w:numId w:val="1"/>
        </w:numPr>
        <w:suppressAutoHyphens w:val="0"/>
        <w:autoSpaceDN/>
        <w:textAlignment w:val="auto"/>
        <w:outlineLvl w:val="0"/>
      </w:pPr>
      <w:r w:rsidRPr="001771AB">
        <w:t>Основыконституционногостроя РФ.</w:t>
      </w:r>
    </w:p>
    <w:p w:rsidR="00AD7326" w:rsidRPr="001771AB" w:rsidRDefault="00AD7326" w:rsidP="00AD7326">
      <w:pPr>
        <w:widowControl/>
        <w:numPr>
          <w:ilvl w:val="0"/>
          <w:numId w:val="1"/>
        </w:numPr>
        <w:suppressAutoHyphens w:val="0"/>
        <w:autoSpaceDN/>
        <w:textAlignment w:val="auto"/>
        <w:outlineLvl w:val="0"/>
      </w:pPr>
      <w:r w:rsidRPr="001771AB">
        <w:t>Идеологический и политическийплюрализм.</w:t>
      </w:r>
    </w:p>
    <w:p w:rsidR="00AD7326" w:rsidRPr="001771AB" w:rsidRDefault="00AD7326" w:rsidP="00AD7326">
      <w:pPr>
        <w:widowControl/>
        <w:numPr>
          <w:ilvl w:val="0"/>
          <w:numId w:val="1"/>
        </w:numPr>
        <w:suppressAutoHyphens w:val="0"/>
        <w:autoSpaceDN/>
        <w:textAlignment w:val="auto"/>
        <w:outlineLvl w:val="0"/>
      </w:pPr>
      <w:r w:rsidRPr="001771AB">
        <w:t>Суверенитет: понятие, виды.</w:t>
      </w:r>
    </w:p>
    <w:p w:rsidR="00AD7326" w:rsidRPr="001771AB" w:rsidRDefault="00AD7326" w:rsidP="00AD7326">
      <w:pPr>
        <w:widowControl/>
        <w:suppressAutoHyphens w:val="0"/>
        <w:autoSpaceDE w:val="0"/>
        <w:autoSpaceDN/>
        <w:adjustRightInd w:val="0"/>
        <w:textAlignment w:val="auto"/>
        <w:outlineLvl w:val="0"/>
        <w:rPr>
          <w:rFonts w:eastAsia="Times New Roman" w:cs="Times New Roman"/>
          <w:kern w:val="0"/>
          <w:lang w:val="ru-RU" w:eastAsia="ar-SA" w:bidi="ar-SA"/>
        </w:rPr>
      </w:pPr>
    </w:p>
    <w:p w:rsidR="00AD7326"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p>
    <w:p w:rsidR="00AD7326" w:rsidRPr="00B71862"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kern w:val="0"/>
          <w:lang w:val="ru-RU" w:eastAsia="ar-SA" w:bidi="ar-SA"/>
        </w:rPr>
        <w:t xml:space="preserve">  № 6.</w:t>
      </w:r>
    </w:p>
    <w:p w:rsidR="00AD7326" w:rsidRPr="00822235"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В РФ проживает около полумиллиона немцев. Они потребовали суверенитета. Возможно      ли это в условиях России? Объясните, используя Конституцию РФ.</w:t>
      </w:r>
    </w:p>
    <w:p w:rsidR="00AD7326" w:rsidRPr="00822235" w:rsidRDefault="00AD7326" w:rsidP="00AD7326">
      <w:pPr>
        <w:widowControl/>
        <w:suppressAutoHyphens w:val="0"/>
        <w:autoSpaceDE w:val="0"/>
        <w:autoSpaceDN/>
        <w:adjustRightInd w:val="0"/>
        <w:ind w:left="360"/>
        <w:jc w:val="both"/>
        <w:textAlignment w:val="auto"/>
        <w:rPr>
          <w:rFonts w:eastAsia="Times New Roman" w:cs="Times New Roman"/>
          <w:kern w:val="0"/>
          <w:lang w:val="ru-RU" w:eastAsia="ar-SA" w:bidi="ar-SA"/>
        </w:rPr>
      </w:pPr>
    </w:p>
    <w:p w:rsidR="00AD7326" w:rsidRPr="00A970D1" w:rsidRDefault="00AD7326" w:rsidP="00AD7326">
      <w:pPr>
        <w:widowControl/>
        <w:suppressAutoHyphens w:val="0"/>
        <w:autoSpaceDE w:val="0"/>
        <w:autoSpaceDN/>
        <w:adjustRightInd w:val="0"/>
        <w:ind w:left="72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 xml:space="preserve">4. </w:t>
      </w:r>
      <w:r w:rsidRPr="00514710">
        <w:rPr>
          <w:b/>
          <w:lang w:val="ru-RU"/>
        </w:rPr>
        <w:t>Основыправовогостатусаличности в РФ.</w:t>
      </w:r>
    </w:p>
    <w:p w:rsidR="00AD7326" w:rsidRPr="00822235" w:rsidRDefault="00AD7326" w:rsidP="00AD7326">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lastRenderedPageBreak/>
        <w:t>Теоретические вопросы:</w:t>
      </w:r>
    </w:p>
    <w:p w:rsidR="00AD7326" w:rsidRPr="001771AB" w:rsidRDefault="00AD7326" w:rsidP="00AD7326">
      <w:pPr>
        <w:widowControl/>
        <w:numPr>
          <w:ilvl w:val="0"/>
          <w:numId w:val="1"/>
        </w:numPr>
        <w:suppressAutoHyphens w:val="0"/>
        <w:autoSpaceDN/>
        <w:textAlignment w:val="auto"/>
        <w:outlineLvl w:val="0"/>
      </w:pPr>
      <w:r w:rsidRPr="001771AB">
        <w:t>Основыправовогостатусаличности.</w:t>
      </w:r>
    </w:p>
    <w:p w:rsidR="00AD7326" w:rsidRPr="00514710" w:rsidRDefault="00AD7326" w:rsidP="00AD7326">
      <w:pPr>
        <w:widowControl/>
        <w:numPr>
          <w:ilvl w:val="0"/>
          <w:numId w:val="1"/>
        </w:numPr>
        <w:suppressAutoHyphens w:val="0"/>
        <w:autoSpaceDN/>
        <w:textAlignment w:val="auto"/>
        <w:outlineLvl w:val="0"/>
        <w:rPr>
          <w:lang w:val="ru-RU"/>
        </w:rPr>
      </w:pPr>
      <w:r>
        <w:rPr>
          <w:lang w:val="ru-RU"/>
        </w:rPr>
        <w:t>П</w:t>
      </w:r>
      <w:r w:rsidRPr="00514710">
        <w:rPr>
          <w:lang w:val="ru-RU"/>
        </w:rPr>
        <w:t>ринципыправовогостатусачеловека и гражданина</w:t>
      </w:r>
      <w:r>
        <w:rPr>
          <w:lang w:val="ru-RU"/>
        </w:rPr>
        <w:t xml:space="preserve"> в РФ</w:t>
      </w:r>
      <w:r w:rsidRPr="00514710">
        <w:rPr>
          <w:lang w:val="ru-RU"/>
        </w:rPr>
        <w:t>.</w:t>
      </w:r>
    </w:p>
    <w:p w:rsidR="00AD7326" w:rsidRPr="001771AB" w:rsidRDefault="00AD7326" w:rsidP="00AD7326">
      <w:pPr>
        <w:widowControl/>
        <w:numPr>
          <w:ilvl w:val="0"/>
          <w:numId w:val="1"/>
        </w:numPr>
        <w:suppressAutoHyphens w:val="0"/>
        <w:autoSpaceDN/>
        <w:textAlignment w:val="auto"/>
        <w:outlineLvl w:val="0"/>
      </w:pPr>
      <w:r w:rsidRPr="001771AB">
        <w:t>Классификацияправчеловека.</w:t>
      </w:r>
    </w:p>
    <w:p w:rsidR="00AD7326" w:rsidRPr="001771AB" w:rsidRDefault="00AD7326" w:rsidP="00AD7326">
      <w:pPr>
        <w:widowControl/>
        <w:numPr>
          <w:ilvl w:val="0"/>
          <w:numId w:val="1"/>
        </w:numPr>
        <w:suppressAutoHyphens w:val="0"/>
        <w:autoSpaceDN/>
        <w:textAlignment w:val="auto"/>
        <w:outlineLvl w:val="0"/>
      </w:pPr>
      <w:r w:rsidRPr="001771AB">
        <w:t>Конституционныепринципыправчеловека.</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Понятие и классификацияконституционныхправ и свобод.</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Личные (гражданские) права и свободы.</w:t>
      </w:r>
    </w:p>
    <w:p w:rsidR="00AD7326" w:rsidRPr="001771AB" w:rsidRDefault="00AD7326" w:rsidP="00AD7326">
      <w:pPr>
        <w:widowControl/>
        <w:numPr>
          <w:ilvl w:val="0"/>
          <w:numId w:val="1"/>
        </w:numPr>
        <w:suppressAutoHyphens w:val="0"/>
        <w:autoSpaceDN/>
        <w:textAlignment w:val="auto"/>
        <w:outlineLvl w:val="0"/>
      </w:pPr>
      <w:r w:rsidRPr="001771AB">
        <w:t>Политическиеправа и свободы.</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Экономические, социальные и культурныеправа и свободы.</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Общественные и религиозныеобъединенияграждан в РФ.</w:t>
      </w:r>
    </w:p>
    <w:p w:rsidR="00AD7326" w:rsidRPr="001771AB" w:rsidRDefault="00AD7326" w:rsidP="00AD7326">
      <w:pPr>
        <w:widowControl/>
        <w:numPr>
          <w:ilvl w:val="0"/>
          <w:numId w:val="1"/>
        </w:numPr>
        <w:suppressAutoHyphens w:val="0"/>
        <w:autoSpaceDN/>
        <w:textAlignment w:val="auto"/>
        <w:outlineLvl w:val="0"/>
      </w:pPr>
      <w:r w:rsidRPr="001771AB">
        <w:t>Политическиепартии в РФ.</w:t>
      </w:r>
    </w:p>
    <w:p w:rsidR="00AD7326" w:rsidRPr="001771AB" w:rsidRDefault="00AD7326" w:rsidP="00AD7326">
      <w:pPr>
        <w:widowControl/>
        <w:numPr>
          <w:ilvl w:val="0"/>
          <w:numId w:val="1"/>
        </w:numPr>
        <w:suppressAutoHyphens w:val="0"/>
        <w:autoSpaceDN/>
        <w:textAlignment w:val="auto"/>
        <w:outlineLvl w:val="0"/>
      </w:pPr>
      <w:r w:rsidRPr="001771AB">
        <w:t>Понятие и классификацияконституционныхобязанностей.</w:t>
      </w:r>
    </w:p>
    <w:p w:rsidR="00AD7326" w:rsidRPr="001771AB" w:rsidRDefault="00AD7326" w:rsidP="00AD7326">
      <w:pPr>
        <w:widowControl/>
        <w:numPr>
          <w:ilvl w:val="0"/>
          <w:numId w:val="1"/>
        </w:numPr>
        <w:suppressAutoHyphens w:val="0"/>
        <w:autoSpaceDN/>
        <w:textAlignment w:val="auto"/>
        <w:outlineLvl w:val="0"/>
      </w:pPr>
      <w:r w:rsidRPr="001771AB">
        <w:t>Конституционныегарантииправчеловека: понятие, виды.</w:t>
      </w:r>
    </w:p>
    <w:p w:rsidR="00AD7326" w:rsidRPr="001771AB" w:rsidRDefault="00AD7326" w:rsidP="00AD7326">
      <w:pPr>
        <w:widowControl/>
        <w:numPr>
          <w:ilvl w:val="0"/>
          <w:numId w:val="1"/>
        </w:numPr>
        <w:suppressAutoHyphens w:val="0"/>
        <w:autoSpaceDN/>
        <w:textAlignment w:val="auto"/>
        <w:outlineLvl w:val="0"/>
      </w:pPr>
      <w:r w:rsidRPr="001771AB">
        <w:t>Уполномоченныйпоправамчеловека в РФ.</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Понятие, черты и принципыгражданства РФ.</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Основания и порядокприобретения и прекращениягражданства РФ.</w:t>
      </w:r>
    </w:p>
    <w:p w:rsidR="00AD7326" w:rsidRPr="001771AB" w:rsidRDefault="00AD7326" w:rsidP="00AD7326">
      <w:pPr>
        <w:widowControl/>
        <w:numPr>
          <w:ilvl w:val="0"/>
          <w:numId w:val="1"/>
        </w:numPr>
        <w:suppressAutoHyphens w:val="0"/>
        <w:autoSpaceDN/>
        <w:textAlignment w:val="auto"/>
        <w:outlineLvl w:val="0"/>
      </w:pPr>
      <w:r w:rsidRPr="001771AB">
        <w:t>Полномочныеорганы, ведающиеделами о гражданстве.</w:t>
      </w:r>
    </w:p>
    <w:p w:rsidR="00AD7326" w:rsidRPr="001771AB" w:rsidRDefault="00AD7326" w:rsidP="00AD7326">
      <w:pPr>
        <w:widowControl/>
        <w:numPr>
          <w:ilvl w:val="0"/>
          <w:numId w:val="1"/>
        </w:numPr>
        <w:suppressAutoHyphens w:val="0"/>
        <w:autoSpaceDN/>
        <w:textAlignment w:val="auto"/>
        <w:outlineLvl w:val="0"/>
      </w:pPr>
      <w:r w:rsidRPr="001771AB">
        <w:t>Правовоеположениеиностранныхграждан и лицбезгражданства.</w:t>
      </w:r>
    </w:p>
    <w:p w:rsidR="00AD7326" w:rsidRPr="00514710" w:rsidRDefault="00AD7326" w:rsidP="00AD7326">
      <w:pPr>
        <w:widowControl/>
        <w:numPr>
          <w:ilvl w:val="0"/>
          <w:numId w:val="1"/>
        </w:numPr>
        <w:suppressAutoHyphens w:val="0"/>
        <w:autoSpaceDN/>
        <w:textAlignment w:val="auto"/>
        <w:outlineLvl w:val="0"/>
        <w:rPr>
          <w:lang w:val="ru-RU"/>
        </w:rPr>
      </w:pPr>
      <w:r w:rsidRPr="00514710">
        <w:rPr>
          <w:lang w:val="ru-RU"/>
        </w:rPr>
        <w:t>Правовойстатусбеженцев и вынужденныхпереселенцев в РФ.</w:t>
      </w:r>
    </w:p>
    <w:p w:rsidR="00AD7326" w:rsidRPr="00514710" w:rsidRDefault="00AD7326" w:rsidP="00AD7326">
      <w:pPr>
        <w:widowControl/>
        <w:suppressAutoHyphens w:val="0"/>
        <w:autoSpaceDN/>
        <w:ind w:left="360"/>
        <w:textAlignment w:val="auto"/>
        <w:outlineLvl w:val="0"/>
        <w:rPr>
          <w:sz w:val="28"/>
          <w:szCs w:val="28"/>
          <w:lang w:val="ru-RU"/>
        </w:rPr>
      </w:pPr>
    </w:p>
    <w:p w:rsidR="00AD7326" w:rsidRPr="00822235"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p>
    <w:p w:rsidR="00AD7326" w:rsidRPr="00C15163"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w:t>
      </w:r>
      <w:r>
        <w:rPr>
          <w:rFonts w:eastAsia="Times New Roman" w:cs="Times New Roman"/>
          <w:kern w:val="0"/>
          <w:lang w:val="ru-RU" w:eastAsia="ar-SA" w:bidi="ar-SA"/>
        </w:rPr>
        <w:t xml:space="preserve"> 7</w:t>
      </w:r>
      <w:r w:rsidRPr="00C15163">
        <w:rPr>
          <w:rFonts w:eastAsia="Times New Roman" w:cs="Times New Roman"/>
          <w:kern w:val="0"/>
          <w:lang w:val="ru-RU" w:eastAsia="ar-SA" w:bidi="ar-SA"/>
        </w:rPr>
        <w:t xml:space="preserve"> .</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Гражданин А. проживал на территории РФ с 1987 года. В 1996 году он обратился в компетентные органы с заявлением о предоставлении ему российского гражданства. Сотрудники этих органов спросили у него, проживал ли он на территории России по состоянию на 6 февраля 1992 года.</w:t>
      </w:r>
    </w:p>
    <w:p w:rsidR="00AD7326" w:rsidRPr="00C15163"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Почему гражданину А. был задан такой вопрос? Ответ обоснуйте.</w:t>
      </w:r>
    </w:p>
    <w:p w:rsidR="00AD7326" w:rsidRPr="00C15163"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 xml:space="preserve"> № </w:t>
      </w:r>
      <w:r>
        <w:rPr>
          <w:rFonts w:eastAsia="Times New Roman" w:cs="Times New Roman"/>
          <w:kern w:val="0"/>
          <w:lang w:val="ru-RU" w:eastAsia="ar-SA" w:bidi="ar-SA"/>
        </w:rPr>
        <w:t>8</w:t>
      </w:r>
      <w:r w:rsidRPr="00C15163">
        <w:rPr>
          <w:rFonts w:eastAsia="Times New Roman" w:cs="Times New Roman"/>
          <w:kern w:val="0"/>
          <w:lang w:val="ru-RU" w:eastAsia="ar-SA" w:bidi="ar-SA"/>
        </w:rPr>
        <w:t>.</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Иванова З.А. в связи с заключением брака выехала в 1995 году на постоянное жительство в Мюнхен и вышла из гражданства РФ. В августе 2002 года она вернулась в Россию, получила вид на жительство и хочет снова приобрести гражданство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По какому основанию она может приобрести гражданство РФ?</w:t>
      </w:r>
    </w:p>
    <w:p w:rsidR="00AD7326" w:rsidRPr="0077151B"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77151B">
        <w:rPr>
          <w:rFonts w:eastAsia="Times New Roman" w:cs="Times New Roman"/>
          <w:kern w:val="0"/>
          <w:lang w:val="ru-RU" w:eastAsia="ar-SA" w:bidi="ar-SA"/>
        </w:rPr>
        <w:t xml:space="preserve"> № </w:t>
      </w:r>
      <w:r>
        <w:rPr>
          <w:rFonts w:eastAsia="Times New Roman" w:cs="Times New Roman"/>
          <w:kern w:val="0"/>
          <w:lang w:val="ru-RU" w:eastAsia="ar-SA" w:bidi="ar-SA"/>
        </w:rPr>
        <w:t>9</w:t>
      </w:r>
      <w:r w:rsidRPr="0077151B">
        <w:rPr>
          <w:rFonts w:eastAsia="Times New Roman" w:cs="Times New Roman"/>
          <w:kern w:val="0"/>
          <w:lang w:val="ru-RU" w:eastAsia="ar-SA" w:bidi="ar-SA"/>
        </w:rPr>
        <w:t>.</w:t>
      </w:r>
    </w:p>
    <w:p w:rsidR="00AD7326" w:rsidRPr="0077151B"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77151B">
        <w:rPr>
          <w:rFonts w:eastAsia="Times New Roman" w:cs="Times New Roman"/>
          <w:kern w:val="0"/>
          <w:lang w:val="ru-RU" w:eastAsia="ar-SA" w:bidi="ar-SA"/>
        </w:rPr>
        <w:t>Группа россиян обратилась в орган юстиции субъекта федера</w:t>
      </w:r>
      <w:r>
        <w:rPr>
          <w:rFonts w:eastAsia="Times New Roman" w:cs="Times New Roman"/>
          <w:kern w:val="0"/>
          <w:lang w:val="ru-RU" w:eastAsia="ar-SA" w:bidi="ar-SA"/>
        </w:rPr>
        <w:t xml:space="preserve">ции с просьбой зарегистрировать </w:t>
      </w:r>
      <w:r w:rsidRPr="0077151B">
        <w:rPr>
          <w:rFonts w:eastAsia="Times New Roman" w:cs="Times New Roman"/>
          <w:kern w:val="0"/>
          <w:lang w:val="ru-RU" w:eastAsia="ar-SA" w:bidi="ar-SA"/>
        </w:rPr>
        <w:t>региональное общественное политическое объединение под названием «Демократы за права людей» в соответствии с Федеральным законом РФ «О политических партиях». Они представили необходимые для регистрации документы, но им отказали. Основанием для отказа послужило то, что в данном регионе уже зарегистрированы четыре политические партии демократической направленности. Посчитав, что их права нарушены,  граждане обратились в суд, заявив, что власть нарушает Конституцию РФ и нормы международного права.</w:t>
      </w:r>
    </w:p>
    <w:p w:rsidR="00AD7326" w:rsidRPr="0077151B"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77151B">
        <w:rPr>
          <w:rFonts w:eastAsia="Times New Roman" w:cs="Times New Roman"/>
          <w:kern w:val="0"/>
          <w:lang w:val="ru-RU" w:eastAsia="ar-SA" w:bidi="ar-SA"/>
        </w:rPr>
        <w:t>Разъясните, какие нормы были нарушены в данной ситуации и какое решение должен принять суд.</w:t>
      </w:r>
    </w:p>
    <w:p w:rsidR="00AD7326"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w:t>
      </w:r>
      <w:r w:rsidRPr="0077151B">
        <w:rPr>
          <w:rFonts w:eastAsia="Times New Roman" w:cs="Times New Roman"/>
          <w:color w:val="000000"/>
          <w:kern w:val="0"/>
          <w:lang w:val="ru-RU" w:eastAsia="ru-RU" w:bidi="ar-SA"/>
        </w:rPr>
        <w:t xml:space="preserve"> 1</w:t>
      </w:r>
      <w:r>
        <w:rPr>
          <w:rFonts w:eastAsia="Times New Roman" w:cs="Times New Roman"/>
          <w:color w:val="000000"/>
          <w:kern w:val="0"/>
          <w:lang w:val="ru-RU" w:eastAsia="ru-RU" w:bidi="ar-SA"/>
        </w:rPr>
        <w:t>0</w:t>
      </w:r>
      <w:r w:rsidRPr="0077151B">
        <w:rPr>
          <w:rFonts w:eastAsia="Times New Roman" w:cs="Times New Roman"/>
          <w:color w:val="000000"/>
          <w:kern w:val="0"/>
          <w:lang w:val="ru-RU" w:eastAsia="ru-RU" w:bidi="ar-SA"/>
        </w:rPr>
        <w:t>.</w:t>
      </w:r>
    </w:p>
    <w:p w:rsidR="00AD7326" w:rsidRPr="0077151B"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77151B">
        <w:rPr>
          <w:rFonts w:eastAsia="Times New Roman" w:cs="Times New Roman"/>
          <w:color w:val="000000"/>
          <w:kern w:val="0"/>
          <w:lang w:val="ru-RU" w:eastAsia="ru-RU" w:bidi="ar-SA"/>
        </w:rPr>
        <w:t>Отдельными положениями Кодекса Республики Коми о выборах и референдумах в Республике Коми установлено, что совокупностью избирательных прав и правом на участие в референдуме в Республике Коми наделены не граждане Российской Федерации, проживающие на территории Республики Коми, а граждане Республики Коми, т.е. фактически предусмотрено со</w:t>
      </w:r>
      <w:r>
        <w:rPr>
          <w:rFonts w:eastAsia="Times New Roman" w:cs="Times New Roman"/>
          <w:color w:val="000000"/>
          <w:kern w:val="0"/>
          <w:lang w:val="ru-RU" w:eastAsia="ru-RU" w:bidi="ar-SA"/>
        </w:rPr>
        <w:t>б</w:t>
      </w:r>
      <w:r w:rsidRPr="0077151B">
        <w:rPr>
          <w:rFonts w:eastAsia="Times New Roman" w:cs="Times New Roman"/>
          <w:color w:val="000000"/>
          <w:kern w:val="0"/>
          <w:lang w:val="ru-RU" w:eastAsia="ru-RU" w:bidi="ar-SA"/>
        </w:rPr>
        <w:t>ственное гражданство Республики Коми.</w:t>
      </w:r>
    </w:p>
    <w:p w:rsidR="00AD7326" w:rsidRPr="0077151B"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77151B">
        <w:rPr>
          <w:rFonts w:eastAsia="Times New Roman" w:cs="Times New Roman"/>
          <w:color w:val="000000"/>
          <w:kern w:val="0"/>
          <w:lang w:val="ru-RU" w:eastAsia="ru-RU" w:bidi="ar-SA"/>
        </w:rPr>
        <w:t xml:space="preserve">В чем заключается принцип единого гражданства? Возможно ли установление собственного гражданства республик в составе РФ, и каковы правовые последствия </w:t>
      </w:r>
      <w:r w:rsidRPr="0077151B">
        <w:rPr>
          <w:rFonts w:eastAsia="Times New Roman" w:cs="Times New Roman"/>
          <w:color w:val="000000"/>
          <w:kern w:val="0"/>
          <w:lang w:val="ru-RU" w:eastAsia="ru-RU" w:bidi="ar-SA"/>
        </w:rPr>
        <w:lastRenderedPageBreak/>
        <w:t>принятия такого решения?</w:t>
      </w:r>
      <w:r w:rsidRPr="0077151B">
        <w:rPr>
          <w:rFonts w:eastAsia="Times New Roman" w:cs="Times New Roman"/>
          <w:color w:val="000000"/>
          <w:kern w:val="0"/>
          <w:lang w:val="en-US" w:eastAsia="ru-RU" w:bidi="ar-SA"/>
        </w:rPr>
        <w:t> </w:t>
      </w:r>
      <w:r w:rsidRPr="0077151B">
        <w:rPr>
          <w:rFonts w:eastAsia="Times New Roman" w:cs="Times New Roman"/>
          <w:color w:val="000000"/>
          <w:kern w:val="0"/>
          <w:lang w:val="ru-RU" w:eastAsia="ru-RU" w:bidi="ar-SA"/>
        </w:rPr>
        <w:t xml:space="preserve"> В чем заключается правовое отличие ограничения избирательных прав на основании факта постоянного или преимущественного проживания на какой-либо территории от ограничения прав на основании принадлежности к гражданству? Соответствуют ли указанные нормы Кодекса Республики Коми Конституции РФ и федеральному законодательству?</w:t>
      </w:r>
    </w:p>
    <w:p w:rsidR="00AD7326" w:rsidRPr="0077151B"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№11</w:t>
      </w:r>
      <w:r w:rsidRPr="0077151B">
        <w:rPr>
          <w:rFonts w:ascii="Times New Roman CYR" w:eastAsia="Times New Roman" w:hAnsi="Times New Roman CYR" w:cs="Times New Roman CYR"/>
          <w:color w:val="000000"/>
          <w:kern w:val="0"/>
          <w:lang w:val="ru-RU" w:eastAsia="ru-RU" w:bidi="ar-SA"/>
        </w:rPr>
        <w:t>.</w:t>
      </w:r>
    </w:p>
    <w:p w:rsidR="00AD7326" w:rsidRPr="0077151B"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77151B">
        <w:rPr>
          <w:rFonts w:ascii="Times New Roman CYR" w:eastAsia="Times New Roman" w:hAnsi="Times New Roman CYR" w:cs="Times New Roman CYR"/>
          <w:color w:val="000000"/>
          <w:kern w:val="0"/>
          <w:lang w:val="ru-RU" w:eastAsia="ru-RU" w:bidi="ar-SA"/>
        </w:rPr>
        <w:t>Решением Санкт-Петербургского городского суда оставлена без удовлетворения жалоба гражданина Иордании АделяКемаля на действия Миграционной службы Санкт-Петербурга, отказавшей ему в предоставлении статуса беженца. Суд всесторонне исследовал причины, побудившие заявителя выехать из Ливана и не возвращаться в страну его гражданской принадлежности - Иорданию, и сделал вывод о том, что ими явились опасность преследования со стороны властей этих государств не за политические убеждения, а за военную деятельность, а также социально - экономические причины: нестабильность обстановки в данном регионе, желание заявителя дать своим детям возможность жить в условиях иного общественного уклада.</w:t>
      </w:r>
    </w:p>
    <w:p w:rsidR="00AD7326" w:rsidRPr="0077151B"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77151B">
        <w:rPr>
          <w:rFonts w:ascii="Times New Roman CYR" w:eastAsia="Times New Roman" w:hAnsi="Times New Roman CYR" w:cs="Times New Roman CYR"/>
          <w:color w:val="000000"/>
          <w:kern w:val="0"/>
          <w:lang w:val="ru-RU" w:eastAsia="ru-RU" w:bidi="ar-SA"/>
        </w:rPr>
        <w:t>Каковые основания для признания лица беженцем?</w:t>
      </w:r>
    </w:p>
    <w:p w:rsidR="00AD7326" w:rsidRDefault="00AD7326" w:rsidP="00AD7326">
      <w:pPr>
        <w:widowControl/>
        <w:suppressAutoHyphens w:val="0"/>
        <w:autoSpaceDE w:val="0"/>
        <w:autoSpaceDN/>
        <w:adjustRightInd w:val="0"/>
        <w:textAlignment w:val="auto"/>
        <w:outlineLvl w:val="0"/>
        <w:rPr>
          <w:rFonts w:eastAsia="Times New Roman" w:cs="Times New Roman"/>
          <w:b/>
          <w:kern w:val="0"/>
          <w:lang w:val="ru-RU" w:eastAsia="ar-SA" w:bidi="ar-SA"/>
        </w:rPr>
      </w:pPr>
    </w:p>
    <w:p w:rsidR="00AD7326" w:rsidRPr="00A970D1" w:rsidRDefault="00AD7326" w:rsidP="00AD7326">
      <w:pPr>
        <w:widowControl/>
        <w:suppressAutoHyphens w:val="0"/>
        <w:autoSpaceDE w:val="0"/>
        <w:autoSpaceDN/>
        <w:adjustRightInd w:val="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 xml:space="preserve">5. </w:t>
      </w:r>
      <w:r w:rsidRPr="00A01C9C">
        <w:rPr>
          <w:b/>
        </w:rPr>
        <w:t>ФедеративноеустройствоРоссии.</w:t>
      </w:r>
    </w:p>
    <w:p w:rsidR="00AD7326" w:rsidRPr="00822235" w:rsidRDefault="00AD7326" w:rsidP="00AD7326">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D7326" w:rsidRPr="001771AB" w:rsidRDefault="00AD7326" w:rsidP="00AD7326">
      <w:pPr>
        <w:widowControl/>
        <w:numPr>
          <w:ilvl w:val="0"/>
          <w:numId w:val="1"/>
        </w:numPr>
        <w:suppressAutoHyphens w:val="0"/>
        <w:autoSpaceDN/>
        <w:textAlignment w:val="auto"/>
        <w:outlineLvl w:val="0"/>
      </w:pPr>
      <w:r w:rsidRPr="001771AB">
        <w:t>Понятие и принципыфедеративногоустройства.</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Конституционно-правовойстатус РФ.</w:t>
      </w:r>
    </w:p>
    <w:p w:rsidR="00AD7326" w:rsidRPr="001771AB" w:rsidRDefault="00AD7326" w:rsidP="00AD7326">
      <w:pPr>
        <w:widowControl/>
        <w:numPr>
          <w:ilvl w:val="0"/>
          <w:numId w:val="1"/>
        </w:numPr>
        <w:suppressAutoHyphens w:val="0"/>
        <w:autoSpaceDN/>
        <w:textAlignment w:val="auto"/>
        <w:outlineLvl w:val="0"/>
      </w:pPr>
      <w:r w:rsidRPr="001771AB">
        <w:t>Государственныесимволы РФ.</w:t>
      </w:r>
    </w:p>
    <w:p w:rsidR="00AD7326" w:rsidRPr="001771AB" w:rsidRDefault="00AD7326" w:rsidP="00AD7326">
      <w:pPr>
        <w:widowControl/>
        <w:numPr>
          <w:ilvl w:val="0"/>
          <w:numId w:val="1"/>
        </w:numPr>
        <w:suppressAutoHyphens w:val="0"/>
        <w:autoSpaceDN/>
        <w:textAlignment w:val="auto"/>
        <w:outlineLvl w:val="0"/>
      </w:pPr>
      <w:r w:rsidRPr="001771AB">
        <w:t>Предметыведения РФ и еесубъектов.</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Конституционно-правовойстатуссубъектов РФ.</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Конституционно-правовойстатусреспублики в составе РФ.</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Конституционно-правовойстатускраев, областей, городовфедеральногозначения.</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Конституционно-правовойстатусавтономнойобласти, автономногоокруга.</w:t>
      </w:r>
    </w:p>
    <w:p w:rsidR="00AD7326" w:rsidRPr="001771AB" w:rsidRDefault="00AD7326" w:rsidP="00AD7326">
      <w:pPr>
        <w:widowControl/>
        <w:suppressAutoHyphens w:val="0"/>
        <w:autoSpaceDE w:val="0"/>
        <w:autoSpaceDN/>
        <w:adjustRightInd w:val="0"/>
        <w:textAlignment w:val="auto"/>
        <w:outlineLvl w:val="0"/>
      </w:pPr>
    </w:p>
    <w:p w:rsidR="00AD7326" w:rsidRPr="00822235"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12.</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Между двумя республиками РФ существует территориальный спор.</w:t>
      </w:r>
    </w:p>
    <w:p w:rsidR="00AD7326" w:rsidRPr="00822235"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каком порядке он может быть разрешен? Объясните, используя Конституцию РФ.</w:t>
      </w:r>
    </w:p>
    <w:p w:rsidR="00AD7326" w:rsidRDefault="00AD7326" w:rsidP="00AD7326">
      <w:pPr>
        <w:widowControl/>
        <w:suppressAutoHyphens w:val="0"/>
        <w:autoSpaceDE w:val="0"/>
        <w:autoSpaceDN/>
        <w:adjustRightInd w:val="0"/>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13.</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Реализуя положение части 1 статьи 5 Конституции РФ, руководитель высшего исполнительного органа власти Ханты - Мансийского автономного округа издал указ о выходе из состава Тюменской области и непосредственном вхождении в состав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автономный округ выйти из состава края, области?</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14.</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Федеральные органы государственной власти РФ заключили с органами государственной власти Приморского края договор о разграничении предметов ведения и полномочий. Предметом договора была передача субъекту РФ права решения вопросов внешней политики и международных отношений с Японией до 2016 года.</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федеральные органы  РФ передавать региональным органам предметы ведения, установленные в статье 71 Конституции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Допустимо ли в договорах о разграничении перераспределять предметы совместного ведения, предусмотренные в статье 72 Конституции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15.</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В целях укрепления единой системы исполнительной власти РФ Президент РФ издал указ об образовании на территории РФ семи федеральных округов и назначил в каждый округ своего полномочного представителя. Второй указ Президента РФ в этом направлении </w:t>
      </w:r>
      <w:r>
        <w:rPr>
          <w:rFonts w:eastAsia="Times New Roman" w:cs="Times New Roman"/>
          <w:kern w:val="0"/>
          <w:lang w:val="ru-RU" w:eastAsia="ar-SA" w:bidi="ar-SA"/>
        </w:rPr>
        <w:lastRenderedPageBreak/>
        <w:t>касался укрупнения РФ. В нем было предусмотрено слияние в один субъект РФ автономных округов с краями и областями, в состав которых они входят.</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Допустимо ли в таком порядке преобразование структуры и состава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Была ли в данном случае нарушена Конституция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16.</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Одна из республик в составе РФ приняла закон, регулирующий вопросы использования воздушного пространства над ее территорией в целях повышения безопасности авиационных полетов.</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субъект РФ осуществлять такое законодательное регулирование.</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№17</w:t>
      </w:r>
      <w:r w:rsidRPr="00AC65F3">
        <w:rPr>
          <w:rFonts w:ascii="Times New Roman CYR" w:eastAsia="Times New Roman" w:hAnsi="Times New Roman CYR" w:cs="Times New Roman CYR"/>
          <w:color w:val="000000"/>
          <w:kern w:val="0"/>
          <w:lang w:val="ru-RU" w:eastAsia="ru-RU" w:bidi="ar-SA"/>
        </w:rPr>
        <w:t>.</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Прокурор края обратился в суд с требованием о признании противоречащими федеральному законодательству закона края "О краевом минимуме оплаты труда". В обращении было указано, что федеральное законодательство, установив пределы регулирования по вопросам труда работников, не предоставило субъектам Российской Федерации права на определение минимума оплаты труда. Следовательно, субъект РФ был не вправе устанавливать иной гарантированный минимум оплаты труда.</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Представители принявших закон органов возражали против заявления прокурора и пояснили, что субъект РФ вправе самостоятельно устанавливать более высокий гарантированный уровень оплаты труда работников.</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Подлежат ли требования прокурора удовлетворению?</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№18</w:t>
      </w:r>
      <w:r w:rsidRPr="00AC65F3">
        <w:rPr>
          <w:rFonts w:ascii="Times New Roman CYR" w:eastAsia="Times New Roman" w:hAnsi="Times New Roman CYR" w:cs="Times New Roman CYR"/>
          <w:color w:val="000000"/>
          <w:kern w:val="0"/>
          <w:lang w:val="ru-RU" w:eastAsia="ru-RU" w:bidi="ar-SA"/>
        </w:rPr>
        <w:t>.</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В уставе субъекта Российской Федерации закреплена норма, предусматривающая принятие совместных постановлений законодательным (представительным) органом власти субъекта Российской Федерации и главой исполнительной власти этого субъекта Российской Федерации – совместных постановлений областной Думы и главы администрации области.</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Соответствует ли указанная норма действующему законодательству?</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№19</w:t>
      </w:r>
      <w:r w:rsidRPr="00AC65F3">
        <w:rPr>
          <w:rFonts w:ascii="Times New Roman CYR" w:eastAsia="Times New Roman" w:hAnsi="Times New Roman CYR" w:cs="Times New Roman CYR"/>
          <w:color w:val="000000"/>
          <w:kern w:val="0"/>
          <w:lang w:val="ru-RU" w:eastAsia="ru-RU" w:bidi="ar-SA"/>
        </w:rPr>
        <w:t>.</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Законом Псковской области предусмотрено обязательное употребление литературного русского языка в деятельности всех государственных и негосударственных организаций, независимо от формы собственности.</w:t>
      </w:r>
    </w:p>
    <w:p w:rsidR="00AD7326" w:rsidRPr="00AC65F3"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Соответствует ли указанная норма Закону РФ “О языках народов РСФСР”? Что такое государственный язык, каков его статус и порядок использования? Каким образом можно установить стандарт (образец, эталон) языка – по лексике, грамматическим оборотам, стилю и т.д.? Каков статус официального языка?</w:t>
      </w:r>
    </w:p>
    <w:p w:rsidR="00AD7326" w:rsidRDefault="00AD7326" w:rsidP="00AD7326">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sz w:val="27"/>
          <w:szCs w:val="27"/>
          <w:lang w:val="ru-RU" w:eastAsia="ru-RU" w:bidi="ar-SA"/>
        </w:rPr>
      </w:pPr>
      <w:r>
        <w:rPr>
          <w:rFonts w:ascii="Times New Roman CYR" w:eastAsia="Times New Roman" w:hAnsi="Times New Roman CYR" w:cs="Times New Roman CYR"/>
          <w:color w:val="000000"/>
          <w:kern w:val="0"/>
          <w:sz w:val="27"/>
          <w:szCs w:val="27"/>
          <w:lang w:val="ru-RU" w:eastAsia="ru-RU" w:bidi="ar-SA"/>
        </w:rPr>
        <w:t xml:space="preserve">  №20.</w:t>
      </w:r>
    </w:p>
    <w:p w:rsidR="00AD7326" w:rsidRPr="006D6C8E"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6D6C8E">
        <w:rPr>
          <w:rFonts w:eastAsia="Times New Roman" w:cs="Times New Roman"/>
          <w:color w:val="000000"/>
          <w:kern w:val="0"/>
          <w:lang w:val="ru-RU" w:eastAsia="ru-RU" w:bidi="ar-SA"/>
        </w:rPr>
        <w:t>Какое решение должна принять избирательная комиссия, если с заявлением о выдвижении в качестве кандидата на должность Президента республики обратится гражданин, владеющий языком республики и не владеющий русским языком? Какие требования в отношении владения языками предъявляются в отношении лиц, занимающих государственные должности РФ и государственные должности субъектов РФ?</w:t>
      </w:r>
    </w:p>
    <w:p w:rsidR="00AD7326"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  №21</w:t>
      </w:r>
      <w:r w:rsidRPr="00AC65F3">
        <w:rPr>
          <w:rFonts w:eastAsia="Times New Roman" w:cs="Times New Roman"/>
          <w:color w:val="000000"/>
          <w:kern w:val="0"/>
          <w:lang w:val="ru-RU" w:eastAsia="ru-RU" w:bidi="ar-SA"/>
        </w:rPr>
        <w:t>.</w:t>
      </w:r>
    </w:p>
    <w:p w:rsidR="00AD7326" w:rsidRPr="005C01BC"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AC65F3">
        <w:rPr>
          <w:rFonts w:eastAsia="Times New Roman" w:cs="Times New Roman"/>
          <w:color w:val="000000"/>
          <w:kern w:val="0"/>
          <w:lang w:val="ru-RU" w:eastAsia="ru-RU" w:bidi="ar-SA"/>
        </w:rPr>
        <w:t xml:space="preserve">Законом субъекта РФ установлено, что при осуществлении отдельных полномочий органа </w:t>
      </w:r>
      <w:r w:rsidRPr="005C01BC">
        <w:rPr>
          <w:rFonts w:eastAsia="Times New Roman" w:cs="Times New Roman"/>
          <w:color w:val="000000"/>
          <w:kern w:val="0"/>
          <w:lang w:val="ru-RU" w:eastAsia="ru-RU" w:bidi="ar-SA"/>
        </w:rPr>
        <w:t>государственной власти, которыми наделен орган местного самоуправления, этот орган местного самоуправления использует печать и бланк с изображением Государственного герба Российской Федерации и со своим наименованием.Противоречит ли указанная норма ФКЗ “О Государственном гербе РФ”?</w:t>
      </w:r>
    </w:p>
    <w:p w:rsidR="00AD7326" w:rsidRPr="005C01BC"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lastRenderedPageBreak/>
        <w:t xml:space="preserve">   №</w:t>
      </w:r>
      <w:r w:rsidRPr="005C01BC">
        <w:rPr>
          <w:rFonts w:eastAsia="Times New Roman" w:cs="Times New Roman"/>
          <w:color w:val="000000"/>
          <w:kern w:val="0"/>
          <w:lang w:val="ru-RU" w:eastAsia="ru-RU" w:bidi="ar-SA"/>
        </w:rPr>
        <w:t>2</w:t>
      </w:r>
      <w:r>
        <w:rPr>
          <w:rFonts w:eastAsia="Times New Roman" w:cs="Times New Roman"/>
          <w:color w:val="000000"/>
          <w:kern w:val="0"/>
          <w:lang w:val="ru-RU" w:eastAsia="ru-RU" w:bidi="ar-SA"/>
        </w:rPr>
        <w:t>2</w:t>
      </w:r>
      <w:r w:rsidRPr="005C01BC">
        <w:rPr>
          <w:rFonts w:eastAsia="Times New Roman" w:cs="Times New Roman"/>
          <w:color w:val="000000"/>
          <w:kern w:val="0"/>
          <w:lang w:val="ru-RU" w:eastAsia="ru-RU" w:bidi="ar-SA"/>
        </w:rPr>
        <w:t>.</w:t>
      </w:r>
    </w:p>
    <w:p w:rsidR="00AD7326" w:rsidRPr="006D6C8E" w:rsidRDefault="00AD7326" w:rsidP="00AD7326">
      <w:pPr>
        <w:widowControl/>
        <w:suppressAutoHyphens w:val="0"/>
        <w:autoSpaceDE w:val="0"/>
        <w:adjustRightInd w:val="0"/>
        <w:jc w:val="both"/>
        <w:textAlignment w:val="auto"/>
        <w:rPr>
          <w:rFonts w:eastAsia="Times New Roman" w:cs="Times New Roman"/>
          <w:color w:val="000000"/>
          <w:kern w:val="0"/>
          <w:lang w:val="ru-RU" w:eastAsia="ru-RU" w:bidi="ar-SA"/>
        </w:rPr>
      </w:pPr>
      <w:r w:rsidRPr="005C01BC">
        <w:rPr>
          <w:rFonts w:eastAsia="Times New Roman" w:cs="Times New Roman"/>
          <w:color w:val="000000"/>
          <w:kern w:val="0"/>
          <w:lang w:val="en-US" w:eastAsia="ru-RU" w:bidi="ar-SA"/>
        </w:rPr>
        <w:t> </w:t>
      </w:r>
      <w:r w:rsidRPr="006D6C8E">
        <w:rPr>
          <w:rFonts w:eastAsia="Times New Roman" w:cs="Times New Roman"/>
          <w:color w:val="000000"/>
          <w:kern w:val="0"/>
          <w:lang w:val="ru-RU" w:eastAsia="ru-RU" w:bidi="ar-SA"/>
        </w:rPr>
        <w:t xml:space="preserve">Новгородская область решила расширить территорию своего субъекта. На областном уровне был принят соответствующий закон, который изменил территорию Новгородской области в западном направлении на 5 тысяч км. </w:t>
      </w:r>
      <w:r w:rsidRPr="006D6C8E">
        <w:rPr>
          <w:rFonts w:eastAsia="Times New Roman" w:cs="Times New Roman"/>
          <w:color w:val="000000"/>
          <w:kern w:val="0"/>
          <w:lang w:val="en-US" w:eastAsia="ru-RU" w:bidi="ar-SA"/>
        </w:rPr>
        <w:t> </w:t>
      </w:r>
      <w:r w:rsidRPr="006D6C8E">
        <w:rPr>
          <w:rFonts w:eastAsia="Times New Roman" w:cs="Times New Roman"/>
          <w:color w:val="000000"/>
          <w:kern w:val="0"/>
          <w:lang w:val="ru-RU" w:eastAsia="ru-RU" w:bidi="ar-SA"/>
        </w:rPr>
        <w:t>В законе имелась ссылка на статью Конституции РФ, в которой говорится, что изменение территории возможно.</w:t>
      </w:r>
      <w:r>
        <w:rPr>
          <w:rFonts w:eastAsia="Times New Roman" w:cs="Times New Roman"/>
          <w:color w:val="000000"/>
          <w:kern w:val="0"/>
          <w:lang w:val="ru-RU" w:eastAsia="ru-RU" w:bidi="ar-SA"/>
        </w:rPr>
        <w:t xml:space="preserve"> Оцените с точки зрения Конституции РФ данную ситуацию.</w:t>
      </w:r>
    </w:p>
    <w:p w:rsidR="00AD7326" w:rsidRPr="00AC65F3" w:rsidRDefault="00AD7326" w:rsidP="00AD7326">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    №</w:t>
      </w:r>
      <w:r w:rsidRPr="00AC65F3">
        <w:rPr>
          <w:rFonts w:eastAsia="Times New Roman" w:cs="Times New Roman"/>
          <w:color w:val="000000"/>
          <w:kern w:val="0"/>
          <w:lang w:val="ru-RU" w:eastAsia="ru-RU" w:bidi="ar-SA"/>
        </w:rPr>
        <w:t xml:space="preserve"> 2</w:t>
      </w:r>
      <w:r>
        <w:rPr>
          <w:rFonts w:eastAsia="Times New Roman" w:cs="Times New Roman"/>
          <w:color w:val="000000"/>
          <w:kern w:val="0"/>
          <w:lang w:val="ru-RU" w:eastAsia="ru-RU" w:bidi="ar-SA"/>
        </w:rPr>
        <w:t>3</w:t>
      </w:r>
      <w:r w:rsidRPr="00AC65F3">
        <w:rPr>
          <w:rFonts w:eastAsia="Times New Roman" w:cs="Times New Roman"/>
          <w:color w:val="000000"/>
          <w:kern w:val="0"/>
          <w:lang w:val="ru-RU" w:eastAsia="ru-RU" w:bidi="ar-SA"/>
        </w:rPr>
        <w:t>.</w:t>
      </w:r>
    </w:p>
    <w:p w:rsidR="00AD7326" w:rsidRPr="00AC65F3" w:rsidRDefault="00AD7326" w:rsidP="00AD7326">
      <w:pPr>
        <w:widowControl/>
        <w:suppressAutoHyphens w:val="0"/>
        <w:autoSpaceDE w:val="0"/>
        <w:adjustRightInd w:val="0"/>
        <w:jc w:val="both"/>
        <w:textAlignment w:val="auto"/>
        <w:rPr>
          <w:rFonts w:ascii="Arial CYR" w:eastAsia="Times New Roman" w:hAnsi="Arial CYR" w:cs="Arial CYR"/>
          <w:color w:val="000000"/>
          <w:kern w:val="0"/>
          <w:lang w:val="ru-RU" w:eastAsia="ru-RU" w:bidi="ar-SA"/>
        </w:rPr>
      </w:pPr>
      <w:r w:rsidRPr="00AC65F3">
        <w:rPr>
          <w:rFonts w:eastAsia="Times New Roman" w:cs="Times New Roman"/>
          <w:b/>
          <w:bCs/>
          <w:color w:val="000000"/>
          <w:kern w:val="0"/>
          <w:lang w:val="en-US" w:eastAsia="ru-RU" w:bidi="ar-SA"/>
        </w:rPr>
        <w:t> </w:t>
      </w:r>
      <w:r w:rsidRPr="00AC65F3">
        <w:rPr>
          <w:rFonts w:ascii="Times New Roman CYR" w:eastAsia="Times New Roman" w:hAnsi="Times New Roman CYR" w:cs="Times New Roman CYR"/>
          <w:color w:val="000000"/>
          <w:kern w:val="0"/>
          <w:lang w:val="ru-RU" w:eastAsia="ru-RU" w:bidi="ar-SA"/>
        </w:rPr>
        <w:t>Курганская и Владимирская области в лице высших должностных лиц исполнительной власти начали переговоры об объединении и создании нового субъекта РФ.</w:t>
      </w:r>
    </w:p>
    <w:p w:rsidR="00AD7326" w:rsidRPr="006D6C8E" w:rsidRDefault="00AD7326" w:rsidP="00AD7326">
      <w:pPr>
        <w:widowControl/>
        <w:suppressAutoHyphens w:val="0"/>
        <w:autoSpaceDE w:val="0"/>
        <w:adjustRightInd w:val="0"/>
        <w:jc w:val="both"/>
        <w:textAlignment w:val="auto"/>
        <w:rPr>
          <w:rFonts w:eastAsia="Times New Roman" w:cs="Times New Roman"/>
          <w:color w:val="000000"/>
          <w:kern w:val="0"/>
          <w:lang w:val="ru-RU" w:eastAsia="ru-RU" w:bidi="ar-SA"/>
        </w:rPr>
      </w:pPr>
      <w:r w:rsidRPr="00AC65F3">
        <w:rPr>
          <w:rFonts w:eastAsia="Times New Roman" w:cs="Times New Roman"/>
          <w:color w:val="000000"/>
          <w:kern w:val="0"/>
          <w:lang w:val="en-US" w:eastAsia="ru-RU" w:bidi="ar-SA"/>
        </w:rPr>
        <w:t> </w:t>
      </w:r>
      <w:r w:rsidRPr="006D6C8E">
        <w:rPr>
          <w:rFonts w:eastAsia="Times New Roman" w:cs="Times New Roman"/>
          <w:i/>
          <w:iCs/>
          <w:color w:val="000000"/>
          <w:kern w:val="0"/>
          <w:lang w:val="ru-RU" w:eastAsia="ru-RU" w:bidi="ar-SA"/>
        </w:rPr>
        <w:t>Будут ли перспективы у таких переговоров? Отвечает ли объединение двух названных субъектов РФ требованиям федерального законодательства?</w:t>
      </w:r>
    </w:p>
    <w:p w:rsidR="00AD7326" w:rsidRPr="006D6C8E"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A01C9C">
        <w:rPr>
          <w:b/>
        </w:rPr>
        <w:t>Раздел 6.</w:t>
      </w:r>
      <w:r>
        <w:rPr>
          <w:b/>
        </w:rPr>
        <w:t>Органыгосударственнойвласти</w:t>
      </w:r>
      <w:r w:rsidRPr="00A01C9C">
        <w:rPr>
          <w:b/>
        </w:rPr>
        <w:t xml:space="preserve"> РФ</w:t>
      </w:r>
      <w:r>
        <w:rPr>
          <w:b/>
          <w:lang w:val="ru-RU"/>
        </w:rPr>
        <w:t xml:space="preserve"> и ее субъектов</w:t>
      </w:r>
      <w:r w:rsidRPr="00A01C9C">
        <w:rPr>
          <w:b/>
        </w:rPr>
        <w:t xml:space="preserve"> и органыместногосамоуправления.</w:t>
      </w:r>
    </w:p>
    <w:p w:rsidR="00AD7326" w:rsidRPr="00822235" w:rsidRDefault="00AD7326" w:rsidP="00AD7326">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D7326" w:rsidRPr="001771AB" w:rsidRDefault="00AD7326" w:rsidP="00AD7326">
      <w:pPr>
        <w:widowControl/>
        <w:numPr>
          <w:ilvl w:val="0"/>
          <w:numId w:val="1"/>
        </w:numPr>
        <w:suppressAutoHyphens w:val="0"/>
        <w:autoSpaceDN/>
        <w:textAlignment w:val="auto"/>
        <w:outlineLvl w:val="0"/>
      </w:pPr>
      <w:r w:rsidRPr="001771AB">
        <w:t>Понятие, признаки и системагосударственныхорганов РФ.</w:t>
      </w:r>
    </w:p>
    <w:p w:rsidR="00AD7326" w:rsidRPr="001771AB" w:rsidRDefault="00AD7326" w:rsidP="00AD7326">
      <w:pPr>
        <w:widowControl/>
        <w:numPr>
          <w:ilvl w:val="0"/>
          <w:numId w:val="1"/>
        </w:numPr>
        <w:suppressAutoHyphens w:val="0"/>
        <w:autoSpaceDN/>
        <w:textAlignment w:val="auto"/>
        <w:outlineLvl w:val="0"/>
      </w:pPr>
      <w:r w:rsidRPr="001771AB">
        <w:t>Понятие и видыизбирательногоправа.</w:t>
      </w:r>
    </w:p>
    <w:p w:rsidR="00AD7326" w:rsidRPr="001771AB" w:rsidRDefault="00AD7326" w:rsidP="00AD7326">
      <w:pPr>
        <w:widowControl/>
        <w:numPr>
          <w:ilvl w:val="0"/>
          <w:numId w:val="1"/>
        </w:numPr>
        <w:suppressAutoHyphens w:val="0"/>
        <w:autoSpaceDN/>
        <w:textAlignment w:val="auto"/>
        <w:outlineLvl w:val="0"/>
      </w:pPr>
      <w:r w:rsidRPr="001771AB">
        <w:t>Понятие и видыизбирательныхсистем.</w:t>
      </w:r>
    </w:p>
    <w:p w:rsidR="00AD7326" w:rsidRPr="001771AB" w:rsidRDefault="00AD7326" w:rsidP="00AD7326">
      <w:pPr>
        <w:widowControl/>
        <w:numPr>
          <w:ilvl w:val="0"/>
          <w:numId w:val="1"/>
        </w:numPr>
        <w:suppressAutoHyphens w:val="0"/>
        <w:autoSpaceDN/>
        <w:textAlignment w:val="auto"/>
        <w:outlineLvl w:val="0"/>
      </w:pPr>
      <w:r w:rsidRPr="001771AB">
        <w:t>Принципыизбирательногоправа: понятие и характеристика.</w:t>
      </w:r>
    </w:p>
    <w:p w:rsidR="00AD7326" w:rsidRPr="001771AB" w:rsidRDefault="00AD7326" w:rsidP="00AD7326">
      <w:pPr>
        <w:widowControl/>
        <w:numPr>
          <w:ilvl w:val="0"/>
          <w:numId w:val="1"/>
        </w:numPr>
        <w:suppressAutoHyphens w:val="0"/>
        <w:autoSpaceDN/>
        <w:textAlignment w:val="auto"/>
        <w:outlineLvl w:val="0"/>
      </w:pPr>
      <w:r w:rsidRPr="001771AB">
        <w:t>Референдум: понятие, виды, порядокпроведения.</w:t>
      </w:r>
    </w:p>
    <w:p w:rsidR="00AD7326" w:rsidRPr="001771AB" w:rsidRDefault="00AD7326" w:rsidP="00AD7326">
      <w:pPr>
        <w:widowControl/>
        <w:numPr>
          <w:ilvl w:val="0"/>
          <w:numId w:val="1"/>
        </w:numPr>
        <w:suppressAutoHyphens w:val="0"/>
        <w:autoSpaceDN/>
        <w:textAlignment w:val="auto"/>
        <w:outlineLvl w:val="0"/>
      </w:pPr>
      <w:r w:rsidRPr="001771AB">
        <w:t>Выборы: понятие, виды, порядокпроведения.</w:t>
      </w:r>
    </w:p>
    <w:p w:rsidR="00AD7326" w:rsidRPr="001771AB" w:rsidRDefault="00AD7326" w:rsidP="00AD7326">
      <w:pPr>
        <w:widowControl/>
        <w:numPr>
          <w:ilvl w:val="0"/>
          <w:numId w:val="1"/>
        </w:numPr>
        <w:suppressAutoHyphens w:val="0"/>
        <w:autoSpaceDN/>
        <w:textAlignment w:val="auto"/>
        <w:outlineLvl w:val="0"/>
      </w:pPr>
      <w:r w:rsidRPr="001771AB">
        <w:t>Стадииизбирательногопроцесса.</w:t>
      </w:r>
    </w:p>
    <w:p w:rsidR="00AD7326" w:rsidRPr="001771AB" w:rsidRDefault="00AD7326" w:rsidP="00AD7326">
      <w:pPr>
        <w:widowControl/>
        <w:numPr>
          <w:ilvl w:val="0"/>
          <w:numId w:val="1"/>
        </w:numPr>
        <w:suppressAutoHyphens w:val="0"/>
        <w:autoSpaceDN/>
        <w:textAlignment w:val="auto"/>
        <w:outlineLvl w:val="0"/>
      </w:pPr>
      <w:r w:rsidRPr="001771AB">
        <w:t>Избирательныекомиссии.</w:t>
      </w:r>
    </w:p>
    <w:p w:rsidR="00AD7326" w:rsidRPr="001771AB" w:rsidRDefault="00AD7326" w:rsidP="00AD7326">
      <w:pPr>
        <w:widowControl/>
        <w:numPr>
          <w:ilvl w:val="0"/>
          <w:numId w:val="1"/>
        </w:numPr>
        <w:suppressAutoHyphens w:val="0"/>
        <w:autoSpaceDN/>
        <w:textAlignment w:val="auto"/>
        <w:outlineLvl w:val="0"/>
      </w:pPr>
      <w:r w:rsidRPr="001771AB">
        <w:t>Органыгосударственнойвласти в РФ: понятие, виды.</w:t>
      </w:r>
    </w:p>
    <w:p w:rsidR="00AD7326" w:rsidRPr="001771AB" w:rsidRDefault="00AD7326" w:rsidP="00AD7326">
      <w:pPr>
        <w:widowControl/>
        <w:numPr>
          <w:ilvl w:val="0"/>
          <w:numId w:val="1"/>
        </w:numPr>
        <w:suppressAutoHyphens w:val="0"/>
        <w:autoSpaceDN/>
        <w:textAlignment w:val="auto"/>
        <w:outlineLvl w:val="0"/>
      </w:pPr>
      <w:r w:rsidRPr="001771AB">
        <w:t>Конституционнаясистемаоргановгосударственнойвласти в РФ</w:t>
      </w:r>
    </w:p>
    <w:p w:rsidR="00AD7326" w:rsidRPr="001771AB" w:rsidRDefault="00AD7326" w:rsidP="00AD7326">
      <w:pPr>
        <w:widowControl/>
        <w:numPr>
          <w:ilvl w:val="0"/>
          <w:numId w:val="1"/>
        </w:numPr>
        <w:suppressAutoHyphens w:val="0"/>
        <w:autoSpaceDN/>
        <w:textAlignment w:val="auto"/>
        <w:outlineLvl w:val="0"/>
      </w:pPr>
      <w:r w:rsidRPr="001771AB">
        <w:t>Законодательные (представительные) органыгосударственнойвластисубъектов РФ.</w:t>
      </w:r>
    </w:p>
    <w:p w:rsidR="00AD7326" w:rsidRPr="001771AB" w:rsidRDefault="00AD7326" w:rsidP="00AD7326">
      <w:pPr>
        <w:widowControl/>
        <w:numPr>
          <w:ilvl w:val="0"/>
          <w:numId w:val="1"/>
        </w:numPr>
        <w:suppressAutoHyphens w:val="0"/>
        <w:autoSpaceDN/>
        <w:textAlignment w:val="auto"/>
        <w:outlineLvl w:val="0"/>
      </w:pPr>
      <w:r w:rsidRPr="001771AB">
        <w:t>Органыисполнительнойвластисубъектов РФ.</w:t>
      </w:r>
    </w:p>
    <w:p w:rsidR="00AD7326" w:rsidRPr="001771AB" w:rsidRDefault="00AD7326" w:rsidP="00AD7326">
      <w:pPr>
        <w:widowControl/>
        <w:numPr>
          <w:ilvl w:val="0"/>
          <w:numId w:val="1"/>
        </w:numPr>
        <w:suppressAutoHyphens w:val="0"/>
        <w:autoSpaceDN/>
        <w:textAlignment w:val="auto"/>
        <w:outlineLvl w:val="0"/>
      </w:pPr>
      <w:r w:rsidRPr="001771AB">
        <w:t>Конституционно-правовойстатусПрезидента РФ какглавыгосударства.</w:t>
      </w:r>
    </w:p>
    <w:p w:rsidR="00AD7326" w:rsidRPr="001771AB" w:rsidRDefault="00AD7326" w:rsidP="00AD7326">
      <w:pPr>
        <w:widowControl/>
        <w:numPr>
          <w:ilvl w:val="0"/>
          <w:numId w:val="1"/>
        </w:numPr>
        <w:suppressAutoHyphens w:val="0"/>
        <w:autoSpaceDN/>
        <w:textAlignment w:val="auto"/>
        <w:outlineLvl w:val="0"/>
      </w:pPr>
      <w:r w:rsidRPr="001771AB">
        <w:t>Порядоквыборов и вступления в должностьПрезидента РФ.</w:t>
      </w:r>
    </w:p>
    <w:p w:rsidR="00AD7326" w:rsidRPr="001771AB" w:rsidRDefault="00AD7326" w:rsidP="00AD7326">
      <w:pPr>
        <w:widowControl/>
        <w:numPr>
          <w:ilvl w:val="0"/>
          <w:numId w:val="1"/>
        </w:numPr>
        <w:suppressAutoHyphens w:val="0"/>
        <w:autoSpaceDN/>
        <w:textAlignment w:val="auto"/>
        <w:outlineLvl w:val="0"/>
      </w:pPr>
      <w:r w:rsidRPr="001771AB">
        <w:t>ПолномочияПрезидента РФ.</w:t>
      </w:r>
    </w:p>
    <w:p w:rsidR="00AD7326" w:rsidRPr="001771AB" w:rsidRDefault="00AD7326" w:rsidP="00AD7326">
      <w:pPr>
        <w:widowControl/>
        <w:numPr>
          <w:ilvl w:val="0"/>
          <w:numId w:val="1"/>
        </w:numPr>
        <w:suppressAutoHyphens w:val="0"/>
        <w:autoSpaceDN/>
        <w:textAlignment w:val="auto"/>
        <w:outlineLvl w:val="0"/>
      </w:pPr>
      <w:r w:rsidRPr="001771AB">
        <w:t>ПолномочияПрезидента РФ в областируководствавнешнейполитикой.</w:t>
      </w:r>
    </w:p>
    <w:p w:rsidR="00AD7326" w:rsidRPr="001771AB" w:rsidRDefault="00AD7326" w:rsidP="00AD7326">
      <w:pPr>
        <w:widowControl/>
        <w:numPr>
          <w:ilvl w:val="0"/>
          <w:numId w:val="1"/>
        </w:numPr>
        <w:suppressAutoHyphens w:val="0"/>
        <w:autoSpaceDN/>
        <w:textAlignment w:val="auto"/>
        <w:outlineLvl w:val="0"/>
      </w:pPr>
      <w:r w:rsidRPr="001771AB">
        <w:t>ПолномочияПрезидента РФ в областиобороны, охранысуверенитета РФ, еенезависимости и государственнойцелостности.</w:t>
      </w:r>
    </w:p>
    <w:p w:rsidR="00AD7326" w:rsidRPr="001771AB" w:rsidRDefault="00AD7326" w:rsidP="00AD7326">
      <w:pPr>
        <w:widowControl/>
        <w:numPr>
          <w:ilvl w:val="0"/>
          <w:numId w:val="1"/>
        </w:numPr>
        <w:suppressAutoHyphens w:val="0"/>
        <w:autoSpaceDN/>
        <w:textAlignment w:val="auto"/>
        <w:outlineLvl w:val="0"/>
      </w:pPr>
      <w:r w:rsidRPr="001771AB">
        <w:t>ПравовыеактыПрезидента РФ.</w:t>
      </w:r>
    </w:p>
    <w:p w:rsidR="00AD7326" w:rsidRPr="001771AB" w:rsidRDefault="00AD7326" w:rsidP="00AD7326">
      <w:pPr>
        <w:widowControl/>
        <w:numPr>
          <w:ilvl w:val="0"/>
          <w:numId w:val="1"/>
        </w:numPr>
        <w:suppressAutoHyphens w:val="0"/>
        <w:autoSpaceDN/>
        <w:textAlignment w:val="auto"/>
        <w:outlineLvl w:val="0"/>
      </w:pPr>
      <w:r w:rsidRPr="001771AB">
        <w:t>АдминистрацияПрезидента РФ.</w:t>
      </w:r>
    </w:p>
    <w:p w:rsidR="00AD7326" w:rsidRPr="001771AB" w:rsidRDefault="00AD7326" w:rsidP="00AD7326">
      <w:pPr>
        <w:widowControl/>
        <w:numPr>
          <w:ilvl w:val="0"/>
          <w:numId w:val="1"/>
        </w:numPr>
        <w:suppressAutoHyphens w:val="0"/>
        <w:autoSpaceDN/>
        <w:textAlignment w:val="auto"/>
        <w:outlineLvl w:val="0"/>
      </w:pPr>
      <w:r w:rsidRPr="001771AB">
        <w:t>ФедеральноеСобрание – парламент РФ.</w:t>
      </w:r>
    </w:p>
    <w:p w:rsidR="00AD7326" w:rsidRPr="001771AB" w:rsidRDefault="00AD7326" w:rsidP="00AD7326">
      <w:pPr>
        <w:widowControl/>
        <w:numPr>
          <w:ilvl w:val="0"/>
          <w:numId w:val="1"/>
        </w:numPr>
        <w:suppressAutoHyphens w:val="0"/>
        <w:autoSpaceDN/>
        <w:textAlignment w:val="auto"/>
        <w:outlineLvl w:val="0"/>
      </w:pPr>
      <w:r w:rsidRPr="001771AB">
        <w:t>СоветФедерацииФедеральногоСобрания РФ.</w:t>
      </w:r>
    </w:p>
    <w:p w:rsidR="00AD7326" w:rsidRPr="001771AB" w:rsidRDefault="00AD7326" w:rsidP="00AD7326">
      <w:pPr>
        <w:widowControl/>
        <w:numPr>
          <w:ilvl w:val="0"/>
          <w:numId w:val="1"/>
        </w:numPr>
        <w:suppressAutoHyphens w:val="0"/>
        <w:autoSpaceDN/>
        <w:textAlignment w:val="auto"/>
        <w:outlineLvl w:val="0"/>
      </w:pPr>
      <w:r w:rsidRPr="001771AB">
        <w:t>ГосударственнаяДума РФ.</w:t>
      </w:r>
    </w:p>
    <w:p w:rsidR="00AD7326" w:rsidRPr="001771AB" w:rsidRDefault="00AD7326" w:rsidP="00AD7326">
      <w:pPr>
        <w:widowControl/>
        <w:numPr>
          <w:ilvl w:val="0"/>
          <w:numId w:val="1"/>
        </w:numPr>
        <w:suppressAutoHyphens w:val="0"/>
        <w:autoSpaceDN/>
        <w:textAlignment w:val="auto"/>
        <w:outlineLvl w:val="0"/>
      </w:pPr>
      <w:r w:rsidRPr="001771AB">
        <w:t>Парламентскиеслушания.</w:t>
      </w:r>
    </w:p>
    <w:p w:rsidR="00AD7326" w:rsidRPr="001771AB" w:rsidRDefault="00AD7326" w:rsidP="00AD7326">
      <w:pPr>
        <w:widowControl/>
        <w:numPr>
          <w:ilvl w:val="0"/>
          <w:numId w:val="1"/>
        </w:numPr>
        <w:suppressAutoHyphens w:val="0"/>
        <w:autoSpaceDN/>
        <w:textAlignment w:val="auto"/>
        <w:outlineLvl w:val="0"/>
      </w:pPr>
      <w:r w:rsidRPr="001771AB">
        <w:t>ДепутатыГосударственнойДумы РФ и членыСоветаФедерацииФедеральногоСобрания РФ.</w:t>
      </w:r>
    </w:p>
    <w:p w:rsidR="00AD7326" w:rsidRPr="001771AB" w:rsidRDefault="00AD7326" w:rsidP="00AD7326">
      <w:pPr>
        <w:widowControl/>
        <w:numPr>
          <w:ilvl w:val="0"/>
          <w:numId w:val="1"/>
        </w:numPr>
        <w:suppressAutoHyphens w:val="0"/>
        <w:autoSpaceDN/>
        <w:textAlignment w:val="auto"/>
        <w:outlineLvl w:val="0"/>
      </w:pPr>
      <w:r w:rsidRPr="001771AB">
        <w:t>Законодательныйпроцесс.</w:t>
      </w:r>
    </w:p>
    <w:p w:rsidR="00AD7326" w:rsidRPr="001771AB" w:rsidRDefault="00AD7326" w:rsidP="00AD7326">
      <w:pPr>
        <w:widowControl/>
        <w:numPr>
          <w:ilvl w:val="0"/>
          <w:numId w:val="1"/>
        </w:numPr>
        <w:suppressAutoHyphens w:val="0"/>
        <w:autoSpaceDN/>
        <w:textAlignment w:val="auto"/>
        <w:outlineLvl w:val="0"/>
      </w:pPr>
      <w:r w:rsidRPr="001771AB">
        <w:t>Правительство РФ – высшийисполнительныйоргангосударственнойвласти РФ.</w:t>
      </w:r>
    </w:p>
    <w:p w:rsidR="00AD7326" w:rsidRPr="001771AB" w:rsidRDefault="00AD7326" w:rsidP="00AD7326">
      <w:pPr>
        <w:widowControl/>
        <w:numPr>
          <w:ilvl w:val="0"/>
          <w:numId w:val="1"/>
        </w:numPr>
        <w:suppressAutoHyphens w:val="0"/>
        <w:autoSpaceDN/>
        <w:textAlignment w:val="auto"/>
        <w:outlineLvl w:val="0"/>
      </w:pPr>
      <w:r w:rsidRPr="001771AB">
        <w:t>Состав и порядокформированияПравительства РФ.</w:t>
      </w:r>
    </w:p>
    <w:p w:rsidR="00AD7326" w:rsidRPr="001771AB" w:rsidRDefault="00AD7326" w:rsidP="00AD7326">
      <w:pPr>
        <w:widowControl/>
        <w:numPr>
          <w:ilvl w:val="0"/>
          <w:numId w:val="1"/>
        </w:numPr>
        <w:suppressAutoHyphens w:val="0"/>
        <w:autoSpaceDN/>
        <w:textAlignment w:val="auto"/>
        <w:outlineLvl w:val="0"/>
      </w:pPr>
      <w:r w:rsidRPr="001771AB">
        <w:t>ПолномочияПравительства РФ.</w:t>
      </w:r>
    </w:p>
    <w:p w:rsidR="00AD7326" w:rsidRPr="001771AB" w:rsidRDefault="00AD7326" w:rsidP="00AD7326">
      <w:pPr>
        <w:widowControl/>
        <w:numPr>
          <w:ilvl w:val="0"/>
          <w:numId w:val="1"/>
        </w:numPr>
        <w:suppressAutoHyphens w:val="0"/>
        <w:autoSpaceDN/>
        <w:textAlignment w:val="auto"/>
        <w:outlineLvl w:val="0"/>
      </w:pPr>
      <w:r w:rsidRPr="001771AB">
        <w:t>ОрганизациядеятельностиПравительства РФ.</w:t>
      </w:r>
    </w:p>
    <w:p w:rsidR="00AD7326" w:rsidRPr="001771AB" w:rsidRDefault="00AD7326" w:rsidP="00AD7326">
      <w:pPr>
        <w:widowControl/>
        <w:numPr>
          <w:ilvl w:val="0"/>
          <w:numId w:val="1"/>
        </w:numPr>
        <w:suppressAutoHyphens w:val="0"/>
        <w:autoSpaceDN/>
        <w:textAlignment w:val="auto"/>
        <w:outlineLvl w:val="0"/>
      </w:pPr>
      <w:r w:rsidRPr="001771AB">
        <w:t>АктыПравительства РФ.</w:t>
      </w:r>
    </w:p>
    <w:p w:rsidR="00AD7326" w:rsidRPr="001771AB" w:rsidRDefault="00AD7326" w:rsidP="00AD7326">
      <w:pPr>
        <w:widowControl/>
        <w:numPr>
          <w:ilvl w:val="0"/>
          <w:numId w:val="1"/>
        </w:numPr>
        <w:suppressAutoHyphens w:val="0"/>
        <w:autoSpaceDN/>
        <w:textAlignment w:val="auto"/>
        <w:outlineLvl w:val="0"/>
      </w:pPr>
      <w:r w:rsidRPr="001771AB">
        <w:t>Конституционныеосновысудебнойвласти в РФ.</w:t>
      </w:r>
    </w:p>
    <w:p w:rsidR="00AD7326" w:rsidRPr="001771AB" w:rsidRDefault="00AD7326" w:rsidP="00AD7326">
      <w:pPr>
        <w:widowControl/>
        <w:numPr>
          <w:ilvl w:val="0"/>
          <w:numId w:val="1"/>
        </w:numPr>
        <w:suppressAutoHyphens w:val="0"/>
        <w:autoSpaceDN/>
        <w:textAlignment w:val="auto"/>
        <w:outlineLvl w:val="0"/>
      </w:pPr>
      <w:r w:rsidRPr="001771AB">
        <w:t>КонституционныйСуд РФ.</w:t>
      </w:r>
    </w:p>
    <w:p w:rsidR="00AD7326" w:rsidRPr="001771AB" w:rsidRDefault="00AD7326" w:rsidP="00AD7326">
      <w:pPr>
        <w:widowControl/>
        <w:numPr>
          <w:ilvl w:val="0"/>
          <w:numId w:val="1"/>
        </w:numPr>
        <w:suppressAutoHyphens w:val="0"/>
        <w:autoSpaceDN/>
        <w:textAlignment w:val="auto"/>
        <w:outlineLvl w:val="0"/>
      </w:pPr>
      <w:r w:rsidRPr="001771AB">
        <w:t>Конституционныеосновыместногосамоуправления в РФ.</w:t>
      </w:r>
    </w:p>
    <w:p w:rsidR="00AD7326" w:rsidRPr="001771AB" w:rsidRDefault="00AD7326" w:rsidP="00AD7326">
      <w:pPr>
        <w:widowControl/>
        <w:numPr>
          <w:ilvl w:val="0"/>
          <w:numId w:val="1"/>
        </w:numPr>
        <w:suppressAutoHyphens w:val="0"/>
        <w:autoSpaceDN/>
        <w:textAlignment w:val="auto"/>
        <w:outlineLvl w:val="0"/>
      </w:pPr>
      <w:r w:rsidRPr="001771AB">
        <w:t>Понятие и функцииместногосамоуправления в РФ.</w:t>
      </w:r>
    </w:p>
    <w:p w:rsidR="00AD7326" w:rsidRPr="001771AB" w:rsidRDefault="00AD7326" w:rsidP="00AD7326">
      <w:pPr>
        <w:widowControl/>
        <w:numPr>
          <w:ilvl w:val="0"/>
          <w:numId w:val="1"/>
        </w:numPr>
        <w:suppressAutoHyphens w:val="0"/>
        <w:autoSpaceDN/>
        <w:textAlignment w:val="auto"/>
        <w:outlineLvl w:val="0"/>
      </w:pPr>
      <w:r w:rsidRPr="001771AB">
        <w:lastRenderedPageBreak/>
        <w:t>Органыместногосамоуправления в РФ.</w:t>
      </w:r>
    </w:p>
    <w:p w:rsidR="00AD7326" w:rsidRPr="00960761" w:rsidRDefault="00AD7326" w:rsidP="00AD7326">
      <w:pPr>
        <w:widowControl/>
        <w:numPr>
          <w:ilvl w:val="0"/>
          <w:numId w:val="1"/>
        </w:numPr>
        <w:suppressAutoHyphens w:val="0"/>
        <w:autoSpaceDN/>
        <w:textAlignment w:val="auto"/>
        <w:outlineLvl w:val="0"/>
      </w:pPr>
      <w:r w:rsidRPr="001771AB">
        <w:t>Полномочияоргановместногосамоуправления в РФ.</w:t>
      </w:r>
    </w:p>
    <w:p w:rsidR="00AD7326" w:rsidRPr="001771AB" w:rsidRDefault="00AD7326" w:rsidP="00AD7326">
      <w:pPr>
        <w:widowControl/>
        <w:suppressAutoHyphens w:val="0"/>
        <w:autoSpaceDN/>
        <w:ind w:left="360"/>
        <w:textAlignment w:val="auto"/>
        <w:outlineLvl w:val="0"/>
      </w:pPr>
    </w:p>
    <w:p w:rsidR="00AD7326" w:rsidRPr="00822235" w:rsidRDefault="00AD7326" w:rsidP="00AD7326">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p>
    <w:p w:rsidR="00AD7326" w:rsidRPr="00C15163"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 xml:space="preserve"> №</w:t>
      </w:r>
      <w:r>
        <w:rPr>
          <w:rFonts w:eastAsia="Times New Roman" w:cs="Times New Roman"/>
          <w:kern w:val="0"/>
          <w:lang w:val="ru-RU" w:eastAsia="ar-SA" w:bidi="ar-SA"/>
        </w:rPr>
        <w:t xml:space="preserve"> 24</w:t>
      </w:r>
      <w:r w:rsidRPr="00C15163">
        <w:rPr>
          <w:rFonts w:eastAsia="Times New Roman" w:cs="Times New Roman"/>
          <w:kern w:val="0"/>
          <w:lang w:val="ru-RU" w:eastAsia="ar-SA" w:bidi="ar-SA"/>
        </w:rPr>
        <w:t>.</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уставе одного из субъектов РФ предусматривается следующая система органов государственной власти: Глава администрации - руководитель субъекта, Государственный Совет – высший законодательный и исполнительно-распорядительный орган власти, Верховный Суд – высший суд общей юрисдикции на территории субъекта РФ, главный прокурор – глава прокуратуры субъекта РФ, назначаемый Главой администрации субъекта РФ.</w:t>
      </w:r>
    </w:p>
    <w:p w:rsidR="00AD7326" w:rsidRPr="00C15163"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Какие нарушения Федерального закона</w:t>
      </w:r>
      <w:r>
        <w:rPr>
          <w:rFonts w:eastAsia="Times New Roman" w:cs="Times New Roman"/>
          <w:kern w:val="0"/>
          <w:lang w:val="ru-RU" w:eastAsia="ar-SA" w:bidi="ar-SA"/>
        </w:rPr>
        <w:t xml:space="preserve"> РФ</w:t>
      </w:r>
      <w:r w:rsidRPr="00C15163">
        <w:rPr>
          <w:rFonts w:eastAsia="Times New Roman" w:cs="Times New Roman"/>
          <w:kern w:val="0"/>
          <w:lang w:val="ru-RU" w:eastAsia="ar-SA" w:bidi="ar-SA"/>
        </w:rPr>
        <w:t xml:space="preserve"> «Об общих принципах организации законодательных (представительных) и исполнительных органов государственной власти субъектов РФ» здесь допущены?</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25 .</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уставе одной из областей содержаться положения, устанавливающие, что:</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срок полномочий областного законодательного собрания составляет 6 лет;</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срок полномочий высшего должностного лица области- 2 года;</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законы области подписывает председатель областного законодательного собрания.</w:t>
      </w:r>
    </w:p>
    <w:p w:rsidR="00AD7326" w:rsidRPr="00822235"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Дайте конституционно-правовую оценку указанным положениям  областного устава.</w:t>
      </w:r>
    </w:p>
    <w:p w:rsidR="00AD7326" w:rsidRDefault="00AD7326" w:rsidP="00AD7326">
      <w:pPr>
        <w:widowControl/>
        <w:suppressAutoHyphens w:val="0"/>
        <w:autoSpaceDE w:val="0"/>
        <w:autoSpaceDN/>
        <w:adjustRightInd w:val="0"/>
        <w:ind w:left="360"/>
        <w:jc w:val="both"/>
        <w:textAlignment w:val="auto"/>
        <w:rPr>
          <w:rFonts w:eastAsia="Times New Roman" w:cs="Times New Roman"/>
          <w:kern w:val="0"/>
          <w:lang w:val="ru-RU" w:eastAsia="ar-SA" w:bidi="ar-SA"/>
        </w:rPr>
      </w:pP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26.</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На основании Конституции РФ, Федерального закона РФ </w:t>
      </w:r>
      <w:r w:rsidRPr="00C15163">
        <w:rPr>
          <w:rFonts w:eastAsia="Times New Roman" w:cs="Times New Roman"/>
          <w:kern w:val="0"/>
          <w:lang w:val="ru-RU" w:eastAsia="ar-SA" w:bidi="ar-SA"/>
        </w:rPr>
        <w:t xml:space="preserve"> «Об общих принципах организации законодательных (представительных) и исполнительных органов государственной власти субъектов РФ»</w:t>
      </w:r>
      <w:r>
        <w:rPr>
          <w:rFonts w:eastAsia="Times New Roman" w:cs="Times New Roman"/>
          <w:kern w:val="0"/>
          <w:lang w:val="ru-RU" w:eastAsia="ar-SA" w:bidi="ar-SA"/>
        </w:rPr>
        <w:t xml:space="preserve"> и Устава Самарской области ответьте на следующие вопросы:</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-Должна ли система органов государственной власти субъектов РФ строиться по аналогии с моделью разделения властей, предусмотренной на федеральном уровне?</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Какие формы взаимоотношений законодательных (представительных) и исполнительных органов государственной власти субъекты РФ обязаны устанавливать в своих уставах?</w:t>
      </w:r>
    </w:p>
    <w:p w:rsidR="00AD7326" w:rsidRDefault="00AD7326" w:rsidP="00AD7326">
      <w:pPr>
        <w:widowControl/>
        <w:suppressAutoHyphens w:val="0"/>
        <w:autoSpaceDE w:val="0"/>
        <w:autoSpaceDN/>
        <w:adjustRightInd w:val="0"/>
        <w:ind w:left="360"/>
        <w:jc w:val="both"/>
        <w:textAlignment w:val="auto"/>
        <w:rPr>
          <w:rFonts w:eastAsia="Times New Roman" w:cs="Times New Roman"/>
          <w:kern w:val="0"/>
          <w:lang w:val="ru-RU" w:eastAsia="ar-SA" w:bidi="ar-SA"/>
        </w:rPr>
      </w:pP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27.</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30 летний гражданин России, проживающий в Белоруссии, приехал в Россию, собрал необходимое количество подписей и подал заявление в ЦИК России с просьбой зарегистрировать его в качестве кандидата  в Президенты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Какой ответ даст ЦИК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28.</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период избирательной кампании по выборам Президента РФ было выдвинуто три кандидата. За несколько дней до выборов один из них скоропостижно скончался, а другой снял свою кандидатуру.</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Будут ли проводиться выборы Президента РФ в данном случае? Каковы должны быть действия ЦИК?</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29.</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Президент РФ на основании решений государственных органов ряда субъектов РФ своим указом включил в статью 65 Конституции РФ новые наименования республик: Ингушетия (вместо  Ингушская Республика), Северная Осетия – Алания  (вместо Республика Северная Осетия), Калмыкия (вместо Республика Калмыкия – ХальмгТангч) и Чувашская республика – Чувашия (вместо Чувашская Республика – Чаваш Республика)</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Вправе ли Президент РФ вносить изменения в Конституцию РФ? </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 xml:space="preserve">  № 30.</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Гражданка Иванова П. направила в Государственную Думу РФ проект Федерального закона «О петициях граждан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Какое решение должно быть принято Советом Государственной Думы?</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31.</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Предприниматель Богданов С.Т. постоянно проживающий в г.Уфа Республики Башкортостан за два дня  до  голосования на выборах депутатов представительного органа муниципального образования вынужден был уехать в длительную командировку в Якутию. Он обратился в участковую избирательную комиссию с просьбой проголосовать досрочно или получить открепительное удостоверение, однако в этом ему было отказано.</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Правомерен ли отказ участковой избирательной комиссии?</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32.</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Президент РФ подписал указ об отставке Правительства РФ и временном возложении обязанностей Председателя Правительства РФ на руководителя Администрации Президента РФ. Через месяц Президент РФ издал указ о возложении обязанностей Председателя Правительства РФ на себя, через 3 дня – указ о назначении исполняющего обязанности министра культуры России исполняющим обязанности Председателя Правительства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Может ли Правительство РФ после отставки принимать решения  в обычном порядке до формирования нового Правительства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Президент РФ производить кадровые перестановки в Правительстве РФ, которое отправлено в отставку?</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 33.</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уставе муниципального образования «Северный район» закреплено положение, согласно которому глава муниципального образования является высшим должностным лицом Северного района, одновременно осуществляя руководство представительным и исполнительными органами местного самоуправления. Глава муниципального образования может занимать эту должность по трудовому договору (контракту).</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Соответствует ли данное положение Федеральному закону РФ «Об общих принципах организации местного самоуправления в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34.</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Жители села Куликово приняли на местном референдуме устав своего муниципального образования и обратились в областное управление юстиции с просьбой зарегистрировать его. Управление юстиции в регистрации отказало на том основании, что данный устав предусматривал сельский сход жителей в качестве единственного органа местного самоуправления, а создание представительного и исполнительного органов местного самоуправления не предусматривалось.</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Соответствует ли отказ управления юстиции в регистрации устава Федеральному закону РФ «Об общих принципах организации местного самоуправления в РФ».</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Pr="00740B0C"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740B0C">
        <w:rPr>
          <w:rFonts w:eastAsia="Times New Roman" w:cs="Times New Roman"/>
          <w:kern w:val="0"/>
          <w:lang w:val="ru-RU" w:eastAsia="ar-SA" w:bidi="ar-SA"/>
        </w:rPr>
        <w:t xml:space="preserve"> № </w:t>
      </w:r>
      <w:r>
        <w:rPr>
          <w:rFonts w:eastAsia="Times New Roman" w:cs="Times New Roman"/>
          <w:kern w:val="0"/>
          <w:lang w:val="ru-RU" w:eastAsia="ar-SA" w:bidi="ar-SA"/>
        </w:rPr>
        <w:t>35</w:t>
      </w:r>
      <w:r w:rsidRPr="00740B0C">
        <w:rPr>
          <w:rFonts w:eastAsia="Times New Roman" w:cs="Times New Roman"/>
          <w:kern w:val="0"/>
          <w:lang w:val="ru-RU" w:eastAsia="ar-SA" w:bidi="ar-SA"/>
        </w:rPr>
        <w:t>.</w:t>
      </w:r>
    </w:p>
    <w:p w:rsidR="00AD7326" w:rsidRPr="00287F27"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287F27">
        <w:rPr>
          <w:rFonts w:eastAsia="Times New Roman" w:cs="Times New Roman"/>
          <w:kern w:val="0"/>
          <w:lang w:val="ru-RU" w:eastAsia="ar-SA" w:bidi="ar-SA"/>
        </w:rPr>
        <w:t xml:space="preserve"> После подсчета голосов  председатель участковой избирательной комиссии попросил чле                         нов комиссии и наблюдателей помочь перенести бюллетени в автомашину для отправки их в территориальную комиссию. Нарушены ли требования закона?</w:t>
      </w:r>
    </w:p>
    <w:p w:rsidR="00AD7326"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p>
    <w:p w:rsidR="00AD7326" w:rsidRPr="00287F27"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w:t>
      </w:r>
      <w:r w:rsidRPr="00287F27">
        <w:rPr>
          <w:rFonts w:eastAsia="Times New Roman" w:cs="Times New Roman"/>
          <w:kern w:val="0"/>
          <w:lang w:val="ru-RU" w:eastAsia="ar-SA" w:bidi="ar-SA"/>
        </w:rPr>
        <w:t xml:space="preserve"> 36.</w:t>
      </w:r>
    </w:p>
    <w:p w:rsidR="00AD7326" w:rsidRPr="00287F27" w:rsidRDefault="00AD7326" w:rsidP="00AD7326">
      <w:pPr>
        <w:widowControl/>
        <w:suppressAutoHyphens w:val="0"/>
        <w:autoSpaceDE w:val="0"/>
        <w:autoSpaceDN/>
        <w:adjustRightInd w:val="0"/>
        <w:jc w:val="both"/>
        <w:textAlignment w:val="auto"/>
        <w:rPr>
          <w:rFonts w:eastAsia="Times New Roman" w:cs="Times New Roman"/>
          <w:kern w:val="0"/>
          <w:lang w:val="ru-RU" w:eastAsia="ar-SA" w:bidi="ar-SA"/>
        </w:rPr>
      </w:pPr>
      <w:r w:rsidRPr="00287F27">
        <w:rPr>
          <w:rFonts w:eastAsia="Times New Roman" w:cs="Times New Roman"/>
          <w:kern w:val="0"/>
          <w:lang w:val="ru-RU" w:eastAsia="ar-SA" w:bidi="ar-SA"/>
        </w:rPr>
        <w:t>После 3-х кратного отклонения предложенной кандидатуры на должность Председателя Правительства РФ Иванова С.К. Президент не распустил Государственную Думу, а начал вести переговоры с лидерами депутатских фракций и в результате предложил новую кандидатуру, которая и была утверждена Государственной Думой.</w:t>
      </w:r>
    </w:p>
    <w:p w:rsidR="00AD7326" w:rsidRPr="00740B0C" w:rsidRDefault="00AD7326" w:rsidP="00AD7326">
      <w:pPr>
        <w:widowControl/>
        <w:suppressAutoHyphens w:val="0"/>
        <w:autoSpaceDE w:val="0"/>
        <w:autoSpaceDN/>
        <w:adjustRightInd w:val="0"/>
        <w:jc w:val="both"/>
        <w:textAlignment w:val="auto"/>
        <w:rPr>
          <w:rFonts w:ascii="Times New Roman CYR" w:eastAsia="Times New Roman" w:hAnsi="Times New Roman CYR" w:cs="Times New Roman CYR"/>
          <w:color w:val="000000"/>
          <w:kern w:val="0"/>
          <w:lang w:val="ru-RU" w:eastAsia="ru-RU" w:bidi="ar-SA"/>
        </w:rPr>
      </w:pPr>
      <w:r w:rsidRPr="00287F27">
        <w:rPr>
          <w:rFonts w:eastAsia="Times New Roman" w:cs="Times New Roman"/>
          <w:kern w:val="0"/>
          <w:lang w:val="ru-RU" w:eastAsia="ar-SA" w:bidi="ar-SA"/>
        </w:rPr>
        <w:t>Вправе ли Президент</w:t>
      </w:r>
      <w:r w:rsidRPr="00740B0C">
        <w:rPr>
          <w:rFonts w:ascii="Times New Roman CYR" w:eastAsia="Times New Roman" w:hAnsi="Times New Roman CYR" w:cs="Times New Roman CYR"/>
          <w:color w:val="000000"/>
          <w:kern w:val="0"/>
          <w:lang w:val="ru-RU" w:eastAsia="ru-RU" w:bidi="ar-SA"/>
        </w:rPr>
        <w:t xml:space="preserve"> РФ трижды предлагать для утверждения Государственной Думы одну и ту же кандидатуру? Приведите правовые аргументы со ссылками на действующие </w:t>
      </w:r>
      <w:r w:rsidRPr="00740B0C">
        <w:rPr>
          <w:rFonts w:ascii="Times New Roman CYR" w:eastAsia="Times New Roman" w:hAnsi="Times New Roman CYR" w:cs="Times New Roman CYR"/>
          <w:color w:val="000000"/>
          <w:kern w:val="0"/>
          <w:lang w:val="ru-RU" w:eastAsia="ru-RU" w:bidi="ar-SA"/>
        </w:rPr>
        <w:lastRenderedPageBreak/>
        <w:t>правовые акты в обоснование своей позиции. Вправе ли Государственная Дума утвердить четвертую по счету кандидатуру на должность Председателя Правительства, или она должна потребовать роспуска?</w:t>
      </w:r>
    </w:p>
    <w:p w:rsidR="00AD7326" w:rsidRPr="00740B0C" w:rsidRDefault="00AD7326" w:rsidP="00AD7326">
      <w:pPr>
        <w:widowControl/>
        <w:suppressAutoHyphens w:val="0"/>
        <w:autoSpaceDE w:val="0"/>
        <w:adjustRightInd w:val="0"/>
        <w:textAlignment w:val="auto"/>
        <w:rPr>
          <w:rFonts w:ascii="Arial CYR" w:eastAsia="Times New Roman" w:hAnsi="Arial CYR" w:cs="Arial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 </w:t>
      </w:r>
      <w:r w:rsidRPr="00740B0C">
        <w:rPr>
          <w:rFonts w:ascii="Times New Roman CYR" w:eastAsia="Times New Roman" w:hAnsi="Times New Roman CYR" w:cs="Times New Roman CYR"/>
          <w:color w:val="000000"/>
          <w:kern w:val="0"/>
          <w:lang w:val="ru-RU" w:eastAsia="ru-RU" w:bidi="ar-SA"/>
        </w:rPr>
        <w:t>3</w:t>
      </w:r>
      <w:r>
        <w:rPr>
          <w:rFonts w:ascii="Times New Roman CYR" w:eastAsia="Times New Roman" w:hAnsi="Times New Roman CYR" w:cs="Times New Roman CYR"/>
          <w:color w:val="000000"/>
          <w:kern w:val="0"/>
          <w:lang w:val="ru-RU" w:eastAsia="ru-RU" w:bidi="ar-SA"/>
        </w:rPr>
        <w:t>7</w:t>
      </w:r>
      <w:r w:rsidRPr="00740B0C">
        <w:rPr>
          <w:rFonts w:ascii="Times New Roman CYR" w:eastAsia="Times New Roman" w:hAnsi="Times New Roman CYR" w:cs="Times New Roman CYR"/>
          <w:color w:val="000000"/>
          <w:kern w:val="0"/>
          <w:lang w:val="ru-RU" w:eastAsia="ru-RU" w:bidi="ar-SA"/>
        </w:rPr>
        <w:t>.</w:t>
      </w:r>
    </w:p>
    <w:p w:rsidR="00AD7326" w:rsidRPr="00740B0C" w:rsidRDefault="00AD7326" w:rsidP="00AD7326">
      <w:pPr>
        <w:widowControl/>
        <w:suppressAutoHyphens w:val="0"/>
        <w:autoSpaceDE w:val="0"/>
        <w:adjustRightInd w:val="0"/>
        <w:jc w:val="both"/>
        <w:textAlignment w:val="auto"/>
        <w:rPr>
          <w:rFonts w:ascii="Arial CYR" w:eastAsia="Times New Roman" w:hAnsi="Arial CYR" w:cs="Arial CYR"/>
          <w:color w:val="000000"/>
          <w:kern w:val="0"/>
          <w:lang w:val="ru-RU" w:eastAsia="ru-RU" w:bidi="ar-SA"/>
        </w:rPr>
      </w:pPr>
      <w:r w:rsidRPr="00740B0C">
        <w:rPr>
          <w:rFonts w:ascii="Times New Roman CYR" w:eastAsia="Times New Roman" w:hAnsi="Times New Roman CYR" w:cs="Times New Roman CYR"/>
          <w:color w:val="000000"/>
          <w:kern w:val="0"/>
          <w:lang w:val="ru-RU" w:eastAsia="ru-RU" w:bidi="ar-SA"/>
        </w:rPr>
        <w:t xml:space="preserve">Пенсионерка пришла на избирательный участок для того, чтобы принять участие в голосовании и одновременно обратилась к избирательной комиссии с просьбой проголосовать за мужа, который заболел и не сможет прийти на избирательный участок. Он ей дал доверенность и паспорт на право голоса с указанием кандидата, </w:t>
      </w:r>
      <w:r w:rsidRPr="00740B0C">
        <w:rPr>
          <w:rFonts w:eastAsia="Times New Roman" w:cs="Times New Roman"/>
          <w:color w:val="000000"/>
          <w:kern w:val="0"/>
          <w:lang w:val="en-US" w:eastAsia="ru-RU" w:bidi="ar-SA"/>
        </w:rPr>
        <w:t> </w:t>
      </w:r>
      <w:r w:rsidRPr="00740B0C">
        <w:rPr>
          <w:rFonts w:ascii="Times New Roman CYR" w:eastAsia="Times New Roman" w:hAnsi="Times New Roman CYR" w:cs="Times New Roman CYR"/>
          <w:color w:val="000000"/>
          <w:kern w:val="0"/>
          <w:lang w:val="ru-RU" w:eastAsia="ru-RU" w:bidi="ar-SA"/>
        </w:rPr>
        <w:t>за которого он хочет проголосовать.</w:t>
      </w:r>
    </w:p>
    <w:p w:rsidR="00AD7326" w:rsidRPr="00740B0C" w:rsidRDefault="00AD7326" w:rsidP="00AD7326">
      <w:pPr>
        <w:widowControl/>
        <w:suppressAutoHyphens w:val="0"/>
        <w:autoSpaceDE w:val="0"/>
        <w:adjustRightInd w:val="0"/>
        <w:jc w:val="both"/>
        <w:textAlignment w:val="auto"/>
        <w:rPr>
          <w:rFonts w:eastAsia="Times New Roman" w:cs="Times New Roman"/>
          <w:i/>
          <w:iCs/>
          <w:color w:val="000000"/>
          <w:kern w:val="0"/>
          <w:lang w:val="ru-RU" w:eastAsia="ru-RU" w:bidi="ar-SA"/>
        </w:rPr>
      </w:pPr>
      <w:r w:rsidRPr="00740B0C">
        <w:rPr>
          <w:rFonts w:eastAsia="Times New Roman" w:cs="Times New Roman"/>
          <w:i/>
          <w:iCs/>
          <w:color w:val="000000"/>
          <w:kern w:val="0"/>
          <w:lang w:val="ru-RU" w:eastAsia="ru-RU" w:bidi="ar-SA"/>
        </w:rPr>
        <w:t>Как должна поступить комиссия в данной ситуации?</w:t>
      </w:r>
    </w:p>
    <w:p w:rsidR="00AD7326" w:rsidRPr="00740B0C" w:rsidRDefault="00AD7326" w:rsidP="00AD7326">
      <w:pPr>
        <w:widowControl/>
        <w:suppressAutoHyphens w:val="0"/>
        <w:autoSpaceDE w:val="0"/>
        <w:adjustRightInd w:val="0"/>
        <w:textAlignment w:val="auto"/>
        <w:rPr>
          <w:rFonts w:ascii="Arial CYR" w:eastAsia="Times New Roman" w:hAnsi="Arial CYR" w:cs="Arial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№38</w:t>
      </w:r>
      <w:r w:rsidRPr="00740B0C">
        <w:rPr>
          <w:rFonts w:ascii="Times New Roman CYR" w:eastAsia="Times New Roman" w:hAnsi="Times New Roman CYR" w:cs="Times New Roman CYR"/>
          <w:color w:val="000000"/>
          <w:kern w:val="0"/>
          <w:lang w:val="ru-RU" w:eastAsia="ru-RU" w:bidi="ar-SA"/>
        </w:rPr>
        <w:t>.</w:t>
      </w:r>
    </w:p>
    <w:p w:rsidR="00AD7326" w:rsidRDefault="00AD7326" w:rsidP="00AD7326">
      <w:pPr>
        <w:widowControl/>
        <w:suppressAutoHyphens w:val="0"/>
        <w:autoSpaceDE w:val="0"/>
        <w:adjustRightInd w:val="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Гражданин Левин С.С. в день голосования перед выходом на избирательный участок увидел агитационные плакаты с призывами голосовать за кандидата Арсеньева В.В. Член избирательной комиссии выдавая бюллетень вежливо порекомендовал гражданину голосовать за Арсеньева В.В. Левин С.С. вступил в полемику о выборе депутата с другими гражданами. Выяснив, что все они голосуют  за Арсеньева В.В. он также отметил его фамилию и опустил бюллетень в избирательную урну.</w:t>
      </w:r>
    </w:p>
    <w:p w:rsidR="00AD7326" w:rsidRDefault="00AD7326" w:rsidP="00AD7326">
      <w:pPr>
        <w:widowControl/>
        <w:suppressAutoHyphens w:val="0"/>
        <w:autoSpaceDE w:val="0"/>
        <w:adjustRightInd w:val="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Какие нарушения закона были допущены в данном случае?</w:t>
      </w:r>
    </w:p>
    <w:p w:rsidR="00AD7326" w:rsidRPr="00183A3A" w:rsidRDefault="00AD7326" w:rsidP="00AD7326">
      <w:pPr>
        <w:widowControl/>
        <w:suppressAutoHyphens w:val="0"/>
        <w:autoSpaceDE w:val="0"/>
        <w:adjustRightInd w:val="0"/>
        <w:textAlignment w:val="auto"/>
        <w:rPr>
          <w:rFonts w:ascii="Times New Roman CYR" w:eastAsia="Times New Roman" w:hAnsi="Times New Roman CYR" w:cs="Times New Roman CYR"/>
          <w:color w:val="000000"/>
          <w:kern w:val="0"/>
          <w:lang w:val="ru-RU" w:eastAsia="ru-RU" w:bidi="ar-SA"/>
        </w:rPr>
      </w:pPr>
      <w:r w:rsidRPr="00F81656">
        <w:rPr>
          <w:rFonts w:eastAsia="Times New Roman" w:cs="Times New Roman"/>
          <w:color w:val="000000"/>
          <w:kern w:val="0"/>
          <w:lang w:val="en-US" w:eastAsia="ru-RU" w:bidi="ar-SA"/>
        </w:rPr>
        <w:t> </w:t>
      </w:r>
      <w:r>
        <w:rPr>
          <w:rFonts w:eastAsia="Times New Roman" w:cs="Times New Roman"/>
          <w:color w:val="000000"/>
          <w:kern w:val="0"/>
          <w:lang w:val="ru-RU" w:eastAsia="ru-RU" w:bidi="ar-SA"/>
        </w:rPr>
        <w:t>№39</w:t>
      </w:r>
      <w:r w:rsidRPr="005C01BC">
        <w:rPr>
          <w:rFonts w:eastAsia="Times New Roman" w:cs="Times New Roman"/>
          <w:color w:val="000000"/>
          <w:kern w:val="0"/>
          <w:lang w:val="ru-RU" w:eastAsia="ru-RU" w:bidi="ar-SA"/>
        </w:rPr>
        <w:t>.</w:t>
      </w:r>
    </w:p>
    <w:p w:rsidR="00AD7326" w:rsidRPr="005C01BC" w:rsidRDefault="00AD7326" w:rsidP="00AD7326">
      <w:pPr>
        <w:widowControl/>
        <w:suppressAutoHyphens w:val="0"/>
        <w:autoSpaceDE w:val="0"/>
        <w:adjustRightInd w:val="0"/>
        <w:textAlignment w:val="auto"/>
        <w:rPr>
          <w:rFonts w:eastAsia="Times New Roman" w:cs="Times New Roman"/>
          <w:color w:val="000000"/>
          <w:kern w:val="0"/>
          <w:lang w:val="ru-RU" w:eastAsia="ru-RU" w:bidi="ar-SA"/>
        </w:rPr>
      </w:pPr>
      <w:r w:rsidRPr="005C01BC">
        <w:rPr>
          <w:rFonts w:eastAsia="Times New Roman" w:cs="Times New Roman"/>
          <w:color w:val="000000"/>
          <w:kern w:val="0"/>
          <w:lang w:val="ru-RU" w:eastAsia="ru-RU" w:bidi="ar-SA"/>
        </w:rPr>
        <w:t xml:space="preserve"> Гражданин Соколов А.С. попросил стоящего в зале наблюдателя помочь ему заполнить избирательный бюллетень. Поинтересовавшись, за кого хочет  проголосовать Сокол</w:t>
      </w:r>
      <w:r>
        <w:rPr>
          <w:rFonts w:eastAsia="Times New Roman" w:cs="Times New Roman"/>
          <w:color w:val="000000"/>
          <w:kern w:val="0"/>
          <w:lang w:val="ru-RU" w:eastAsia="ru-RU" w:bidi="ar-SA"/>
        </w:rPr>
        <w:t>ов А.С.,</w:t>
      </w:r>
      <w:r w:rsidRPr="005C01BC">
        <w:rPr>
          <w:rFonts w:eastAsia="Times New Roman" w:cs="Times New Roman"/>
          <w:color w:val="000000"/>
          <w:kern w:val="0"/>
          <w:lang w:val="ru-RU" w:eastAsia="ru-RU" w:bidi="ar-SA"/>
        </w:rPr>
        <w:t xml:space="preserve"> наблюдатель что-то отметил в бюллетене и бросил его в избирательную урну.</w:t>
      </w:r>
    </w:p>
    <w:p w:rsidR="00AD7326" w:rsidRDefault="00AD7326" w:rsidP="00AD7326">
      <w:pPr>
        <w:widowControl/>
        <w:suppressAutoHyphens w:val="0"/>
        <w:autoSpaceDE w:val="0"/>
        <w:adjustRightInd w:val="0"/>
        <w:textAlignment w:val="auto"/>
        <w:rPr>
          <w:rFonts w:eastAsia="Times New Roman" w:cs="Times New Roman"/>
          <w:color w:val="000000"/>
          <w:kern w:val="0"/>
          <w:lang w:val="ru-RU" w:eastAsia="ru-RU" w:bidi="ar-SA"/>
        </w:rPr>
      </w:pPr>
      <w:r w:rsidRPr="005C01BC">
        <w:rPr>
          <w:rFonts w:eastAsia="Times New Roman" w:cs="Times New Roman"/>
          <w:color w:val="000000"/>
          <w:kern w:val="0"/>
          <w:lang w:val="ru-RU" w:eastAsia="ru-RU" w:bidi="ar-SA"/>
        </w:rPr>
        <w:t>Какие нарушения закона были допущены в данном случае?</w:t>
      </w:r>
    </w:p>
    <w:p w:rsidR="00AD7326" w:rsidRDefault="00AD7326" w:rsidP="00AD7326">
      <w:pPr>
        <w:widowControl/>
        <w:suppressAutoHyphens w:val="0"/>
        <w:autoSpaceDE w:val="0"/>
        <w:adjustRightInd w:val="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40.</w:t>
      </w:r>
    </w:p>
    <w:p w:rsidR="00AD7326" w:rsidRDefault="00AD7326" w:rsidP="00AD7326">
      <w:pPr>
        <w:widowControl/>
        <w:suppressAutoHyphens w:val="0"/>
        <w:autoSpaceDE w:val="0"/>
        <w:adjustRightInd w:val="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Пожилая пенсионерка Минаева О.Н. не разобралась в порядке заполнения бюллетеня для голосования на выборах депутатов Городской Думы муниципального образования. Она допустила ошибку и отметила в бюллетене  не того кандидата, за которого хотела проголосовать. Минаева О.Н. попросила члена избирательной комиссии выдать ей другой бюллетень.</w:t>
      </w:r>
    </w:p>
    <w:p w:rsidR="00AD7326" w:rsidRPr="005C01BC" w:rsidRDefault="00AD7326" w:rsidP="00AD7326">
      <w:pPr>
        <w:widowControl/>
        <w:suppressAutoHyphens w:val="0"/>
        <w:autoSpaceDE w:val="0"/>
        <w:adjustRightInd w:val="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Может ли избиратель получить другой бюллетень взамен испорченного? </w:t>
      </w:r>
    </w:p>
    <w:p w:rsidR="00AD7326" w:rsidRPr="005C01BC" w:rsidRDefault="00AD7326" w:rsidP="00AD7326">
      <w:pPr>
        <w:widowControl/>
        <w:suppressAutoHyphens w:val="0"/>
        <w:autoSpaceDE w:val="0"/>
        <w:adjustRightInd w:val="0"/>
        <w:jc w:val="both"/>
        <w:textAlignment w:val="auto"/>
        <w:rPr>
          <w:rFonts w:eastAsia="Times New Roman" w:cs="Times New Roman"/>
          <w:color w:val="000000"/>
          <w:kern w:val="0"/>
          <w:lang w:val="ru-RU" w:eastAsia="ru-RU" w:bidi="ar-SA"/>
        </w:rPr>
      </w:pPr>
      <w:r w:rsidRPr="005C01BC">
        <w:rPr>
          <w:rFonts w:eastAsia="Times New Roman" w:cs="Times New Roman"/>
          <w:color w:val="000000"/>
          <w:kern w:val="0"/>
          <w:lang w:val="en-US" w:eastAsia="ru-RU" w:bidi="ar-SA"/>
        </w:rPr>
        <w:t> </w:t>
      </w: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AD7326" w:rsidRDefault="00AD7326" w:rsidP="00AD7326">
      <w:pPr>
        <w:widowControl/>
        <w:suppressAutoHyphens w:val="0"/>
        <w:autoSpaceDE w:val="0"/>
        <w:adjustRightInd w:val="0"/>
        <w:jc w:val="center"/>
        <w:textAlignment w:val="auto"/>
        <w:rPr>
          <w:rFonts w:eastAsia="Times New Roman" w:cs="Times New Roman"/>
          <w:b/>
          <w:kern w:val="0"/>
          <w:lang w:val="ru-RU" w:eastAsia="ar-SA" w:bidi="ar-SA"/>
        </w:rPr>
      </w:pPr>
    </w:p>
    <w:p w:rsidR="005F7EEC" w:rsidRPr="00514710" w:rsidRDefault="005F7EEC">
      <w:pPr>
        <w:rPr>
          <w:lang w:val="ru-RU"/>
        </w:rPr>
      </w:pPr>
      <w:bookmarkStart w:id="0" w:name="_GoBack"/>
      <w:bookmarkEnd w:id="0"/>
    </w:p>
    <w:sectPr w:rsidR="005F7EEC" w:rsidRPr="00514710" w:rsidSect="004A4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A4441"/>
    <w:multiLevelType w:val="hybridMultilevel"/>
    <w:tmpl w:val="432E8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326"/>
    <w:rsid w:val="001E2798"/>
    <w:rsid w:val="00437DA3"/>
    <w:rsid w:val="0046564F"/>
    <w:rsid w:val="004A4766"/>
    <w:rsid w:val="00514710"/>
    <w:rsid w:val="005F3BA8"/>
    <w:rsid w:val="005F7EEC"/>
    <w:rsid w:val="009E1AE2"/>
    <w:rsid w:val="00AD7326"/>
    <w:rsid w:val="00E637DB"/>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2019-09-07T17:38:00Z</dcterms:created>
  <dcterms:modified xsi:type="dcterms:W3CDTF">2019-09-08T10:05:00Z</dcterms:modified>
</cp:coreProperties>
</file>