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EE" w:rsidRP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DEE">
        <w:rPr>
          <w:rFonts w:ascii="Times New Roman" w:hAnsi="Times New Roman" w:cs="Times New Roman"/>
          <w:b/>
          <w:sz w:val="28"/>
          <w:szCs w:val="28"/>
        </w:rPr>
        <w:t>РАЗДЕЛ 1. ТЕОРИЯ ГОСУДАРСТВА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«Классификация юридических наук»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«Определение правовых категорий»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структуры управления 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P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сравнительной таблицы «Общество»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Проведение сравнительного анализа различных моделей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таблицы внутренних и внешних функций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 «Система разделения властей»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P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2. ГОСУДАРСТВО И ГРАЖДАНСКОЕ ОБЩЕСТВО</w:t>
      </w:r>
    </w:p>
    <w:p w:rsidR="006F4DEE" w:rsidRDefault="006F4DEE" w:rsidP="006F4DEE">
      <w:pPr>
        <w:pStyle w:val="a3"/>
        <w:numPr>
          <w:ilvl w:val="0"/>
          <w:numId w:val="2"/>
        </w:num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е сравнительного анализа </w:t>
      </w:r>
      <w:r w:rsidRPr="006F4DEE">
        <w:rPr>
          <w:rFonts w:ascii="Times New Roman" w:hAnsi="Times New Roman" w:cs="Times New Roman"/>
          <w:sz w:val="28"/>
          <w:szCs w:val="28"/>
        </w:rPr>
        <w:t xml:space="preserve"> правового статуса граждан разных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Pr="006F4DEE" w:rsidRDefault="006F4DEE" w:rsidP="006F4DEE">
      <w:pPr>
        <w:pStyle w:val="a3"/>
        <w:numPr>
          <w:ilvl w:val="0"/>
          <w:numId w:val="2"/>
        </w:num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«Виды правосознания»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EE" w:rsidRDefault="006F4DEE" w:rsidP="006F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3. ТЕОРИЯ ПРАВА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 таблицы  «Действие нормативных актов в пространстве»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 xml:space="preserve">Анализ  жизненной ситуации, </w:t>
      </w:r>
      <w:proofErr w:type="gramStart"/>
      <w:r w:rsidRPr="006F4DEE">
        <w:rPr>
          <w:rFonts w:ascii="Times New Roman" w:hAnsi="Times New Roman" w:cs="Times New Roman"/>
          <w:sz w:val="28"/>
          <w:szCs w:val="28"/>
        </w:rPr>
        <w:t>требующая</w:t>
      </w:r>
      <w:proofErr w:type="gramEnd"/>
      <w:r w:rsidRPr="006F4DEE">
        <w:rPr>
          <w:rFonts w:ascii="Times New Roman" w:hAnsi="Times New Roman" w:cs="Times New Roman"/>
          <w:sz w:val="28"/>
          <w:szCs w:val="28"/>
        </w:rPr>
        <w:t xml:space="preserve"> применения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схемы «Элементы системы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EE">
        <w:rPr>
          <w:rFonts w:ascii="Times New Roman" w:hAnsi="Times New Roman" w:cs="Times New Roman"/>
          <w:b/>
          <w:sz w:val="28"/>
          <w:szCs w:val="28"/>
        </w:rPr>
        <w:t>РАЗДЕЛ 4.ПРАВО И ГРАЖДАНСКОЕ ОБЩЕСТВО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6F4DEE">
        <w:rPr>
          <w:rFonts w:ascii="Times New Roman" w:hAnsi="Times New Roman" w:cs="Times New Roman"/>
          <w:sz w:val="28"/>
          <w:szCs w:val="28"/>
        </w:rPr>
        <w:t>схемы  способов толкования норм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Составление логической цепочки эл</w:t>
      </w:r>
      <w:r>
        <w:rPr>
          <w:rFonts w:ascii="Times New Roman" w:hAnsi="Times New Roman" w:cs="Times New Roman"/>
          <w:sz w:val="28"/>
          <w:szCs w:val="28"/>
        </w:rPr>
        <w:t>ементов правового регулирования.</w:t>
      </w:r>
    </w:p>
    <w:p w:rsidR="006F4DEE" w:rsidRDefault="006F4DEE" w:rsidP="006F4DEE">
      <w:pPr>
        <w:pStyle w:val="a3"/>
        <w:numPr>
          <w:ilvl w:val="0"/>
          <w:numId w:val="7"/>
        </w:num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EE">
        <w:rPr>
          <w:rFonts w:ascii="Times New Roman" w:hAnsi="Times New Roman" w:cs="Times New Roman"/>
          <w:sz w:val="28"/>
          <w:szCs w:val="28"/>
        </w:rPr>
        <w:t>Написание эссе по вопросу «Можно ли измерить уровень законности 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Pr="006F4DEE" w:rsidRDefault="006F4DEE" w:rsidP="006F4DEE">
      <w:pPr>
        <w:tabs>
          <w:tab w:val="left" w:pos="154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СПИСОК ИСТОЧНИКОВ И ЛИТЕРАТУРЫ</w:t>
      </w: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Нормативные документы</w:t>
      </w:r>
    </w:p>
    <w:p w:rsid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Конституция Российской Федерации, принятая 12.12. 1993 года (с последующими изменениями и дополнениями).</w:t>
      </w:r>
    </w:p>
    <w:p w:rsidR="006F4DEE" w:rsidRP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Уголовный кодекс Российской Федерации от 13.06.1996 года № 63-ФЗ (с последующими изменениями и дополнениями).</w:t>
      </w:r>
    </w:p>
    <w:p w:rsidR="006F4DEE" w:rsidRPr="006F4DEE" w:rsidRDefault="006F4DEE" w:rsidP="006F4DEE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об административных правонарушениях от 30.12. 2001 года № 195 - ФЗ (с последующими изменениями и дополнениями).</w:t>
      </w:r>
    </w:p>
    <w:p w:rsidR="006F4DEE" w:rsidRPr="006F4DEE" w:rsidRDefault="006F4DEE" w:rsidP="006F4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Default="006F4DEE" w:rsidP="006F4DEE">
      <w:pPr>
        <w:tabs>
          <w:tab w:val="left" w:pos="83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F4DEE" w:rsidRP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Научная и учебно – методическая литература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Беляева О. М. Теория государства и права в схемах и определениях: учебное пособие / О. М. Беляева. – Ростов–на–Дону: Феникс, 2012. - 311с.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Венгеров А. Б. Теория государства и права: учебник / А. Б. Венгеров. – Москва: Омега–Л, 2013. - 607с. 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Венгеров А.Б. Теория государства и права. Учебник для юридических вузов.- СПб.: Омег</w:t>
      </w:r>
      <w:proofErr w:type="gram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Л, 2014. 607с.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Вишневский, А. Ф. Общая теория государства и права: курс лекций / А. Ф. Вишневский. – Минск: Тесей, 2012. - 369с.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Войтович В.Ю. Теория права и государства: учебное пособие / В. Ю. Войтович. - Ижевск: Удмуртия, 2014. - 287с.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Марченко М. Н. Теория государства и права: учебник / М. Н. Марченко. – Москва: Проспект, 2013. - 636с. </w:t>
      </w:r>
    </w:p>
    <w:p w:rsid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 М.Н., Дерябина Е.М. Теория государства и права. Учебник для бакалавров.- М.: Проспект, 2015. 432с.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 Л.А. Теория государства и права. Учебник. 5-е издание переработанное и дополненное. - М.: Норма Инфра  - М, 2015.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464с.</w:t>
      </w:r>
    </w:p>
    <w:p w:rsid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Марченко М. Н. Теория государства и права в вопросах и ответах: учебное пособие / М. Н. Марченко. - Москва: Проспект, 2015. - 239с. </w:t>
      </w:r>
    </w:p>
    <w:p w:rsid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Морозова Л. А. Теория государства и права: учебник / Л. А. Морозова. - Москва: Норма: Инфра–М, 2015. - 463с. </w:t>
      </w:r>
    </w:p>
    <w:p w:rsidR="006F4DEE" w:rsidRPr="006F4DEE" w:rsidRDefault="006F4DEE" w:rsidP="006F4DEE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теория государства и права: учебник / А. Ф. Вишневский, Н. А.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Горбаток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В. А.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Кучинский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Минск: Академия МВД, 2013.  - 478с.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Перевалов, В. Д. Теория государства и права: учебник / В. Д. Перевалов. – Москва: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2015. - 428с.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Рассказов Л. П. Теория государства и права: учебник/ Л. П. Рассказов. – Москва: РИОР: Инфра-М, 2014 - 473с.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СмоленскийМ. Б. Теория государства и права: учебник / М. Б. Смоленский. – Москва: «Дашков и</w:t>
      </w:r>
      <w:proofErr w:type="gram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°»: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Академцентр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2012. - 318с.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 государства и права: курс лекций: учебник / А. А. Воротников и др. – Москва: Норма: Инфра - М, 2013. - 639с. </w:t>
      </w:r>
    </w:p>
    <w:p w:rsidR="006F4DEE" w:rsidRDefault="006F4DEE" w:rsidP="006F4DEE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Теория государства и права: схемы с комментариями: учебное пособие / М. Н. Марченко, Е. М. Дерябина. - Москва: Проспект, 2015. - 198с. </w:t>
      </w:r>
    </w:p>
    <w:p w:rsidR="006F4DEE" w:rsidRPr="006F4DEE" w:rsidRDefault="006F4DEE" w:rsidP="006F4DE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Теория государства и права: учебное пособие для высших учебных заведений / А. А. Иванов и др. - Москва: </w:t>
      </w:r>
      <w:proofErr w:type="spellStart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КноРус</w:t>
      </w:r>
      <w:proofErr w:type="spellEnd"/>
      <w:r w:rsidRPr="006F4DE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2013. - 381с.</w:t>
      </w:r>
    </w:p>
    <w:p w:rsidR="006F4DEE" w:rsidRPr="006F4DEE" w:rsidRDefault="006F4DEE" w:rsidP="006F4D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Pr="006F4DEE" w:rsidRDefault="006F4DEE" w:rsidP="006F4D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DEE" w:rsidRPr="006F4DEE" w:rsidRDefault="006F4DEE" w:rsidP="006F4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6F4DEE" w:rsidRPr="006F4DEE" w:rsidSect="000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FFC"/>
    <w:multiLevelType w:val="hybridMultilevel"/>
    <w:tmpl w:val="9C92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021"/>
    <w:multiLevelType w:val="hybridMultilevel"/>
    <w:tmpl w:val="E3E8C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E1435"/>
    <w:multiLevelType w:val="hybridMultilevel"/>
    <w:tmpl w:val="C8D29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C276F"/>
    <w:multiLevelType w:val="hybridMultilevel"/>
    <w:tmpl w:val="2B6E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57DD6"/>
    <w:multiLevelType w:val="hybridMultilevel"/>
    <w:tmpl w:val="BF84D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A4B77"/>
    <w:multiLevelType w:val="hybridMultilevel"/>
    <w:tmpl w:val="C4EC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3F7"/>
    <w:multiLevelType w:val="hybridMultilevel"/>
    <w:tmpl w:val="E4AEA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1A3AF1"/>
    <w:multiLevelType w:val="hybridMultilevel"/>
    <w:tmpl w:val="CA92D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2541"/>
    <w:multiLevelType w:val="hybridMultilevel"/>
    <w:tmpl w:val="BE02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039A0"/>
    <w:multiLevelType w:val="hybridMultilevel"/>
    <w:tmpl w:val="BE1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8006D"/>
    <w:multiLevelType w:val="hybridMultilevel"/>
    <w:tmpl w:val="2E0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E"/>
    <w:rsid w:val="000E4E85"/>
    <w:rsid w:val="005A7666"/>
    <w:rsid w:val="006F4DEE"/>
    <w:rsid w:val="00D311D8"/>
    <w:rsid w:val="00E1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EfimovaPC</dc:creator>
  <cp:lastModifiedBy>user</cp:lastModifiedBy>
  <cp:revision>2</cp:revision>
  <dcterms:created xsi:type="dcterms:W3CDTF">2018-11-27T10:40:00Z</dcterms:created>
  <dcterms:modified xsi:type="dcterms:W3CDTF">2018-11-27T10:40:00Z</dcterms:modified>
</cp:coreProperties>
</file>