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53" w:rsidRPr="00A96489" w:rsidRDefault="00767D53" w:rsidP="00767D53">
      <w:pPr>
        <w:autoSpaceDE w:val="0"/>
        <w:autoSpaceDN w:val="0"/>
        <w:adjustRightInd w:val="0"/>
        <w:jc w:val="center"/>
        <w:rPr>
          <w:b/>
          <w:bCs/>
        </w:rPr>
      </w:pPr>
      <w:r w:rsidRPr="00A96489">
        <w:rPr>
          <w:rFonts w:ascii="Times New Roman CYR" w:hAnsi="Times New Roman CYR" w:cs="Times New Roman CYR"/>
          <w:b/>
          <w:bCs/>
        </w:rPr>
        <w:t xml:space="preserve">Самостоятельная работа студентов  по дисциплине </w:t>
      </w:r>
      <w:r w:rsidRPr="00A96489">
        <w:rPr>
          <w:b/>
          <w:bCs/>
        </w:rPr>
        <w:t>«</w:t>
      </w:r>
      <w:r w:rsidRPr="00A96489">
        <w:rPr>
          <w:rFonts w:ascii="Times New Roman CYR" w:hAnsi="Times New Roman CYR" w:cs="Times New Roman CYR"/>
          <w:b/>
          <w:bCs/>
        </w:rPr>
        <w:t>Трудовое право</w:t>
      </w:r>
      <w:r w:rsidRPr="00A96489">
        <w:rPr>
          <w:b/>
          <w:bCs/>
        </w:rPr>
        <w:t>»</w:t>
      </w:r>
    </w:p>
    <w:p w:rsidR="00767D53" w:rsidRDefault="00767D53" w:rsidP="00767D5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специальность  40.02.02 «Правоохранительная деятельность». </w:t>
      </w:r>
    </w:p>
    <w:p w:rsidR="00767D53" w:rsidRDefault="00767D53" w:rsidP="00767D53">
      <w:pPr>
        <w:jc w:val="center"/>
        <w:rPr>
          <w:b/>
          <w:sz w:val="28"/>
          <w:szCs w:val="28"/>
        </w:rPr>
      </w:pPr>
    </w:p>
    <w:p w:rsidR="00767D53" w:rsidRPr="00A96489" w:rsidRDefault="00767D53" w:rsidP="00767D53">
      <w:pPr>
        <w:rPr>
          <w:b/>
        </w:rPr>
      </w:pPr>
      <w:r w:rsidRPr="00A96489">
        <w:rPr>
          <w:b/>
        </w:rPr>
        <w:t>РАЗДЕЛ 1. ОБЩАЯ ЧАСТЬ.</w:t>
      </w:r>
    </w:p>
    <w:p w:rsidR="00767D53" w:rsidRPr="00A96489" w:rsidRDefault="00767D53" w:rsidP="00767D53">
      <w:pPr>
        <w:numPr>
          <w:ilvl w:val="0"/>
          <w:numId w:val="1"/>
        </w:numPr>
      </w:pPr>
      <w:r w:rsidRPr="00A96489">
        <w:t>Составление сравнительной таблицы: «Соотношение трудового права со смежными отраслями права» 2/2</w:t>
      </w:r>
    </w:p>
    <w:p w:rsidR="00767D53" w:rsidRPr="00A96489" w:rsidRDefault="00767D53" w:rsidP="00767D53">
      <w:pPr>
        <w:numPr>
          <w:ilvl w:val="0"/>
          <w:numId w:val="1"/>
        </w:numPr>
      </w:pPr>
      <w:r w:rsidRPr="00A96489">
        <w:t>Решение ситуационных задач по теме: «Действие трудового законодательства во времени, пространстве и по кругу лиц» 2/4</w:t>
      </w:r>
    </w:p>
    <w:p w:rsidR="00767D53" w:rsidRPr="00A96489" w:rsidRDefault="00767D53" w:rsidP="00767D53">
      <w:pPr>
        <w:numPr>
          <w:ilvl w:val="0"/>
          <w:numId w:val="1"/>
        </w:numPr>
      </w:pPr>
      <w:r w:rsidRPr="00A96489">
        <w:t>Решение ситуационных задач по теме: «Виды правоотношений в сфере труда» 2/6</w:t>
      </w:r>
    </w:p>
    <w:p w:rsidR="00767D53" w:rsidRPr="00A96489" w:rsidRDefault="00767D53" w:rsidP="00767D53">
      <w:pPr>
        <w:numPr>
          <w:ilvl w:val="0"/>
          <w:numId w:val="1"/>
        </w:numPr>
      </w:pPr>
      <w:r w:rsidRPr="00A96489">
        <w:t>Решение ситуационных задач по теме: «Виды субъектов трудового права» 2/8</w:t>
      </w:r>
    </w:p>
    <w:p w:rsidR="00767D53" w:rsidRPr="00A96489" w:rsidRDefault="00767D53" w:rsidP="00767D53">
      <w:pPr>
        <w:numPr>
          <w:ilvl w:val="0"/>
          <w:numId w:val="1"/>
        </w:numPr>
      </w:pPr>
      <w:r w:rsidRPr="00A96489">
        <w:t>Составление сравнительной таблицы: «Органы социального партнерства на федеральном, региональном, территориальном уровне» 2/10</w:t>
      </w:r>
    </w:p>
    <w:p w:rsidR="00767D53" w:rsidRPr="00A96489" w:rsidRDefault="00767D53" w:rsidP="00767D53">
      <w:pPr>
        <w:numPr>
          <w:ilvl w:val="0"/>
          <w:numId w:val="1"/>
        </w:numPr>
      </w:pPr>
      <w:r w:rsidRPr="00A96489">
        <w:t>Составить схему: «Виды соглашений в сфере труда» 2/12</w:t>
      </w:r>
    </w:p>
    <w:p w:rsidR="00767D53" w:rsidRPr="00A96489" w:rsidRDefault="00767D53" w:rsidP="00767D53">
      <w:r w:rsidRPr="00A96489">
        <w:rPr>
          <w:b/>
        </w:rPr>
        <w:t>РАЗДЕЛ 2. ОСОБЕННАЯ ЧАСТЬ.</w:t>
      </w:r>
    </w:p>
    <w:p w:rsidR="00767D53" w:rsidRPr="00A96489" w:rsidRDefault="00767D53" w:rsidP="00767D53">
      <w:pPr>
        <w:numPr>
          <w:ilvl w:val="0"/>
          <w:numId w:val="1"/>
        </w:numPr>
      </w:pPr>
      <w:r w:rsidRPr="00A96489">
        <w:t>Составление таблицы: «Порядок регистрации и перерегистрации безработных граждан» 2/14</w:t>
      </w:r>
    </w:p>
    <w:p w:rsidR="00767D53" w:rsidRPr="00A96489" w:rsidRDefault="00767D53" w:rsidP="00767D53">
      <w:pPr>
        <w:numPr>
          <w:ilvl w:val="0"/>
          <w:numId w:val="1"/>
        </w:numPr>
      </w:pPr>
      <w:r w:rsidRPr="00A96489">
        <w:t>Подготовка докладов и рефератов на тему: «Занятость и трудоустройство» 2/16</w:t>
      </w:r>
    </w:p>
    <w:p w:rsidR="00767D53" w:rsidRPr="00A96489" w:rsidRDefault="00767D53" w:rsidP="00767D53">
      <w:pPr>
        <w:numPr>
          <w:ilvl w:val="0"/>
          <w:numId w:val="1"/>
        </w:numPr>
      </w:pPr>
      <w:r w:rsidRPr="00A96489">
        <w:t>Решение ситуационных задач по теме: «Трудовой договор» 2/18</w:t>
      </w:r>
    </w:p>
    <w:p w:rsidR="00767D53" w:rsidRPr="00A96489" w:rsidRDefault="00767D53" w:rsidP="00767D53">
      <w:pPr>
        <w:numPr>
          <w:ilvl w:val="0"/>
          <w:numId w:val="1"/>
        </w:numPr>
      </w:pPr>
      <w:r w:rsidRPr="00A96489">
        <w:t>Составление трудового договора» 2/20</w:t>
      </w:r>
    </w:p>
    <w:p w:rsidR="00767D53" w:rsidRPr="00A96489" w:rsidRDefault="00767D53" w:rsidP="00767D53">
      <w:pPr>
        <w:numPr>
          <w:ilvl w:val="0"/>
          <w:numId w:val="1"/>
        </w:numPr>
      </w:pPr>
      <w:r w:rsidRPr="00A96489">
        <w:t>Составление сравнительной таблицы с приведением примеров: «Виды рабочего времени» 2/22</w:t>
      </w:r>
    </w:p>
    <w:p w:rsidR="00767D53" w:rsidRPr="00A96489" w:rsidRDefault="00767D53" w:rsidP="00767D53">
      <w:pPr>
        <w:numPr>
          <w:ilvl w:val="0"/>
          <w:numId w:val="1"/>
        </w:numPr>
      </w:pPr>
      <w:r w:rsidRPr="00A96489">
        <w:t>Подготовка докладов и рефератов на тему: «Рабочее время и время отдыха» 2/24</w:t>
      </w:r>
    </w:p>
    <w:p w:rsidR="00767D53" w:rsidRPr="00A96489" w:rsidRDefault="00767D53" w:rsidP="00767D53">
      <w:pPr>
        <w:numPr>
          <w:ilvl w:val="0"/>
          <w:numId w:val="1"/>
        </w:numPr>
      </w:pPr>
      <w:r w:rsidRPr="00A96489">
        <w:t>Решение ситуационных задач по теме: «Время отдыха» 2/26</w:t>
      </w:r>
    </w:p>
    <w:p w:rsidR="00767D53" w:rsidRPr="00A96489" w:rsidRDefault="00767D53" w:rsidP="00767D53">
      <w:pPr>
        <w:numPr>
          <w:ilvl w:val="0"/>
          <w:numId w:val="1"/>
        </w:numPr>
      </w:pPr>
      <w:r w:rsidRPr="00A96489">
        <w:t>Решение ситуационных задач по исчислению заработной платы 2/28</w:t>
      </w:r>
    </w:p>
    <w:p w:rsidR="00767D53" w:rsidRPr="00A96489" w:rsidRDefault="00767D53" w:rsidP="00767D53">
      <w:pPr>
        <w:numPr>
          <w:ilvl w:val="0"/>
          <w:numId w:val="1"/>
        </w:numPr>
      </w:pPr>
      <w:r w:rsidRPr="00A96489">
        <w:t>Решение ситуационных задач по теме: «Гарантии и компенсации» 2/30</w:t>
      </w:r>
    </w:p>
    <w:p w:rsidR="00767D53" w:rsidRPr="00A96489" w:rsidRDefault="00767D53" w:rsidP="00767D53">
      <w:pPr>
        <w:numPr>
          <w:ilvl w:val="0"/>
          <w:numId w:val="1"/>
        </w:numPr>
      </w:pPr>
      <w:r w:rsidRPr="00A96489">
        <w:t>Составление таблицы: «Виды дисциплинарных взысканий» 2/32</w:t>
      </w:r>
    </w:p>
    <w:p w:rsidR="00767D53" w:rsidRPr="00A96489" w:rsidRDefault="00767D53" w:rsidP="00767D53">
      <w:pPr>
        <w:numPr>
          <w:ilvl w:val="0"/>
          <w:numId w:val="1"/>
        </w:numPr>
      </w:pPr>
      <w:r w:rsidRPr="00A96489">
        <w:t>Решение ситуационных задач по теме: «Охрана труда» 2/34</w:t>
      </w:r>
    </w:p>
    <w:p w:rsidR="00767D53" w:rsidRPr="00A96489" w:rsidRDefault="00767D53" w:rsidP="00767D53">
      <w:pPr>
        <w:numPr>
          <w:ilvl w:val="0"/>
          <w:numId w:val="1"/>
        </w:numPr>
      </w:pPr>
      <w:r w:rsidRPr="00A96489">
        <w:t>Составьте схему: « Порядок рассмотрения и разрешения трудовых споров» 2/36</w:t>
      </w:r>
    </w:p>
    <w:p w:rsidR="00767D53" w:rsidRPr="00A96489" w:rsidRDefault="00767D53" w:rsidP="00767D53">
      <w:pPr>
        <w:numPr>
          <w:ilvl w:val="0"/>
          <w:numId w:val="1"/>
        </w:numPr>
      </w:pPr>
      <w:r w:rsidRPr="00A96489">
        <w:t>Подготовка докладов и рефератов на тему: «Трудовые споры» 2/38</w:t>
      </w:r>
    </w:p>
    <w:p w:rsidR="00767D53" w:rsidRPr="00A96489" w:rsidRDefault="00767D53" w:rsidP="00767D53">
      <w:pPr>
        <w:numPr>
          <w:ilvl w:val="0"/>
          <w:numId w:val="1"/>
        </w:numPr>
      </w:pPr>
      <w:r w:rsidRPr="00A96489">
        <w:t>Подготовка докладов и рефератов на тему: «Забастовка» 2/40</w:t>
      </w:r>
    </w:p>
    <w:p w:rsidR="00767D53" w:rsidRPr="00A96489" w:rsidRDefault="00767D53" w:rsidP="00767D53">
      <w:pPr>
        <w:ind w:left="360"/>
      </w:pPr>
    </w:p>
    <w:p w:rsidR="00767D53" w:rsidRPr="00A96489" w:rsidRDefault="00767D53" w:rsidP="00767D53">
      <w:pPr>
        <w:outlineLvl w:val="0"/>
        <w:rPr>
          <w:b/>
          <w:bCs/>
        </w:rPr>
      </w:pPr>
      <w:r w:rsidRPr="00A96489">
        <w:rPr>
          <w:b/>
          <w:bCs/>
        </w:rPr>
        <w:t>Литература.</w:t>
      </w:r>
    </w:p>
    <w:p w:rsidR="00767D53" w:rsidRPr="00A96489" w:rsidRDefault="00767D53" w:rsidP="00767D53">
      <w:pPr>
        <w:jc w:val="both"/>
        <w:rPr>
          <w:b/>
          <w:bCs/>
        </w:rPr>
      </w:pPr>
    </w:p>
    <w:p w:rsidR="00767D53" w:rsidRPr="00A96489" w:rsidRDefault="00767D53" w:rsidP="00767D53">
      <w:pPr>
        <w:outlineLvl w:val="0"/>
        <w:rPr>
          <w:b/>
        </w:rPr>
      </w:pPr>
      <w:r w:rsidRPr="00A96489">
        <w:rPr>
          <w:b/>
        </w:rPr>
        <w:t>Основная:</w:t>
      </w:r>
    </w:p>
    <w:p w:rsidR="00767D53" w:rsidRPr="00A96489" w:rsidRDefault="00767D53" w:rsidP="00767D53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96489">
        <w:t>Конституция Российской Федерации от 12 декабря 1993 года (с последующим изменениями и дополнениями).</w:t>
      </w:r>
    </w:p>
    <w:p w:rsidR="00767D53" w:rsidRPr="00A96489" w:rsidRDefault="00767D53" w:rsidP="00767D53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96489">
        <w:rPr>
          <w:color w:val="000000"/>
        </w:rPr>
        <w:t>Трудовой кодекс Российской Федерации от 30.12.2001 N 197-ФЗ</w:t>
      </w:r>
      <w:r w:rsidRPr="00A96489">
        <w:rPr>
          <w:rStyle w:val="apple-converted-space"/>
          <w:color w:val="000000"/>
          <w:shd w:val="clear" w:color="auto" w:fill="F5F5F5"/>
        </w:rPr>
        <w:t> </w:t>
      </w:r>
      <w:r w:rsidRPr="00A96489">
        <w:t>(с последующими изменениями и дополнениями).</w:t>
      </w:r>
    </w:p>
    <w:p w:rsidR="00767D53" w:rsidRPr="00A96489" w:rsidRDefault="00767D53" w:rsidP="00767D53">
      <w:pPr>
        <w:numPr>
          <w:ilvl w:val="0"/>
          <w:numId w:val="2"/>
        </w:numPr>
        <w:suppressAutoHyphens/>
        <w:jc w:val="both"/>
        <w:rPr>
          <w:bCs/>
        </w:rPr>
      </w:pPr>
      <w:proofErr w:type="spellStart"/>
      <w:r w:rsidRPr="00A96489">
        <w:rPr>
          <w:bCs/>
        </w:rPr>
        <w:t>Буянова</w:t>
      </w:r>
      <w:proofErr w:type="spellEnd"/>
      <w:r w:rsidRPr="00A96489">
        <w:rPr>
          <w:bCs/>
        </w:rPr>
        <w:t xml:space="preserve"> М.О. Трудовое право России: учебник / </w:t>
      </w:r>
      <w:proofErr w:type="spellStart"/>
      <w:r w:rsidRPr="00A96489">
        <w:rPr>
          <w:bCs/>
        </w:rPr>
        <w:t>Буянова</w:t>
      </w:r>
      <w:proofErr w:type="spellEnd"/>
      <w:r w:rsidRPr="00A96489">
        <w:rPr>
          <w:bCs/>
        </w:rPr>
        <w:t xml:space="preserve"> М.О., Зайцева О.Б. – Р.: Феникс, 2017. 572 – с.</w:t>
      </w:r>
    </w:p>
    <w:p w:rsidR="00767D53" w:rsidRPr="00A96489" w:rsidRDefault="00767D53" w:rsidP="00767D53">
      <w:pPr>
        <w:numPr>
          <w:ilvl w:val="0"/>
          <w:numId w:val="2"/>
        </w:numPr>
        <w:suppressAutoHyphens/>
        <w:jc w:val="both"/>
        <w:rPr>
          <w:bCs/>
        </w:rPr>
      </w:pPr>
      <w:proofErr w:type="spellStart"/>
      <w:r w:rsidRPr="00A96489">
        <w:t>Амаглобели</w:t>
      </w:r>
      <w:proofErr w:type="spellEnd"/>
      <w:r w:rsidRPr="00A96489">
        <w:t xml:space="preserve"> Н.Д. Трудовое право: учебник / </w:t>
      </w:r>
      <w:proofErr w:type="spellStart"/>
      <w:r w:rsidRPr="00A96489">
        <w:t>Амаглобели</w:t>
      </w:r>
      <w:proofErr w:type="spellEnd"/>
      <w:r w:rsidRPr="00A96489">
        <w:t xml:space="preserve"> </w:t>
      </w:r>
      <w:proofErr w:type="spellStart"/>
      <w:r w:rsidRPr="00A96489">
        <w:t>Н.Д.,Гасанов</w:t>
      </w:r>
      <w:proofErr w:type="spellEnd"/>
      <w:r w:rsidRPr="00A96489">
        <w:t xml:space="preserve"> К.К., и др. – М.: ЮНИТ</w:t>
      </w:r>
      <w:proofErr w:type="gramStart"/>
      <w:r w:rsidRPr="00A96489">
        <w:t>И-</w:t>
      </w:r>
      <w:proofErr w:type="gramEnd"/>
      <w:r w:rsidRPr="00A96489">
        <w:t xml:space="preserve"> ДАНА, 2015. 503 – с.</w:t>
      </w:r>
    </w:p>
    <w:p w:rsidR="00767D53" w:rsidRPr="00A96489" w:rsidRDefault="00767D53" w:rsidP="00767D53">
      <w:pPr>
        <w:numPr>
          <w:ilvl w:val="0"/>
          <w:numId w:val="2"/>
        </w:numPr>
        <w:suppressAutoHyphens/>
        <w:jc w:val="both"/>
        <w:rPr>
          <w:bCs/>
        </w:rPr>
      </w:pPr>
      <w:proofErr w:type="spellStart"/>
      <w:r w:rsidRPr="00A96489">
        <w:t>Бельгисова</w:t>
      </w:r>
      <w:proofErr w:type="spellEnd"/>
      <w:r w:rsidRPr="00A96489">
        <w:t xml:space="preserve"> К.В. Трудовое право: учебное пособие /</w:t>
      </w:r>
      <w:proofErr w:type="spellStart"/>
      <w:r w:rsidRPr="00A96489">
        <w:t>Бельгисова</w:t>
      </w:r>
      <w:proofErr w:type="spellEnd"/>
      <w:r w:rsidRPr="00A96489">
        <w:t xml:space="preserve"> К.В. – К.: Южный институт менеджмента, Ай Пи Эр Медиа, 2017. 279 – с.</w:t>
      </w:r>
    </w:p>
    <w:p w:rsidR="00767D53" w:rsidRPr="00A96489" w:rsidRDefault="00767D53" w:rsidP="00767D53">
      <w:pPr>
        <w:jc w:val="center"/>
      </w:pPr>
    </w:p>
    <w:p w:rsidR="00767D53" w:rsidRPr="00A96489" w:rsidRDefault="00767D53" w:rsidP="00767D53">
      <w:pPr>
        <w:outlineLvl w:val="0"/>
        <w:rPr>
          <w:b/>
        </w:rPr>
      </w:pPr>
      <w:r w:rsidRPr="00A96489">
        <w:rPr>
          <w:b/>
        </w:rPr>
        <w:t>Дополнительная:</w:t>
      </w:r>
    </w:p>
    <w:p w:rsidR="00767D53" w:rsidRPr="00A96489" w:rsidRDefault="00767D53" w:rsidP="00767D53">
      <w:pPr>
        <w:rPr>
          <w:bCs/>
        </w:rPr>
      </w:pPr>
      <w:r w:rsidRPr="00A96489">
        <w:t>1.</w:t>
      </w:r>
      <w:r w:rsidRPr="00A96489">
        <w:rPr>
          <w:bCs/>
        </w:rPr>
        <w:t xml:space="preserve"> Орловский Ю.А. Комментарий к Трудовому кодексу РФ М., 2016 г.</w:t>
      </w:r>
    </w:p>
    <w:p w:rsidR="00767D53" w:rsidRPr="00A96489" w:rsidRDefault="00767D53" w:rsidP="00767D53">
      <w:pPr>
        <w:rPr>
          <w:bCs/>
        </w:rPr>
      </w:pPr>
      <w:r w:rsidRPr="00A96489">
        <w:rPr>
          <w:bCs/>
        </w:rPr>
        <w:t xml:space="preserve">2. </w:t>
      </w:r>
      <w:proofErr w:type="spellStart"/>
      <w:r w:rsidRPr="00A96489">
        <w:rPr>
          <w:bCs/>
        </w:rPr>
        <w:t>Толкунова</w:t>
      </w:r>
      <w:proofErr w:type="spellEnd"/>
      <w:r w:rsidRPr="00A96489">
        <w:rPr>
          <w:bCs/>
        </w:rPr>
        <w:t xml:space="preserve"> В.Н. Трудовое право М., 2015г.</w:t>
      </w:r>
    </w:p>
    <w:p w:rsidR="005F7EEC" w:rsidRDefault="005F7EEC">
      <w:bookmarkStart w:id="0" w:name="_GoBack"/>
      <w:bookmarkEnd w:id="0"/>
    </w:p>
    <w:sectPr w:rsidR="005F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180"/>
      </w:pPr>
    </w:lvl>
  </w:abstractNum>
  <w:abstractNum w:abstractNumId="1">
    <w:nsid w:val="14511746"/>
    <w:multiLevelType w:val="hybridMultilevel"/>
    <w:tmpl w:val="DBDE4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53"/>
    <w:rsid w:val="001E2798"/>
    <w:rsid w:val="00437DA3"/>
    <w:rsid w:val="005F7EEC"/>
    <w:rsid w:val="00767D53"/>
    <w:rsid w:val="00F8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67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67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2018-11-30T04:11:00Z</dcterms:created>
  <dcterms:modified xsi:type="dcterms:W3CDTF">2018-11-30T04:12:00Z</dcterms:modified>
</cp:coreProperties>
</file>