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D54" w:rsidRPr="005D055F" w:rsidRDefault="00A57D54" w:rsidP="00A57D54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5D055F">
        <w:rPr>
          <w:rFonts w:eastAsia="Times New Roman" w:cs="Times New Roman"/>
          <w:kern w:val="0"/>
          <w:lang w:val="ru-RU" w:eastAsia="ar-SA" w:bidi="ar-SA"/>
        </w:rPr>
        <w:t>В</w:t>
      </w:r>
      <w:r w:rsidRPr="005D055F">
        <w:rPr>
          <w:rFonts w:eastAsia="Times New Roman" w:cs="Times New Roman"/>
          <w:b/>
          <w:kern w:val="0"/>
          <w:lang w:val="ru-RU" w:eastAsia="ar-SA" w:bidi="ar-SA"/>
        </w:rPr>
        <w:t>ОПРОСЫ ДЛЯ ПОДГОТОВКИ К ЭКЗАМЕНУ</w:t>
      </w:r>
    </w:p>
    <w:p w:rsidR="00A57D54" w:rsidRPr="005D055F" w:rsidRDefault="00A57D54" w:rsidP="00A57D54">
      <w:pPr>
        <w:widowControl/>
        <w:suppressAutoHyphens w:val="0"/>
        <w:autoSpaceDE w:val="0"/>
        <w:autoSpaceDN/>
        <w:adjustRightInd w:val="0"/>
        <w:ind w:firstLine="706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5D055F">
        <w:rPr>
          <w:rFonts w:eastAsia="Times New Roman" w:cs="Times New Roman"/>
          <w:b/>
          <w:kern w:val="0"/>
          <w:lang w:val="ru-RU" w:eastAsia="ar-SA" w:bidi="ar-SA"/>
        </w:rPr>
        <w:t>ПО УЧЕБНОЙ ДИСЦИПЛИНЕ</w:t>
      </w:r>
    </w:p>
    <w:p w:rsidR="00A57D54" w:rsidRPr="005D055F" w:rsidRDefault="00A57D54" w:rsidP="00A57D54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5D055F">
        <w:rPr>
          <w:rFonts w:eastAsia="Times New Roman" w:cs="Times New Roman"/>
          <w:kern w:val="0"/>
          <w:lang w:val="ru-RU" w:eastAsia="ru-RU" w:bidi="ar-SA"/>
        </w:rPr>
        <w:t>«</w:t>
      </w:r>
      <w:r w:rsidRPr="005D055F">
        <w:t>Информационные технологии в профессиональной деятельности</w:t>
      </w:r>
      <w:r w:rsidRPr="005D055F">
        <w:rPr>
          <w:rFonts w:eastAsia="Times New Roman" w:cs="Times New Roman"/>
          <w:kern w:val="0"/>
          <w:lang w:val="ru-RU" w:eastAsia="ru-RU" w:bidi="ar-SA"/>
        </w:rPr>
        <w:t>»</w:t>
      </w:r>
    </w:p>
    <w:p w:rsidR="00A57D54" w:rsidRPr="005D055F" w:rsidRDefault="00A57D54" w:rsidP="009C297E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5D055F">
        <w:rPr>
          <w:rFonts w:eastAsia="Times New Roman" w:cs="Times New Roman"/>
          <w:kern w:val="0"/>
          <w:lang w:val="ru-RU" w:eastAsia="ar-SA" w:bidi="ar-SA"/>
        </w:rPr>
        <w:t xml:space="preserve">для студентов </w:t>
      </w:r>
      <w:r w:rsidRPr="005D055F">
        <w:rPr>
          <w:rFonts w:eastAsia="Times New Roman" w:cs="Times New Roman"/>
          <w:kern w:val="0"/>
          <w:lang w:val="en-US" w:eastAsia="ar-SA" w:bidi="ar-SA"/>
        </w:rPr>
        <w:t>III</w:t>
      </w:r>
      <w:r w:rsidRPr="005D055F">
        <w:rPr>
          <w:rFonts w:eastAsia="Times New Roman" w:cs="Times New Roman"/>
          <w:kern w:val="0"/>
          <w:lang w:val="ru-RU" w:eastAsia="ar-SA" w:bidi="ar-SA"/>
        </w:rPr>
        <w:t xml:space="preserve"> курса </w:t>
      </w:r>
    </w:p>
    <w:p w:rsidR="00A57D54" w:rsidRPr="00CF0F75" w:rsidRDefault="00A57D54" w:rsidP="00A57D54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kern w:val="0"/>
          <w:u w:val="single"/>
          <w:lang w:val="ru-RU" w:eastAsia="ar-SA" w:bidi="ar-SA"/>
        </w:rPr>
      </w:pPr>
      <w:bookmarkStart w:id="0" w:name="_GoBack"/>
      <w:bookmarkEnd w:id="0"/>
      <w:r w:rsidRPr="00801286">
        <w:t>В.Х.</w:t>
      </w:r>
      <w:r>
        <w:rPr>
          <w:lang w:val="ru-RU"/>
        </w:rPr>
        <w:t xml:space="preserve"> </w:t>
      </w:r>
      <w:r w:rsidRPr="00801286">
        <w:t>Джаббаров, С.С.</w:t>
      </w:r>
      <w:r>
        <w:rPr>
          <w:lang w:val="ru-RU"/>
        </w:rPr>
        <w:t xml:space="preserve"> </w:t>
      </w:r>
      <w:r>
        <w:t>Краснослободская</w:t>
      </w:r>
    </w:p>
    <w:p w:rsidR="00A57D54" w:rsidRPr="00822235" w:rsidRDefault="00A57D54" w:rsidP="00A57D54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вопросы: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Понятие информационной технологии. Проблемы использования информационных технологий.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Классификация информационных технологий по сфере применения.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Основные принципы, методы и свойства информационных и коммуникационных технологий.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Эффективность использования информационных и коммуникационных технологий в сфере профессиональной деятельности.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Прикладное программное обеспечение.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Информационное обеспечение в сфере профессиональной деятельности.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Правовая база информационного обеспечения.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Основные типы программных систем.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Проблемно – ориентированные пакеты прикладных программ в сфере профессиональной деятельности.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Моделирование и прогнозирование в сфере профессиональной деятельности.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Базы данных. Системы управления базами данных.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ind w:left="357" w:hanging="357"/>
        <w:jc w:val="both"/>
        <w:textAlignment w:val="auto"/>
      </w:pPr>
      <w:r w:rsidRPr="00D90402">
        <w:t>Теоретические основы и структура базы данных.</w:t>
      </w:r>
    </w:p>
    <w:p w:rsidR="00A57D54" w:rsidRPr="00400D8D" w:rsidRDefault="00A57D54" w:rsidP="00A57D54">
      <w:pPr>
        <w:pStyle w:val="a3"/>
        <w:numPr>
          <w:ilvl w:val="0"/>
          <w:numId w:val="2"/>
        </w:numPr>
        <w:ind w:left="357" w:hanging="357"/>
        <w:jc w:val="both"/>
        <w:rPr>
          <w:sz w:val="24"/>
          <w:szCs w:val="24"/>
        </w:rPr>
      </w:pPr>
      <w:r w:rsidRPr="00400D8D">
        <w:rPr>
          <w:sz w:val="24"/>
          <w:szCs w:val="24"/>
        </w:rPr>
        <w:t>Разработка входных форм для ввода данных.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Отчеты. Построение и вывод отчетных документов.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Распределенные базы данных.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Специализированные БД.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Автоматизированные рабочие места.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Компьютерные сети. Локальные и отраслевые сети.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Информационные ресурсы в сфере профессиональной деятельности.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Виды, формы, средства информационных ресурсов. Требования, предъявляемые к информационным ресурсам.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Проблемы защиты информации в сети Интернет.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Принципы работы в сети Интернет.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rPr>
          <w:lang w:val="en-US"/>
        </w:rPr>
        <w:t>Web</w:t>
      </w:r>
      <w:r w:rsidRPr="00D90402">
        <w:t xml:space="preserve">-браузеры. </w:t>
      </w:r>
      <w:r>
        <w:t>Принципы р</w:t>
      </w:r>
      <w:r w:rsidRPr="00D90402">
        <w:t>абот</w:t>
      </w:r>
      <w:r>
        <w:t>ы</w:t>
      </w:r>
      <w:r w:rsidRPr="00D90402">
        <w:t xml:space="preserve"> с браузер</w:t>
      </w:r>
      <w:r>
        <w:t>ами</w:t>
      </w:r>
      <w:r w:rsidRPr="00D90402">
        <w:t>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Электронная почта.</w:t>
      </w:r>
      <w:r>
        <w:t xml:space="preserve"> Работа с электронной почтой.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Информационные системы. Преимущества и недостатки внедрения информационных систем.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Интегрированные информационные системы.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Автоматизированные информационные системы.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Проблемно – ориентированные пакеты прикладных программ в сфере профессиональной деятельности.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Информационно-поисковые системы. Критерии качества работы поисковых систем.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Справочные информационные системы.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Расчетные системы.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Экспертные системы. Предметные области для ЭС.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Обобщенная структура экспертной системы.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Классификация экспертных систем.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Этапы разработки экспертных систем.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Системы поддержки принятия решений.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Роль искусственного интеллекта в СППР.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lastRenderedPageBreak/>
        <w:t>Принципы интеллектуализации электронных таблиц конечным пользователем.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Зарубежные и отечественные ЭС и СППР.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Оформление конструкторской и технологической документации.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jc w:val="both"/>
        <w:textAlignment w:val="auto"/>
      </w:pPr>
      <w:r w:rsidRPr="00D90402">
        <w:t>Общие сведения о системах автоматизированного проектирования. Примеры САПР.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Общие сведения о системе КОМПАС.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Элементы пользовательского интерфейса  КОМПАС. Запуск КОМПАС. Выход из КОМПАС. Открытие чертежа.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Основные типы документов в КОМПАС.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Работа с инструментальной панелью КОМПАС. Панели расширенных команд. Панель специального управления. Строка параметров.</w:t>
      </w:r>
    </w:p>
    <w:p w:rsidR="00A57D54" w:rsidRPr="007339C5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7339C5">
        <w:t xml:space="preserve">Назначение страниц: </w:t>
      </w:r>
      <w:r w:rsidRPr="007339C5">
        <w:rPr>
          <w:bCs/>
        </w:rPr>
        <w:t>Геометрия, Редактирование, Обозначения, Размеры, Измерения, Выделение.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Задание абсолютных и относительных координат курсора в КОМПАС.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 xml:space="preserve">Редактирование объектов. 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Использование привязок в КОМПАС.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Глобальные и локальные привязки. Клавиатурные привязки.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Выделение и удаление объектов. Отмена и повтор команд.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Использование вспомогательных построений в КОМПАС.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Простановка размеров в КОМПАС.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Построение зеркального изображения. Симметрия объектов.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Усечение и выравнивание объектов. Поворот  и деформация объектов.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Построение плавных кривых.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Построение фасок в КОМПАС.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Построение сопряжений.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Штриховка областей.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Ввод и редактирование текста</w:t>
      </w:r>
      <w:r>
        <w:t xml:space="preserve"> в КОМПАС</w:t>
      </w:r>
      <w:r w:rsidRPr="00D90402">
        <w:t>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Ввод технологических обозначений.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Ввод обозначения шероховатости.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Ввод обозначений базовых поверхностей и допусков формы и расположения поверхностей.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Общие принципы моделирования детали.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Эскизы и операции.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Редактирование эскизов.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Редактирование операций.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Простановка параметрических размеров.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Операция выдавливания.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Операция вращения.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Кинематическая операция.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Операция по сечениям.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Создание ребер жесткости.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Сечение плоскостью. Сечение произвольным эскизом.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Скругление ребер. Добавление фасок, отверстий.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Расчет массо-центровочных характеристик.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Вспомогательная геометрия.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Создание заготовки чертежа. Настройка чертежа.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Компоновка чертежа. Оформление чертежа.</w:t>
      </w:r>
    </w:p>
    <w:p w:rsidR="00A57D54" w:rsidRPr="00D90402" w:rsidRDefault="00A57D54" w:rsidP="00A57D54">
      <w:pPr>
        <w:widowControl/>
        <w:numPr>
          <w:ilvl w:val="0"/>
          <w:numId w:val="2"/>
        </w:numPr>
        <w:suppressAutoHyphens w:val="0"/>
        <w:autoSpaceDN/>
        <w:textAlignment w:val="auto"/>
      </w:pPr>
      <w:r w:rsidRPr="00D90402">
        <w:t>Зеркальное копирование элементов.</w:t>
      </w:r>
    </w:p>
    <w:p w:rsidR="00A57D54" w:rsidRDefault="00A57D54" w:rsidP="00A57D54">
      <w:pPr>
        <w:rPr>
          <w:lang w:val="en-US"/>
        </w:rPr>
      </w:pPr>
    </w:p>
    <w:p w:rsidR="00A57D54" w:rsidRPr="00822235" w:rsidRDefault="00A57D54" w:rsidP="00A57D54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br w:type="page"/>
      </w:r>
      <w:r w:rsidRPr="00822235">
        <w:rPr>
          <w:rFonts w:eastAsia="Times New Roman" w:cs="Times New Roman"/>
          <w:b/>
          <w:kern w:val="0"/>
          <w:u w:val="single"/>
          <w:lang w:val="ru-RU" w:eastAsia="ar-SA" w:bidi="ar-SA"/>
        </w:rPr>
        <w:lastRenderedPageBreak/>
        <w:t>Практические задания:</w:t>
      </w:r>
      <w:r w:rsidRPr="00822235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</w:p>
    <w:p w:rsidR="00A57D54" w:rsidRDefault="00A57D54" w:rsidP="00A57D54">
      <w:r>
        <w:t xml:space="preserve">По двум </w:t>
      </w:r>
      <w:r>
        <w:rPr>
          <w:lang w:val="ru-RU"/>
        </w:rPr>
        <w:t>видам</w:t>
      </w:r>
      <w:r>
        <w:t xml:space="preserve"> построить 3</w:t>
      </w:r>
      <w:r>
        <w:rPr>
          <w:lang w:val="en-US"/>
        </w:rPr>
        <w:t>D</w:t>
      </w:r>
      <w:r>
        <w:t>-модель детали.</w:t>
      </w:r>
    </w:p>
    <w:p w:rsidR="00A57D54" w:rsidRDefault="00A57D54" w:rsidP="00A57D54"/>
    <w:p w:rsidR="00A57D54" w:rsidRDefault="00A57D54" w:rsidP="00A57D54">
      <w:r>
        <w:rPr>
          <w:noProof/>
          <w:lang w:val="ru-RU" w:eastAsia="ru-RU" w:bidi="ar-SA"/>
        </w:rPr>
        <w:drawing>
          <wp:inline distT="0" distB="0" distL="0" distR="0">
            <wp:extent cx="1549400" cy="23749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49400" cy="23749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49400" cy="23749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54" w:rsidRDefault="00A57D54" w:rsidP="00A57D54">
      <w:pPr>
        <w:rPr>
          <w:sz w:val="22"/>
          <w:szCs w:val="22"/>
          <w:lang w:val="ru-RU"/>
        </w:rPr>
      </w:pPr>
    </w:p>
    <w:p w:rsidR="00A57D54" w:rsidRDefault="00A57D54" w:rsidP="00A57D54">
      <w:pPr>
        <w:rPr>
          <w:sz w:val="22"/>
          <w:szCs w:val="22"/>
          <w:lang w:val="ru-RU"/>
        </w:rPr>
      </w:pPr>
    </w:p>
    <w:p w:rsidR="00A57D54" w:rsidRDefault="00A57D54" w:rsidP="00A57D54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43050" cy="23749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54" w:rsidRDefault="00A57D54" w:rsidP="00A57D54">
      <w:pPr>
        <w:rPr>
          <w:sz w:val="22"/>
          <w:szCs w:val="22"/>
          <w:lang w:val="en-US"/>
        </w:rPr>
      </w:pPr>
    </w:p>
    <w:p w:rsidR="00A57D54" w:rsidRDefault="00A57D54" w:rsidP="00A57D54">
      <w:pPr>
        <w:rPr>
          <w:sz w:val="22"/>
          <w:szCs w:val="22"/>
          <w:lang w:val="en-US"/>
        </w:rPr>
      </w:pPr>
    </w:p>
    <w:p w:rsidR="00A57D54" w:rsidRPr="00B11AEA" w:rsidRDefault="00A57D54" w:rsidP="00A57D54">
      <w:pPr>
        <w:rPr>
          <w:sz w:val="22"/>
          <w:szCs w:val="22"/>
          <w:lang w:val="en-US"/>
        </w:rPr>
      </w:pPr>
    </w:p>
    <w:p w:rsidR="00A57D54" w:rsidRDefault="00A57D54" w:rsidP="00A57D54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54" w:rsidRDefault="00A57D54" w:rsidP="00A57D54">
      <w:pPr>
        <w:rPr>
          <w:sz w:val="22"/>
          <w:szCs w:val="22"/>
        </w:rPr>
      </w:pPr>
    </w:p>
    <w:p w:rsidR="00A57D54" w:rsidRDefault="00A57D54" w:rsidP="00A57D54">
      <w:pPr>
        <w:rPr>
          <w:sz w:val="22"/>
          <w:szCs w:val="22"/>
          <w:lang w:val="en-US"/>
        </w:rPr>
      </w:pPr>
    </w:p>
    <w:p w:rsidR="00A57D54" w:rsidRPr="00B11AEA" w:rsidRDefault="00A57D54" w:rsidP="00A57D54">
      <w:pPr>
        <w:rPr>
          <w:sz w:val="22"/>
          <w:szCs w:val="22"/>
          <w:lang w:val="en-US"/>
        </w:rPr>
      </w:pPr>
    </w:p>
    <w:p w:rsidR="00A57D54" w:rsidRDefault="00A57D54" w:rsidP="00A57D54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49400" cy="23749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54" w:rsidRDefault="00A57D54" w:rsidP="00A57D54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81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749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24000" cy="23749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54" w:rsidRDefault="00A57D54" w:rsidP="00A57D54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749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5750" cy="23749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36700" cy="23812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68450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54" w:rsidRDefault="00A57D54" w:rsidP="00A57D54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30350" cy="23749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55750" cy="23749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68450" cy="23749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24000" cy="2374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54" w:rsidRDefault="00A57D54" w:rsidP="00A57D54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9400" cy="2374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04950" cy="2374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54" w:rsidRPr="00664BCA" w:rsidRDefault="00A57D54" w:rsidP="00A57D54">
      <w:pPr>
        <w:widowControl/>
        <w:suppressAutoHyphens w:val="0"/>
        <w:autoSpaceDN/>
        <w:ind w:left="360"/>
        <w:jc w:val="both"/>
        <w:textAlignment w:val="auto"/>
      </w:pPr>
    </w:p>
    <w:p w:rsidR="00A57D54" w:rsidRPr="00822235" w:rsidRDefault="00A57D54" w:rsidP="00A57D54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lang w:val="ru-RU" w:eastAsia="ar-SA" w:bidi="ar-SA"/>
        </w:rPr>
        <w:t>СПИСОК ЛИТЕРАТУРЫ И ИСТОЧНИКОВ</w:t>
      </w:r>
    </w:p>
    <w:p w:rsidR="00A57D54" w:rsidRPr="00822235" w:rsidRDefault="00A57D54" w:rsidP="00A57D54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lang w:val="ru-RU" w:eastAsia="ar-SA" w:bidi="ar-SA"/>
        </w:rPr>
        <w:t>Основная:</w:t>
      </w:r>
    </w:p>
    <w:p w:rsidR="00A57D54" w:rsidRPr="004B2144" w:rsidRDefault="00A57D54" w:rsidP="00A57D54">
      <w:pPr>
        <w:jc w:val="center"/>
      </w:pPr>
      <w:r w:rsidRPr="004B2144">
        <w:t>Для преподавателей</w:t>
      </w:r>
    </w:p>
    <w:p w:rsidR="00A57D54" w:rsidRDefault="00A57D54" w:rsidP="00A57D54">
      <w:pPr>
        <w:widowControl/>
        <w:numPr>
          <w:ilvl w:val="0"/>
          <w:numId w:val="3"/>
        </w:numPr>
        <w:autoSpaceDN/>
        <w:jc w:val="both"/>
        <w:textAlignment w:val="auto"/>
      </w:pPr>
      <w:r w:rsidRPr="00890883">
        <w:t>Потемкин А.Е. Твердотельное моделирование в системе КОМПАС-3</w:t>
      </w:r>
      <w:r w:rsidRPr="00890883">
        <w:rPr>
          <w:lang w:val="en-US"/>
        </w:rPr>
        <w:t>D</w:t>
      </w:r>
      <w:r w:rsidRPr="00890883">
        <w:t>. – СПб.: БХВ-Петербург, 2010. – 512 с.</w:t>
      </w:r>
    </w:p>
    <w:p w:rsidR="00A57D54" w:rsidRDefault="00A57D54" w:rsidP="00A57D54">
      <w:pPr>
        <w:widowControl/>
        <w:numPr>
          <w:ilvl w:val="0"/>
          <w:numId w:val="3"/>
        </w:numPr>
        <w:suppressAutoHyphens w:val="0"/>
        <w:autoSpaceDN/>
        <w:jc w:val="both"/>
        <w:textAlignment w:val="auto"/>
      </w:pPr>
      <w:r>
        <w:t>Гришин В.Н., Панфилова Е.Е. Информационные технологии в профессиональной деятельности: Учебник. –М.: ФОРУМ: ИНФРА-М, 2005.- 416с.</w:t>
      </w:r>
    </w:p>
    <w:p w:rsidR="00A57D54" w:rsidRPr="006A4804" w:rsidRDefault="00A57D54" w:rsidP="00A57D54">
      <w:pPr>
        <w:widowControl/>
        <w:numPr>
          <w:ilvl w:val="0"/>
          <w:numId w:val="3"/>
        </w:numPr>
        <w:suppressAutoHyphens w:val="0"/>
        <w:autoSpaceDN/>
        <w:textAlignment w:val="auto"/>
      </w:pPr>
      <w:r>
        <w:t>Филимонова Е.В. Информационные технологии в профессиональной деятельности: Учебник. – Ростов на Дону: Феникс, 2004.- 352с.</w:t>
      </w:r>
    </w:p>
    <w:p w:rsidR="00A57D54" w:rsidRPr="004B2144" w:rsidRDefault="00A57D54" w:rsidP="00A57D54">
      <w:pPr>
        <w:jc w:val="center"/>
      </w:pPr>
    </w:p>
    <w:p w:rsidR="00A57D54" w:rsidRPr="004B2144" w:rsidRDefault="00A57D54" w:rsidP="00A57D54">
      <w:pPr>
        <w:jc w:val="center"/>
      </w:pPr>
      <w:r w:rsidRPr="004B2144">
        <w:lastRenderedPageBreak/>
        <w:t>Для студентов</w:t>
      </w:r>
    </w:p>
    <w:p w:rsidR="00A57D54" w:rsidRDefault="00A57D54" w:rsidP="00A57D54">
      <w:pPr>
        <w:widowControl/>
        <w:numPr>
          <w:ilvl w:val="0"/>
          <w:numId w:val="4"/>
        </w:numPr>
        <w:autoSpaceDN/>
        <w:jc w:val="both"/>
        <w:textAlignment w:val="auto"/>
      </w:pPr>
      <w:r w:rsidRPr="00890883">
        <w:t>Потемкин А.Е. Твердотельное моделирование в системе КОМПАС-3</w:t>
      </w:r>
      <w:r w:rsidRPr="00890883">
        <w:rPr>
          <w:lang w:val="en-US"/>
        </w:rPr>
        <w:t>D</w:t>
      </w:r>
      <w:r w:rsidRPr="00890883">
        <w:t>. – СПб.: БХВ-Петербург, 2010. – 512 с.</w:t>
      </w:r>
    </w:p>
    <w:p w:rsidR="00A57D54" w:rsidRDefault="00A57D54" w:rsidP="00A57D54">
      <w:pPr>
        <w:widowControl/>
        <w:numPr>
          <w:ilvl w:val="0"/>
          <w:numId w:val="4"/>
        </w:numPr>
        <w:suppressAutoHyphens w:val="0"/>
        <w:autoSpaceDN/>
        <w:jc w:val="both"/>
        <w:textAlignment w:val="auto"/>
      </w:pPr>
      <w:r>
        <w:t>Гришин В.Н., Панфилова Е.Е. Информационные технологии в профессиональной деятельности: Учебник. –М.: ФОРУМ: ИНФРА-М, 2005.- 416с.</w:t>
      </w:r>
    </w:p>
    <w:p w:rsidR="00A57D54" w:rsidRPr="006A4804" w:rsidRDefault="00A57D54" w:rsidP="00A57D54">
      <w:pPr>
        <w:widowControl/>
        <w:numPr>
          <w:ilvl w:val="0"/>
          <w:numId w:val="4"/>
        </w:numPr>
        <w:suppressAutoHyphens w:val="0"/>
        <w:autoSpaceDN/>
        <w:textAlignment w:val="auto"/>
      </w:pPr>
      <w:r>
        <w:t>Филимонова Е.В. Информационные технологии в профессиональной деятельности: Учебник. – Ростов на Дону: Феникс, 2004.- 352с.</w:t>
      </w:r>
    </w:p>
    <w:p w:rsidR="00A57D54" w:rsidRPr="004B2144" w:rsidRDefault="00A57D54" w:rsidP="00A57D54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4B2144">
        <w:rPr>
          <w:rFonts w:eastAsia="Times New Roman" w:cs="Times New Roman"/>
          <w:b/>
          <w:kern w:val="0"/>
          <w:lang w:val="ru-RU" w:eastAsia="ar-SA" w:bidi="ar-SA"/>
        </w:rPr>
        <w:t>Дополнительная:</w:t>
      </w:r>
    </w:p>
    <w:p w:rsidR="00A57D54" w:rsidRPr="004B2144" w:rsidRDefault="00A57D54" w:rsidP="00A57D54">
      <w:pPr>
        <w:ind w:firstLine="709"/>
        <w:jc w:val="center"/>
      </w:pPr>
      <w:r w:rsidRPr="004B2144">
        <w:t>Для преподавателей</w:t>
      </w:r>
    </w:p>
    <w:p w:rsidR="00A57D54" w:rsidRPr="00370C92" w:rsidRDefault="00A57D54" w:rsidP="00A57D54">
      <w:pPr>
        <w:widowControl/>
        <w:numPr>
          <w:ilvl w:val="0"/>
          <w:numId w:val="1"/>
        </w:numPr>
        <w:autoSpaceDN/>
        <w:textAlignment w:val="auto"/>
      </w:pPr>
      <w:r w:rsidRPr="00370C92">
        <w:t>Информатика. Базовый курс/ Симонович С.В. и др. -СПб.: Издательство “Питер”, 2000.- 640 с.: ил.</w:t>
      </w:r>
    </w:p>
    <w:p w:rsidR="00A57D54" w:rsidRPr="009E245C" w:rsidRDefault="00A57D54" w:rsidP="00A57D54">
      <w:pPr>
        <w:widowControl/>
        <w:numPr>
          <w:ilvl w:val="0"/>
          <w:numId w:val="1"/>
        </w:numPr>
        <w:autoSpaceDN/>
        <w:jc w:val="both"/>
        <w:textAlignment w:val="auto"/>
      </w:pPr>
      <w:r w:rsidRPr="00890883">
        <w:rPr>
          <w:color w:val="000000"/>
          <w:kern w:val="36"/>
        </w:rPr>
        <w:t>Петухов А.В. Учебное пособие по САПР ТП.</w:t>
      </w:r>
      <w:r w:rsidRPr="00890883">
        <w:rPr>
          <w:color w:val="000000"/>
        </w:rPr>
        <w:t xml:space="preserve"> Республика Беларусь, г.Гомель, ГГТУ имени П.О.Сухого, 2010, 84с.</w:t>
      </w:r>
    </w:p>
    <w:p w:rsidR="00A57D54" w:rsidRPr="00890883" w:rsidRDefault="00A57D54" w:rsidP="00A57D54">
      <w:pPr>
        <w:widowControl/>
        <w:numPr>
          <w:ilvl w:val="0"/>
          <w:numId w:val="1"/>
        </w:numPr>
        <w:autoSpaceDN/>
        <w:jc w:val="both"/>
        <w:textAlignment w:val="auto"/>
      </w:pPr>
      <w:r>
        <w:rPr>
          <w:color w:val="000000"/>
        </w:rPr>
        <w:t>Миронова Р.С., Миронов Б.Г. Сборник заданий по инженерной графике: Учебное пособие. – 3-е изд., испр. – М.: Высш. шк.; 2010 – 263с.: ил.</w:t>
      </w:r>
    </w:p>
    <w:p w:rsidR="00A57D54" w:rsidRPr="00890883" w:rsidRDefault="00A57D54" w:rsidP="00A57D54">
      <w:pPr>
        <w:widowControl/>
        <w:numPr>
          <w:ilvl w:val="0"/>
          <w:numId w:val="1"/>
        </w:numPr>
        <w:autoSpaceDN/>
        <w:jc w:val="both"/>
        <w:textAlignment w:val="auto"/>
      </w:pPr>
      <w:r w:rsidRPr="00890883">
        <w:rPr>
          <w:lang w:val="en-US"/>
        </w:rPr>
        <w:t>http://windows.edu.ru/</w:t>
      </w:r>
    </w:p>
    <w:p w:rsidR="00A57D54" w:rsidRDefault="00A57D54" w:rsidP="00A57D54">
      <w:pPr>
        <w:widowControl/>
        <w:numPr>
          <w:ilvl w:val="0"/>
          <w:numId w:val="1"/>
        </w:numPr>
        <w:autoSpaceDN/>
        <w:jc w:val="both"/>
        <w:textAlignment w:val="auto"/>
        <w:rPr>
          <w:sz w:val="22"/>
          <w:szCs w:val="22"/>
        </w:rPr>
      </w:pPr>
      <w:r w:rsidRPr="00890883">
        <w:rPr>
          <w:lang w:val="en-US"/>
        </w:rPr>
        <w:t>http://fcior.edu.ru/</w:t>
      </w:r>
    </w:p>
    <w:p w:rsidR="00A57D54" w:rsidRPr="004B2144" w:rsidRDefault="00A57D54" w:rsidP="00A57D54">
      <w:pPr>
        <w:ind w:firstLine="709"/>
        <w:jc w:val="both"/>
      </w:pPr>
    </w:p>
    <w:p w:rsidR="00A57D54" w:rsidRPr="004B2144" w:rsidRDefault="00A57D54" w:rsidP="00A57D54">
      <w:pPr>
        <w:ind w:firstLine="709"/>
        <w:jc w:val="center"/>
      </w:pPr>
      <w:r w:rsidRPr="004B2144">
        <w:t>Для студентов</w:t>
      </w:r>
    </w:p>
    <w:p w:rsidR="00A57D54" w:rsidRPr="00370C92" w:rsidRDefault="00A57D54" w:rsidP="00A57D54">
      <w:pPr>
        <w:widowControl/>
        <w:numPr>
          <w:ilvl w:val="0"/>
          <w:numId w:val="5"/>
        </w:numPr>
        <w:autoSpaceDN/>
        <w:textAlignment w:val="auto"/>
      </w:pPr>
      <w:r w:rsidRPr="00370C92">
        <w:t>Информатика. Базовый курс/ Симонович С.В. и др. -СПб.: Издательство “Питер”, 2000.- 640 с.: ил.</w:t>
      </w:r>
    </w:p>
    <w:p w:rsidR="00A57D54" w:rsidRPr="009E245C" w:rsidRDefault="00A57D54" w:rsidP="00A57D54">
      <w:pPr>
        <w:widowControl/>
        <w:numPr>
          <w:ilvl w:val="0"/>
          <w:numId w:val="5"/>
        </w:numPr>
        <w:autoSpaceDN/>
        <w:jc w:val="both"/>
        <w:textAlignment w:val="auto"/>
      </w:pPr>
      <w:r w:rsidRPr="00890883">
        <w:rPr>
          <w:color w:val="000000"/>
          <w:kern w:val="36"/>
        </w:rPr>
        <w:t>Петухов А.В. Учебное пособие по САПР ТП.</w:t>
      </w:r>
      <w:r w:rsidRPr="00890883">
        <w:rPr>
          <w:color w:val="000000"/>
        </w:rPr>
        <w:t xml:space="preserve"> Республика Беларусь, г.Гомель, ГГТУ имени П.О.Сухого, 2010, 84с.</w:t>
      </w:r>
    </w:p>
    <w:p w:rsidR="00A57D54" w:rsidRPr="00890883" w:rsidRDefault="00A57D54" w:rsidP="00A57D54">
      <w:pPr>
        <w:widowControl/>
        <w:numPr>
          <w:ilvl w:val="0"/>
          <w:numId w:val="5"/>
        </w:numPr>
        <w:autoSpaceDN/>
        <w:jc w:val="both"/>
        <w:textAlignment w:val="auto"/>
      </w:pPr>
      <w:r>
        <w:rPr>
          <w:color w:val="000000"/>
        </w:rPr>
        <w:t>Миронова Р.С., Миронов Б.Г. Сборник заданий по инженерной графике: Учебное пособие. – 3-е изд., испр. – М.: Высш. шк.; 2010 – 263с.: ил.</w:t>
      </w:r>
    </w:p>
    <w:p w:rsidR="00A57D54" w:rsidRPr="00890883" w:rsidRDefault="00A57D54" w:rsidP="00A57D54">
      <w:pPr>
        <w:widowControl/>
        <w:numPr>
          <w:ilvl w:val="0"/>
          <w:numId w:val="5"/>
        </w:numPr>
        <w:autoSpaceDN/>
        <w:jc w:val="both"/>
        <w:textAlignment w:val="auto"/>
      </w:pPr>
      <w:r w:rsidRPr="00890883">
        <w:rPr>
          <w:lang w:val="en-US"/>
        </w:rPr>
        <w:t>http://windows.edu.ru/</w:t>
      </w:r>
    </w:p>
    <w:p w:rsidR="00A57D54" w:rsidRDefault="00A57D54" w:rsidP="00A57D54">
      <w:pPr>
        <w:widowControl/>
        <w:numPr>
          <w:ilvl w:val="0"/>
          <w:numId w:val="5"/>
        </w:numPr>
        <w:autoSpaceDN/>
        <w:jc w:val="both"/>
        <w:textAlignment w:val="auto"/>
        <w:rPr>
          <w:sz w:val="22"/>
          <w:szCs w:val="22"/>
        </w:rPr>
      </w:pPr>
      <w:r w:rsidRPr="00890883">
        <w:rPr>
          <w:lang w:val="en-US"/>
        </w:rPr>
        <w:t>http://fcior.edu.ru/</w:t>
      </w:r>
    </w:p>
    <w:p w:rsidR="00D268C5" w:rsidRDefault="00D268C5"/>
    <w:sectPr w:rsidR="00D26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E4E30"/>
    <w:multiLevelType w:val="hybridMultilevel"/>
    <w:tmpl w:val="EBE4129C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DE3606"/>
    <w:multiLevelType w:val="hybridMultilevel"/>
    <w:tmpl w:val="941672D2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50791F"/>
    <w:multiLevelType w:val="hybridMultilevel"/>
    <w:tmpl w:val="D3E46B94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926D18"/>
    <w:multiLevelType w:val="hybridMultilevel"/>
    <w:tmpl w:val="BC6276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134206D"/>
    <w:multiLevelType w:val="hybridMultilevel"/>
    <w:tmpl w:val="6D56E536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28A"/>
    <w:rsid w:val="00281F51"/>
    <w:rsid w:val="002E20C9"/>
    <w:rsid w:val="009C297E"/>
    <w:rsid w:val="009E228A"/>
    <w:rsid w:val="00A57D54"/>
    <w:rsid w:val="00D2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7D54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57D54"/>
    <w:pPr>
      <w:widowControl/>
      <w:autoSpaceDN/>
      <w:jc w:val="center"/>
      <w:textAlignment w:val="auto"/>
    </w:pPr>
    <w:rPr>
      <w:rFonts w:eastAsia="Times New Roman" w:cs="Times New Roman"/>
      <w:kern w:val="0"/>
      <w:sz w:val="28"/>
      <w:szCs w:val="20"/>
      <w:lang w:val="x-none" w:eastAsia="ar-SA" w:bidi="ar-SA"/>
    </w:rPr>
  </w:style>
  <w:style w:type="character" w:customStyle="1" w:styleId="a4">
    <w:name w:val="Основной текст Знак"/>
    <w:basedOn w:val="a0"/>
    <w:link w:val="a3"/>
    <w:rsid w:val="00A57D54"/>
    <w:rPr>
      <w:sz w:val="28"/>
      <w:lang w:val="x-none" w:eastAsia="ar-SA"/>
    </w:rPr>
  </w:style>
  <w:style w:type="paragraph" w:styleId="a5">
    <w:name w:val="Balloon Text"/>
    <w:basedOn w:val="a"/>
    <w:link w:val="a6"/>
    <w:rsid w:val="00A57D54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57D54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7D54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57D54"/>
    <w:pPr>
      <w:widowControl/>
      <w:autoSpaceDN/>
      <w:jc w:val="center"/>
      <w:textAlignment w:val="auto"/>
    </w:pPr>
    <w:rPr>
      <w:rFonts w:eastAsia="Times New Roman" w:cs="Times New Roman"/>
      <w:kern w:val="0"/>
      <w:sz w:val="28"/>
      <w:szCs w:val="20"/>
      <w:lang w:val="x-none" w:eastAsia="ar-SA" w:bidi="ar-SA"/>
    </w:rPr>
  </w:style>
  <w:style w:type="character" w:customStyle="1" w:styleId="a4">
    <w:name w:val="Основной текст Знак"/>
    <w:basedOn w:val="a0"/>
    <w:link w:val="a3"/>
    <w:rsid w:val="00A57D54"/>
    <w:rPr>
      <w:sz w:val="28"/>
      <w:lang w:val="x-none" w:eastAsia="ar-SA"/>
    </w:rPr>
  </w:style>
  <w:style w:type="paragraph" w:styleId="a5">
    <w:name w:val="Balloon Text"/>
    <w:basedOn w:val="a"/>
    <w:link w:val="a6"/>
    <w:rsid w:val="00A57D54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57D54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859</Words>
  <Characters>4899</Characters>
  <Application>Microsoft Office Word</Application>
  <DocSecurity>0</DocSecurity>
  <Lines>40</Lines>
  <Paragraphs>11</Paragraphs>
  <ScaleCrop>false</ScaleCrop>
  <Company/>
  <LinksUpToDate>false</LinksUpToDate>
  <CharactersWithSpaces>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2016-01-08T07:24:00Z</dcterms:created>
  <dcterms:modified xsi:type="dcterms:W3CDTF">2016-10-20T03:43:00Z</dcterms:modified>
</cp:coreProperties>
</file>