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«Техническая механика»</w:t>
      </w:r>
    </w:p>
    <w:p w:rsidR="00A669B2" w:rsidRPr="00003E1C" w:rsidRDefault="00A669B2" w:rsidP="00AE2D1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lang w:val="ru-RU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A669B2" w:rsidRPr="00F72156" w:rsidRDefault="00A669B2" w:rsidP="00AF419B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bookmarkStart w:id="0" w:name="_GoBack"/>
      <w:bookmarkEnd w:id="0"/>
      <w:proofErr w:type="spellStart"/>
      <w:r w:rsidRPr="00F72156">
        <w:rPr>
          <w:rFonts w:eastAsia="Times New Roman" w:cs="Times New Roman"/>
          <w:kern w:val="0"/>
          <w:lang w:val="ru-RU" w:eastAsia="ar-SA" w:bidi="ar-SA"/>
        </w:rPr>
        <w:t>Шемякова</w:t>
      </w:r>
      <w:proofErr w:type="spellEnd"/>
      <w:r w:rsidRPr="00F72156">
        <w:rPr>
          <w:rFonts w:eastAsia="Times New Roman" w:cs="Times New Roman"/>
          <w:kern w:val="0"/>
          <w:lang w:val="ru-RU" w:eastAsia="ar-SA" w:bidi="ar-SA"/>
        </w:rPr>
        <w:t xml:space="preserve"> Н.М.</w:t>
      </w: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>
        <w:rPr>
          <w:rFonts w:eastAsia="Times New Roman" w:cs="Times New Roman"/>
          <w:b/>
          <w:kern w:val="0"/>
          <w:lang w:val="ru-RU" w:eastAsia="ar-SA" w:bidi="ar-SA"/>
        </w:rPr>
        <w:t>Теоретическая механика</w:t>
      </w: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A669B2" w:rsidRPr="00D60D6F" w:rsidRDefault="00A669B2" w:rsidP="00A669B2">
      <w:pPr>
        <w:pStyle w:val="a3"/>
        <w:numPr>
          <w:ilvl w:val="0"/>
          <w:numId w:val="1"/>
        </w:numPr>
      </w:pPr>
      <w:r w:rsidRPr="00D60D6F">
        <w:rPr>
          <w:bCs/>
        </w:rPr>
        <w:t>Связи и реакции связей.</w:t>
      </w:r>
    </w:p>
    <w:p w:rsidR="00A669B2" w:rsidRPr="00D60D6F" w:rsidRDefault="00A669B2" w:rsidP="00A669B2">
      <w:pPr>
        <w:pStyle w:val="a3"/>
        <w:numPr>
          <w:ilvl w:val="0"/>
          <w:numId w:val="1"/>
        </w:numPr>
      </w:pPr>
      <w:r w:rsidRPr="00D60D6F">
        <w:rPr>
          <w:bCs/>
        </w:rPr>
        <w:t>Аксиомы статики.</w:t>
      </w:r>
    </w:p>
    <w:p w:rsidR="00A669B2" w:rsidRPr="00822235" w:rsidRDefault="00A669B2" w:rsidP="00A669B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D60D6F">
        <w:rPr>
          <w:bCs/>
        </w:rPr>
        <w:t>Система</w:t>
      </w:r>
      <w:proofErr w:type="spellEnd"/>
      <w:r w:rsidRPr="00D60D6F">
        <w:rPr>
          <w:bCs/>
        </w:rPr>
        <w:t xml:space="preserve"> </w:t>
      </w:r>
      <w:proofErr w:type="spellStart"/>
      <w:r w:rsidRPr="00D60D6F">
        <w:rPr>
          <w:bCs/>
        </w:rPr>
        <w:t>сходящихся</w:t>
      </w:r>
      <w:proofErr w:type="spellEnd"/>
      <w:r w:rsidRPr="00D60D6F">
        <w:rPr>
          <w:bCs/>
        </w:rPr>
        <w:t xml:space="preserve"> </w:t>
      </w:r>
      <w:proofErr w:type="spellStart"/>
      <w:r w:rsidRPr="00D60D6F">
        <w:rPr>
          <w:bCs/>
        </w:rPr>
        <w:t>сил</w:t>
      </w:r>
      <w:proofErr w:type="spellEnd"/>
      <w:r w:rsidRPr="00D60D6F">
        <w:rPr>
          <w:bCs/>
        </w:rPr>
        <w:t xml:space="preserve">. </w:t>
      </w:r>
      <w:proofErr w:type="spellStart"/>
      <w:r w:rsidRPr="00D60D6F">
        <w:rPr>
          <w:bCs/>
        </w:rPr>
        <w:t>Силовой</w:t>
      </w:r>
      <w:proofErr w:type="spellEnd"/>
      <w:r w:rsidRPr="00D60D6F">
        <w:rPr>
          <w:bCs/>
        </w:rPr>
        <w:t xml:space="preserve"> </w:t>
      </w:r>
      <w:proofErr w:type="spellStart"/>
      <w:r w:rsidRPr="00D60D6F">
        <w:rPr>
          <w:bCs/>
        </w:rPr>
        <w:t>многоугольник</w:t>
      </w:r>
      <w:proofErr w:type="spellEnd"/>
      <w:r>
        <w:rPr>
          <w:bCs/>
          <w:lang w:val="ru-RU"/>
        </w:rPr>
        <w:t>.</w:t>
      </w:r>
    </w:p>
    <w:p w:rsidR="00A669B2" w:rsidRPr="00D67B8E" w:rsidRDefault="00A669B2" w:rsidP="00A669B2">
      <w:pPr>
        <w:pStyle w:val="a3"/>
        <w:numPr>
          <w:ilvl w:val="0"/>
          <w:numId w:val="1"/>
        </w:numPr>
      </w:pPr>
      <w:r w:rsidRPr="00D60D6F">
        <w:rPr>
          <w:bCs/>
        </w:rPr>
        <w:t>Проекция силы на ось</w:t>
      </w:r>
      <w:r>
        <w:rPr>
          <w:bCs/>
        </w:rPr>
        <w:t>.</w:t>
      </w:r>
    </w:p>
    <w:p w:rsidR="00A669B2" w:rsidRPr="00D60D6F" w:rsidRDefault="00A669B2" w:rsidP="00A669B2">
      <w:pPr>
        <w:pStyle w:val="a3"/>
        <w:numPr>
          <w:ilvl w:val="0"/>
          <w:numId w:val="1"/>
        </w:numPr>
      </w:pPr>
      <w:r w:rsidRPr="00D60D6F">
        <w:rPr>
          <w:bCs/>
        </w:rPr>
        <w:t>Пара сил.</w:t>
      </w:r>
      <w:proofErr w:type="gramStart"/>
      <w:r w:rsidRPr="00D60D6F">
        <w:rPr>
          <w:bCs/>
        </w:rPr>
        <w:t xml:space="preserve"> .</w:t>
      </w:r>
      <w:proofErr w:type="gramEnd"/>
      <w:r w:rsidRPr="00D60D6F">
        <w:rPr>
          <w:bCs/>
        </w:rPr>
        <w:t xml:space="preserve"> Момент пары, плечо пары.</w:t>
      </w:r>
    </w:p>
    <w:p w:rsidR="00A669B2" w:rsidRPr="004270BC" w:rsidRDefault="00A669B2" w:rsidP="00A669B2">
      <w:pPr>
        <w:pStyle w:val="a3"/>
        <w:numPr>
          <w:ilvl w:val="0"/>
          <w:numId w:val="1"/>
        </w:numPr>
      </w:pPr>
      <w:r w:rsidRPr="00D60D6F">
        <w:rPr>
          <w:bCs/>
        </w:rPr>
        <w:t xml:space="preserve">Момент силы относительно </w:t>
      </w:r>
      <w:proofErr w:type="spellStart"/>
      <w:r w:rsidRPr="00D60D6F">
        <w:rPr>
          <w:bCs/>
        </w:rPr>
        <w:t>точки</w:t>
      </w:r>
      <w:proofErr w:type="gramStart"/>
      <w:r w:rsidRPr="00D60D6F">
        <w:rPr>
          <w:bCs/>
        </w:rPr>
        <w:t>.С</w:t>
      </w:r>
      <w:proofErr w:type="gramEnd"/>
      <w:r w:rsidRPr="00D60D6F">
        <w:rPr>
          <w:bCs/>
        </w:rPr>
        <w:t>войства</w:t>
      </w:r>
      <w:proofErr w:type="spellEnd"/>
      <w:r w:rsidRPr="00D60D6F">
        <w:rPr>
          <w:bCs/>
        </w:rPr>
        <w:t xml:space="preserve"> пар</w:t>
      </w:r>
      <w:r w:rsidRPr="00CB03FE">
        <w:rPr>
          <w:bCs/>
          <w:sz w:val="20"/>
          <w:szCs w:val="20"/>
        </w:rPr>
        <w:t>.</w:t>
      </w:r>
    </w:p>
    <w:p w:rsidR="00A669B2" w:rsidRPr="00D60D6F" w:rsidRDefault="00A669B2" w:rsidP="00A669B2">
      <w:pPr>
        <w:pStyle w:val="a3"/>
        <w:numPr>
          <w:ilvl w:val="0"/>
          <w:numId w:val="1"/>
        </w:numPr>
      </w:pPr>
      <w:r w:rsidRPr="00D60D6F">
        <w:rPr>
          <w:bCs/>
        </w:rPr>
        <w:t>Понятие о трении</w:t>
      </w:r>
      <w:proofErr w:type="gramStart"/>
      <w:r w:rsidRPr="00D60D6F">
        <w:rPr>
          <w:bCs/>
        </w:rPr>
        <w:t xml:space="preserve"> .</w:t>
      </w:r>
      <w:proofErr w:type="gramEnd"/>
      <w:r w:rsidRPr="00D60D6F">
        <w:rPr>
          <w:bCs/>
        </w:rPr>
        <w:t>Виды трения.</w:t>
      </w:r>
    </w:p>
    <w:p w:rsidR="00A669B2" w:rsidRPr="00CC35C5" w:rsidRDefault="00A669B2" w:rsidP="00A669B2">
      <w:pPr>
        <w:pStyle w:val="a3"/>
        <w:numPr>
          <w:ilvl w:val="0"/>
          <w:numId w:val="1"/>
        </w:numPr>
        <w:ind w:right="-142"/>
      </w:pPr>
      <w:r w:rsidRPr="00CC35C5">
        <w:rPr>
          <w:bCs/>
        </w:rPr>
        <w:t>Момент силы относительно оси.</w:t>
      </w:r>
    </w:p>
    <w:p w:rsidR="00A669B2" w:rsidRPr="00CC35C5" w:rsidRDefault="00A669B2" w:rsidP="00A669B2">
      <w:pPr>
        <w:pStyle w:val="a3"/>
        <w:numPr>
          <w:ilvl w:val="0"/>
          <w:numId w:val="1"/>
        </w:numPr>
        <w:ind w:right="-142"/>
      </w:pPr>
      <w:r w:rsidRPr="00D60D6F">
        <w:rPr>
          <w:bCs/>
        </w:rPr>
        <w:t>Пространственная система сходящихся сил.</w:t>
      </w:r>
    </w:p>
    <w:p w:rsidR="00A669B2" w:rsidRPr="00D60D6F" w:rsidRDefault="00A669B2" w:rsidP="00A669B2">
      <w:pPr>
        <w:pStyle w:val="a3"/>
        <w:numPr>
          <w:ilvl w:val="0"/>
          <w:numId w:val="1"/>
        </w:numPr>
      </w:pPr>
      <w:r w:rsidRPr="00D60D6F">
        <w:rPr>
          <w:bCs/>
        </w:rPr>
        <w:t>Момент силы относительно оси.</w:t>
      </w:r>
    </w:p>
    <w:p w:rsidR="00A669B2" w:rsidRPr="00D60D6F" w:rsidRDefault="00A669B2" w:rsidP="00A669B2">
      <w:pPr>
        <w:pStyle w:val="a3"/>
        <w:numPr>
          <w:ilvl w:val="0"/>
          <w:numId w:val="1"/>
        </w:numPr>
      </w:pPr>
      <w:r w:rsidRPr="00D60D6F">
        <w:rPr>
          <w:bCs/>
        </w:rPr>
        <w:t>Центр тяжести тела</w:t>
      </w:r>
      <w:proofErr w:type="gramStart"/>
      <w:r w:rsidRPr="00D60D6F">
        <w:rPr>
          <w:bCs/>
        </w:rPr>
        <w:t xml:space="preserve"> .</w:t>
      </w:r>
      <w:proofErr w:type="gramEnd"/>
      <w:r w:rsidRPr="00D60D6F">
        <w:rPr>
          <w:bCs/>
        </w:rPr>
        <w:t>Центры тяжести простых геометрических фигур.</w:t>
      </w:r>
    </w:p>
    <w:p w:rsidR="00A669B2" w:rsidRPr="00D60D6F" w:rsidRDefault="00A669B2" w:rsidP="00A669B2">
      <w:pPr>
        <w:pStyle w:val="a3"/>
        <w:numPr>
          <w:ilvl w:val="0"/>
          <w:numId w:val="1"/>
        </w:numPr>
      </w:pPr>
      <w:r w:rsidRPr="00D60D6F">
        <w:rPr>
          <w:bCs/>
        </w:rPr>
        <w:t>Основные понятия кинематики: траектория</w:t>
      </w:r>
      <w:proofErr w:type="gramStart"/>
      <w:r w:rsidRPr="00D60D6F">
        <w:rPr>
          <w:bCs/>
        </w:rPr>
        <w:t xml:space="preserve"> ,</w:t>
      </w:r>
      <w:proofErr w:type="gramEnd"/>
      <w:r w:rsidRPr="00D60D6F">
        <w:rPr>
          <w:bCs/>
        </w:rPr>
        <w:t xml:space="preserve"> путь, скорость , ускорение.</w:t>
      </w:r>
    </w:p>
    <w:p w:rsidR="00A669B2" w:rsidRPr="00D60D6F" w:rsidRDefault="00A669B2" w:rsidP="00A669B2">
      <w:pPr>
        <w:pStyle w:val="a3"/>
        <w:numPr>
          <w:ilvl w:val="0"/>
          <w:numId w:val="1"/>
        </w:numPr>
      </w:pPr>
      <w:r w:rsidRPr="00D60D6F">
        <w:rPr>
          <w:bCs/>
        </w:rPr>
        <w:t>Средняя скорость и скорость в данный момент</w:t>
      </w:r>
      <w:proofErr w:type="gramStart"/>
      <w:r w:rsidRPr="00D60D6F">
        <w:rPr>
          <w:bCs/>
        </w:rPr>
        <w:t xml:space="preserve"> .</w:t>
      </w:r>
      <w:proofErr w:type="gramEnd"/>
      <w:r w:rsidRPr="00D60D6F">
        <w:rPr>
          <w:bCs/>
        </w:rPr>
        <w:t>Частные случаи движения точки.</w:t>
      </w:r>
    </w:p>
    <w:p w:rsidR="00A669B2" w:rsidRPr="00C2453C" w:rsidRDefault="00A669B2" w:rsidP="00A669B2">
      <w:pPr>
        <w:pStyle w:val="a3"/>
        <w:numPr>
          <w:ilvl w:val="0"/>
          <w:numId w:val="1"/>
        </w:numPr>
        <w:ind w:right="-142"/>
      </w:pPr>
      <w:r w:rsidRPr="00D60D6F">
        <w:rPr>
          <w:bCs/>
        </w:rPr>
        <w:t>Вращательное движение твердого тела вокруг неподвижной оси</w:t>
      </w:r>
      <w:r>
        <w:rPr>
          <w:bCs/>
        </w:rPr>
        <w:t>.</w:t>
      </w:r>
    </w:p>
    <w:p w:rsidR="00A669B2" w:rsidRPr="00C2453C" w:rsidRDefault="00A669B2" w:rsidP="00A669B2">
      <w:pPr>
        <w:pStyle w:val="a3"/>
        <w:numPr>
          <w:ilvl w:val="0"/>
          <w:numId w:val="1"/>
        </w:numPr>
        <w:ind w:right="-142"/>
      </w:pPr>
      <w:r w:rsidRPr="00F31B83">
        <w:rPr>
          <w:bCs/>
        </w:rPr>
        <w:t>Две основные задачи динамики</w:t>
      </w:r>
      <w:r>
        <w:rPr>
          <w:bCs/>
        </w:rPr>
        <w:t>.</w:t>
      </w:r>
    </w:p>
    <w:p w:rsidR="00A669B2" w:rsidRPr="00F31B83" w:rsidRDefault="00A669B2" w:rsidP="00A669B2">
      <w:pPr>
        <w:pStyle w:val="a3"/>
        <w:numPr>
          <w:ilvl w:val="0"/>
          <w:numId w:val="1"/>
        </w:numPr>
      </w:pPr>
      <w:r w:rsidRPr="00F31B83">
        <w:rPr>
          <w:bCs/>
        </w:rPr>
        <w:t>Понятие о силе инерции</w:t>
      </w:r>
      <w:r>
        <w:rPr>
          <w:bCs/>
        </w:rPr>
        <w:t>.</w:t>
      </w:r>
    </w:p>
    <w:p w:rsidR="00A669B2" w:rsidRPr="00F31B83" w:rsidRDefault="00A669B2" w:rsidP="00A669B2">
      <w:pPr>
        <w:pStyle w:val="a3"/>
        <w:numPr>
          <w:ilvl w:val="0"/>
          <w:numId w:val="1"/>
        </w:numPr>
      </w:pPr>
      <w:r w:rsidRPr="00F31B83">
        <w:rPr>
          <w:bCs/>
        </w:rPr>
        <w:t>Работа силы тяжести. Мощность и КПД.</w:t>
      </w: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Практические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669B2" w:rsidRPr="004713C4" w:rsidRDefault="00A669B2" w:rsidP="00A669B2">
      <w:pPr>
        <w:pStyle w:val="a3"/>
      </w:pPr>
      <w:r>
        <w:t xml:space="preserve">1.Определить силы реакций стержней алгебраическим способом. </w:t>
      </w:r>
      <w:r>
        <w:rPr>
          <w:lang w:val="en-US"/>
        </w:rPr>
        <w:t>F</w:t>
      </w:r>
      <w:r>
        <w:t xml:space="preserve">=10 </w:t>
      </w:r>
      <w:proofErr w:type="spellStart"/>
      <w:r>
        <w:t>кН.</w:t>
      </w:r>
      <w:proofErr w:type="spellEnd"/>
    </w:p>
    <w:p w:rsidR="00A669B2" w:rsidRDefault="00A669B2" w:rsidP="00A669B2">
      <w:pPr>
        <w:pStyle w:val="a3"/>
      </w:pPr>
    </w:p>
    <w:p w:rsidR="00A669B2" w:rsidRPr="00C03B28" w:rsidRDefault="00A669B2" w:rsidP="00A669B2">
      <w:pPr>
        <w:pStyle w:val="a3"/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166370</wp:posOffset>
            </wp:positionV>
            <wp:extent cx="1778635" cy="1084580"/>
            <wp:effectExtent l="0" t="0" r="0" b="12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C03B28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822235" w:rsidRDefault="00A669B2" w:rsidP="00A669B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pStyle w:val="a3"/>
        <w:tabs>
          <w:tab w:val="left" w:pos="0"/>
        </w:tabs>
        <w:ind w:right="142"/>
        <w:rPr>
          <w:sz w:val="28"/>
          <w:szCs w:val="28"/>
        </w:rPr>
      </w:pPr>
    </w:p>
    <w:p w:rsidR="00A669B2" w:rsidRDefault="00A669B2" w:rsidP="00A669B2">
      <w:pPr>
        <w:pStyle w:val="a3"/>
        <w:tabs>
          <w:tab w:val="left" w:pos="0"/>
        </w:tabs>
        <w:ind w:right="142"/>
        <w:rPr>
          <w:sz w:val="28"/>
          <w:szCs w:val="28"/>
        </w:rPr>
      </w:pPr>
    </w:p>
    <w:p w:rsidR="00A669B2" w:rsidRDefault="00A669B2" w:rsidP="00A669B2">
      <w:pPr>
        <w:pStyle w:val="a3"/>
        <w:tabs>
          <w:tab w:val="left" w:pos="0"/>
        </w:tabs>
        <w:ind w:left="218" w:right="-143"/>
        <w:rPr>
          <w:sz w:val="28"/>
          <w:szCs w:val="28"/>
        </w:rPr>
      </w:pPr>
    </w:p>
    <w:p w:rsidR="00A669B2" w:rsidRDefault="00A669B2" w:rsidP="00A669B2">
      <w:pPr>
        <w:widowControl/>
        <w:autoSpaceDN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autoSpaceDN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autoSpaceDN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autoSpaceDN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autoSpaceDN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autoSpaceDN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autoSpaceDN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autoSpaceDN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F85588" w:rsidRDefault="00A669B2" w:rsidP="00A669B2">
      <w:pPr>
        <w:widowControl/>
        <w:autoSpaceDN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2.</w:t>
      </w:r>
      <w:r w:rsidRPr="00F85588">
        <w:rPr>
          <w:rFonts w:eastAsia="Times New Roman" w:cs="Times New Roman"/>
          <w:kern w:val="0"/>
          <w:lang w:val="ru-RU" w:eastAsia="ar-SA" w:bidi="ar-SA"/>
        </w:rPr>
        <w:t>Определить силы реакций стержней 1 и 2</w:t>
      </w:r>
      <w:r>
        <w:rPr>
          <w:rFonts w:eastAsia="Times New Roman" w:cs="Times New Roman"/>
          <w:kern w:val="0"/>
          <w:lang w:val="ru-RU" w:eastAsia="ar-SA" w:bidi="ar-SA"/>
        </w:rPr>
        <w:t xml:space="preserve"> алгебраическим способом</w:t>
      </w:r>
      <w:r w:rsidRPr="00F85588">
        <w:rPr>
          <w:rFonts w:eastAsia="Times New Roman" w:cs="Times New Roman"/>
          <w:kern w:val="0"/>
          <w:lang w:val="ru-RU" w:eastAsia="ar-SA" w:bidi="ar-SA"/>
        </w:rPr>
        <w:t>, если сила F=10кН.</w:t>
      </w:r>
    </w:p>
    <w:p w:rsidR="00A669B2" w:rsidRDefault="00A669B2" w:rsidP="00A669B2">
      <w:pPr>
        <w:widowControl/>
        <w:autoSpaceDN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autoSpaceDN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noProof/>
          <w:kern w:val="0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22860</wp:posOffset>
            </wp:positionV>
            <wp:extent cx="11906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27" y="21330"/>
                <wp:lineTo x="2142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Pr="00FE3384" w:rsidRDefault="00A669B2" w:rsidP="00A669B2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E4EDC">
        <w:rPr>
          <w:rFonts w:eastAsia="Times New Roman" w:cs="Times New Roman"/>
          <w:kern w:val="0"/>
          <w:lang w:val="ru-RU" w:eastAsia="ar-SA" w:bidi="ar-SA"/>
        </w:rPr>
        <w:t>3.</w:t>
      </w:r>
      <w:r w:rsidRPr="00DE4EDC">
        <w:rPr>
          <w:rFonts w:eastAsia="Times New Roman" w:cs="Times New Roman"/>
          <w:noProof/>
          <w:kern w:val="0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noProof/>
          <w:kern w:val="0"/>
          <w:szCs w:val="2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819785</wp:posOffset>
            </wp:positionV>
            <wp:extent cx="3409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79" y="21234"/>
                <wp:lineTo x="2147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6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384">
        <w:rPr>
          <w:rFonts w:eastAsia="Times New Roman" w:cs="Times New Roman"/>
          <w:kern w:val="0"/>
          <w:szCs w:val="20"/>
          <w:lang w:val="ru-RU" w:eastAsia="ar-SA" w:bidi="ar-SA"/>
        </w:rPr>
        <w:t>Определить сумму моментов сил относительно опоры С</w:t>
      </w:r>
      <w:r>
        <w:rPr>
          <w:rFonts w:eastAsia="Times New Roman" w:cs="Times New Roman"/>
          <w:kern w:val="0"/>
          <w:szCs w:val="20"/>
          <w:lang w:val="ru-RU" w:eastAsia="ar-SA" w:bidi="ar-SA"/>
        </w:rPr>
        <w:t>.</w:t>
      </w: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CC35C5">
        <w:rPr>
          <w:rFonts w:eastAsia="Times New Roman" w:cs="Times New Roman"/>
          <w:b/>
          <w:kern w:val="0"/>
          <w:lang w:val="ru-RU" w:eastAsia="ar-SA" w:bidi="ar-SA"/>
        </w:rPr>
        <w:t>2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Сопротивление материалов</w:t>
      </w: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A669B2" w:rsidRPr="004270BC" w:rsidRDefault="00A669B2" w:rsidP="00A669B2">
      <w:pPr>
        <w:pStyle w:val="a3"/>
        <w:numPr>
          <w:ilvl w:val="0"/>
          <w:numId w:val="2"/>
        </w:numPr>
      </w:pPr>
      <w:r w:rsidRPr="004270BC">
        <w:t>Напряжение полное, нормальное, касательное.</w:t>
      </w:r>
    </w:p>
    <w:p w:rsidR="00A669B2" w:rsidRPr="004270BC" w:rsidRDefault="00A669B2" w:rsidP="00A669B2">
      <w:pPr>
        <w:pStyle w:val="a3"/>
        <w:numPr>
          <w:ilvl w:val="0"/>
          <w:numId w:val="2"/>
        </w:numPr>
      </w:pPr>
      <w:r w:rsidRPr="004270BC">
        <w:t>Продольный изгиб. Критическая сила, Формула Эйлера.</w:t>
      </w:r>
    </w:p>
    <w:p w:rsidR="00A669B2" w:rsidRPr="00D60D6F" w:rsidRDefault="00A669B2" w:rsidP="00A669B2">
      <w:pPr>
        <w:pStyle w:val="a3"/>
        <w:numPr>
          <w:ilvl w:val="0"/>
          <w:numId w:val="2"/>
        </w:numPr>
      </w:pPr>
      <w:r w:rsidRPr="00D60D6F">
        <w:t>Виды деформаций.</w:t>
      </w:r>
    </w:p>
    <w:p w:rsidR="00A669B2" w:rsidRPr="004270BC" w:rsidRDefault="00A669B2" w:rsidP="00A669B2">
      <w:pPr>
        <w:pStyle w:val="a3"/>
        <w:numPr>
          <w:ilvl w:val="0"/>
          <w:numId w:val="2"/>
        </w:numPr>
        <w:jc w:val="both"/>
      </w:pPr>
      <w:r w:rsidRPr="00854394">
        <w:rPr>
          <w:bCs/>
          <w:color w:val="000000"/>
        </w:rPr>
        <w:t>Расчёты на прочность при смятии.</w:t>
      </w:r>
    </w:p>
    <w:p w:rsidR="00A669B2" w:rsidRPr="004270BC" w:rsidRDefault="00A669B2" w:rsidP="00A669B2">
      <w:pPr>
        <w:pStyle w:val="a3"/>
        <w:numPr>
          <w:ilvl w:val="0"/>
          <w:numId w:val="2"/>
        </w:numPr>
        <w:jc w:val="both"/>
      </w:pPr>
      <w:r w:rsidRPr="00854394">
        <w:rPr>
          <w:bCs/>
          <w:color w:val="000000"/>
        </w:rPr>
        <w:t>Расчёты на прочность пр</w:t>
      </w:r>
      <w:r>
        <w:rPr>
          <w:bCs/>
          <w:color w:val="000000"/>
        </w:rPr>
        <w:t>и срезе</w:t>
      </w:r>
      <w:r w:rsidRPr="00854394">
        <w:rPr>
          <w:bCs/>
          <w:color w:val="000000"/>
        </w:rPr>
        <w:t>.</w:t>
      </w:r>
    </w:p>
    <w:p w:rsidR="00A669B2" w:rsidRPr="004270BC" w:rsidRDefault="00A669B2" w:rsidP="00A669B2">
      <w:pPr>
        <w:pStyle w:val="a3"/>
        <w:numPr>
          <w:ilvl w:val="0"/>
          <w:numId w:val="2"/>
        </w:numPr>
        <w:tabs>
          <w:tab w:val="left" w:pos="0"/>
        </w:tabs>
        <w:ind w:right="-2"/>
        <w:jc w:val="both"/>
      </w:pPr>
      <w:r w:rsidRPr="00854394">
        <w:t>Основные факторы, влияющие на величину предела выносливости</w:t>
      </w:r>
      <w:r w:rsidRPr="00854394">
        <w:rPr>
          <w:sz w:val="28"/>
          <w:szCs w:val="28"/>
        </w:rPr>
        <w:t>.</w:t>
      </w:r>
    </w:p>
    <w:p w:rsidR="00A669B2" w:rsidRPr="004270BC" w:rsidRDefault="00A669B2" w:rsidP="00A669B2">
      <w:pPr>
        <w:pStyle w:val="a3"/>
        <w:numPr>
          <w:ilvl w:val="0"/>
          <w:numId w:val="2"/>
        </w:numPr>
        <w:tabs>
          <w:tab w:val="left" w:pos="0"/>
        </w:tabs>
        <w:ind w:right="-2"/>
        <w:jc w:val="both"/>
      </w:pPr>
      <w:r w:rsidRPr="00854394">
        <w:t>Напряжения при кручении бруса круглого поперечного сечения.</w:t>
      </w:r>
    </w:p>
    <w:p w:rsidR="00A669B2" w:rsidRPr="004270BC" w:rsidRDefault="00A669B2" w:rsidP="00A669B2">
      <w:pPr>
        <w:pStyle w:val="a3"/>
        <w:numPr>
          <w:ilvl w:val="0"/>
          <w:numId w:val="2"/>
        </w:numPr>
        <w:tabs>
          <w:tab w:val="left" w:pos="0"/>
        </w:tabs>
        <w:ind w:right="-2"/>
        <w:jc w:val="both"/>
      </w:pPr>
      <w:r w:rsidRPr="00273E3B">
        <w:t>Условие жёсткости при кручении, виды расчётов на жёсткость.</w:t>
      </w:r>
    </w:p>
    <w:p w:rsidR="00A669B2" w:rsidRPr="00D60D6F" w:rsidRDefault="00A669B2" w:rsidP="00A669B2">
      <w:pPr>
        <w:pStyle w:val="a3"/>
        <w:numPr>
          <w:ilvl w:val="0"/>
          <w:numId w:val="2"/>
        </w:numPr>
      </w:pPr>
      <w:r w:rsidRPr="00D60D6F">
        <w:rPr>
          <w:bCs/>
        </w:rPr>
        <w:t>Классификация нагрузок и виды опор балок.</w:t>
      </w:r>
    </w:p>
    <w:p w:rsidR="00A669B2" w:rsidRPr="004270BC" w:rsidRDefault="00A669B2" w:rsidP="00A669B2">
      <w:pPr>
        <w:pStyle w:val="a3"/>
        <w:numPr>
          <w:ilvl w:val="0"/>
          <w:numId w:val="2"/>
        </w:numPr>
        <w:tabs>
          <w:tab w:val="left" w:pos="0"/>
        </w:tabs>
        <w:ind w:right="-2"/>
        <w:jc w:val="both"/>
      </w:pPr>
      <w:r w:rsidRPr="00273E3B">
        <w:t>Расчёты на прочность при прямом изгибе.</w:t>
      </w:r>
    </w:p>
    <w:p w:rsidR="00A669B2" w:rsidRPr="004270BC" w:rsidRDefault="00A669B2" w:rsidP="00A669B2">
      <w:pPr>
        <w:pStyle w:val="a3"/>
        <w:numPr>
          <w:ilvl w:val="0"/>
          <w:numId w:val="2"/>
        </w:numPr>
        <w:tabs>
          <w:tab w:val="left" w:pos="0"/>
        </w:tabs>
        <w:ind w:right="-142"/>
      </w:pPr>
      <w:r w:rsidRPr="00273E3B">
        <w:t>Статические испытания материалов.</w:t>
      </w:r>
    </w:p>
    <w:p w:rsidR="00A669B2" w:rsidRPr="00D60D6F" w:rsidRDefault="00A669B2" w:rsidP="00A669B2">
      <w:pPr>
        <w:pStyle w:val="a3"/>
        <w:numPr>
          <w:ilvl w:val="0"/>
          <w:numId w:val="2"/>
        </w:numPr>
      </w:pPr>
      <w:r w:rsidRPr="00273E3B">
        <w:t>Напряжение в поперечных сечениях бруса при растяжении – сжатии.</w:t>
      </w:r>
    </w:p>
    <w:p w:rsidR="00A669B2" w:rsidRPr="00273E3B" w:rsidRDefault="00A669B2" w:rsidP="00A669B2">
      <w:pPr>
        <w:pStyle w:val="a3"/>
        <w:numPr>
          <w:ilvl w:val="0"/>
          <w:numId w:val="2"/>
        </w:numPr>
      </w:pPr>
      <w:r w:rsidRPr="00273E3B">
        <w:t>Допущения о свойствах материалов</w:t>
      </w:r>
      <w:r>
        <w:t>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lastRenderedPageBreak/>
        <w:t>Напряжения: полное, нормальное</w:t>
      </w:r>
      <w:proofErr w:type="gramStart"/>
      <w:r w:rsidRPr="00F31B83">
        <w:rPr>
          <w:bCs/>
        </w:rPr>
        <w:t xml:space="preserve"> ,</w:t>
      </w:r>
      <w:proofErr w:type="gramEnd"/>
      <w:r w:rsidRPr="00F31B83">
        <w:rPr>
          <w:bCs/>
        </w:rPr>
        <w:t xml:space="preserve"> касательное.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t>Продольные силы и их эпюры.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t>Закон Гука при</w:t>
      </w:r>
      <w:r>
        <w:rPr>
          <w:bCs/>
        </w:rPr>
        <w:t xml:space="preserve">  </w:t>
      </w:r>
      <w:r w:rsidRPr="00F31B83">
        <w:rPr>
          <w:bCs/>
        </w:rPr>
        <w:t>растяжении.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t>Диаграммы  растяжения и сжатия  пластических и хрупких материалов.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t>Срез и смятие.</w:t>
      </w:r>
      <w:proofErr w:type="gramStart"/>
      <w:r w:rsidRPr="00F31B83">
        <w:rPr>
          <w:bCs/>
        </w:rPr>
        <w:t xml:space="preserve"> .</w:t>
      </w:r>
      <w:proofErr w:type="gramEnd"/>
      <w:r w:rsidRPr="00F31B83">
        <w:rPr>
          <w:bCs/>
        </w:rPr>
        <w:t xml:space="preserve"> Условие прочности.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t>. Осевой и полярный момент инерции.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t>Чистый сдвиг</w:t>
      </w:r>
      <w:proofErr w:type="gramStart"/>
      <w:r w:rsidRPr="00F31B83">
        <w:rPr>
          <w:bCs/>
        </w:rPr>
        <w:t xml:space="preserve"> .</w:t>
      </w:r>
      <w:proofErr w:type="gramEnd"/>
      <w:r w:rsidRPr="00F31B83">
        <w:rPr>
          <w:bCs/>
        </w:rPr>
        <w:t xml:space="preserve"> Закон Гука  при сдвиге.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t>Расчеты на прочность и жесткость при кручении.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t>Классификация видов изгиба.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t>Расчеты на прочность при изгибе.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t>Гибкость. Пределы применимости формулы Эйлера.</w:t>
      </w:r>
    </w:p>
    <w:p w:rsidR="00A669B2" w:rsidRPr="00F31B83" w:rsidRDefault="00A669B2" w:rsidP="00A669B2">
      <w:pPr>
        <w:pStyle w:val="a3"/>
        <w:numPr>
          <w:ilvl w:val="0"/>
          <w:numId w:val="2"/>
        </w:numPr>
      </w:pPr>
      <w:r w:rsidRPr="00F31B83">
        <w:rPr>
          <w:bCs/>
        </w:rPr>
        <w:t>Коэффициент  запаса прочности.</w:t>
      </w:r>
    </w:p>
    <w:p w:rsidR="00A669B2" w:rsidRPr="004270BC" w:rsidRDefault="00A669B2" w:rsidP="00A669B2">
      <w:pPr>
        <w:pStyle w:val="a3"/>
        <w:jc w:val="both"/>
      </w:pP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Практические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задачи:</w:t>
      </w:r>
    </w:p>
    <w:p w:rsidR="00A669B2" w:rsidRPr="00C03B28" w:rsidRDefault="00A669B2" w:rsidP="00A669B2">
      <w:pPr>
        <w:pStyle w:val="a3"/>
        <w:numPr>
          <w:ilvl w:val="0"/>
          <w:numId w:val="3"/>
        </w:numPr>
      </w:pPr>
      <w:r w:rsidRPr="00C03B28">
        <w:t xml:space="preserve">Проверить прочность балки, если </w:t>
      </w:r>
      <w:r w:rsidRPr="00C03B28">
        <w:rPr>
          <w:lang w:val="en-US"/>
        </w:rPr>
        <w:t>m</w:t>
      </w:r>
      <w:r w:rsidRPr="00C03B28">
        <w:t xml:space="preserve"> = 5 </w:t>
      </w:r>
      <w:proofErr w:type="spellStart"/>
      <w:r w:rsidRPr="00C03B28">
        <w:t>Кнм</w:t>
      </w:r>
      <w:proofErr w:type="spellEnd"/>
      <w:r w:rsidRPr="00C03B28">
        <w:t xml:space="preserve">, </w:t>
      </w:r>
      <w:r w:rsidRPr="00C03B28">
        <w:rPr>
          <w:lang w:val="en-US"/>
        </w:rPr>
        <w:t>F</w:t>
      </w:r>
      <w:r w:rsidRPr="00C03B28">
        <w:t xml:space="preserve"> = 25</w:t>
      </w:r>
      <w:proofErr w:type="gramStart"/>
      <w:r w:rsidRPr="00C03B28">
        <w:t xml:space="preserve"> </w:t>
      </w:r>
      <w:proofErr w:type="spellStart"/>
      <w:r w:rsidRPr="00C03B28">
        <w:t>К</w:t>
      </w:r>
      <w:proofErr w:type="gramEnd"/>
      <w:r w:rsidRPr="00C03B28">
        <w:t>н</w:t>
      </w:r>
      <w:proofErr w:type="spellEnd"/>
      <w:r w:rsidRPr="00C03B28">
        <w:t xml:space="preserve">, </w:t>
      </w:r>
      <w:r w:rsidRPr="00C03B28">
        <w:rPr>
          <w:lang w:val="en-US"/>
        </w:rPr>
        <w:t>L</w:t>
      </w:r>
      <w:r w:rsidRPr="00C03B28"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C03B28">
          <w:t>2 м</w:t>
        </w:r>
      </w:smartTag>
      <w:r w:rsidRPr="00C03B28">
        <w:t>,</w:t>
      </w:r>
    </w:p>
    <w:p w:rsidR="00A669B2" w:rsidRPr="00C03B28" w:rsidRDefault="00A669B2" w:rsidP="00A669B2">
      <w:pPr>
        <w:pStyle w:val="a3"/>
        <w:rPr>
          <w:rFonts w:ascii="Cambria Math" w:hAnsi="Cambria Math"/>
        </w:rPr>
      </w:pPr>
      <w:r w:rsidRPr="00C03B28">
        <w:t xml:space="preserve">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cr m:val="fraktur"/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=120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Pr="00C03B28">
        <w:t xml:space="preserve"> поперечное сечение – швеллер №20.</w:t>
      </w:r>
    </w:p>
    <w:p w:rsidR="00A669B2" w:rsidRDefault="00A669B2" w:rsidP="00A669B2">
      <w:pPr>
        <w:pStyle w:val="a3"/>
        <w:ind w:left="0"/>
      </w:pPr>
      <w:r>
        <w:t xml:space="preserve">    </w:t>
      </w:r>
      <w:proofErr w:type="gramStart"/>
      <w:r>
        <w:t>2.</w:t>
      </w:r>
      <w:r w:rsidRPr="00C03B28">
        <w:t xml:space="preserve">Определить допускаемую нагрузку для заклёпочного соединения двух листов встык при помощи двух накладок, если ширина листов </w:t>
      </w:r>
      <w:r w:rsidRPr="00C03B28">
        <w:rPr>
          <w:lang w:val="en-US"/>
        </w:rPr>
        <w:t>b</w:t>
      </w:r>
      <w:r w:rsidRPr="00C03B28">
        <w:t xml:space="preserve"> = </w:t>
      </w:r>
      <w:smartTag w:uri="urn:schemas-microsoft-com:office:smarttags" w:element="metricconverter">
        <w:smartTagPr>
          <w:attr w:name="ProductID" w:val="200 мм"/>
        </w:smartTagPr>
        <w:r w:rsidRPr="00C03B28">
          <w:t>200 мм</w:t>
        </w:r>
      </w:smartTag>
      <w:r w:rsidRPr="00C03B28">
        <w:t xml:space="preserve">, толщина листов </w:t>
      </w:r>
      <w:r w:rsidRPr="00C03B28">
        <w:rPr>
          <w:lang w:val="en-US"/>
        </w:rPr>
        <w:t>t</w:t>
      </w:r>
      <w:r w:rsidRPr="00C03B28">
        <w:t xml:space="preserve"> = </w:t>
      </w:r>
      <w:smartTag w:uri="urn:schemas-microsoft-com:office:smarttags" w:element="metricconverter">
        <w:smartTagPr>
          <w:attr w:name="ProductID" w:val="20 мм"/>
        </w:smartTagPr>
        <w:r w:rsidRPr="00C03B28">
          <w:t>20 мм</w:t>
        </w:r>
      </w:smartTag>
      <w:r w:rsidRPr="00C03B28">
        <w:t xml:space="preserve">, диаметр заклёпок </w:t>
      </w:r>
      <w:r w:rsidRPr="00C03B28">
        <w:rPr>
          <w:lang w:val="en-US"/>
        </w:rPr>
        <w:t>d</w:t>
      </w:r>
      <w:r w:rsidRPr="00C03B28">
        <w:t xml:space="preserve"> = </w:t>
      </w:r>
      <w:smartTag w:uri="urn:schemas-microsoft-com:office:smarttags" w:element="metricconverter">
        <w:smartTagPr>
          <w:attr w:name="ProductID" w:val="12 мм"/>
        </w:smartTagPr>
        <w:r w:rsidRPr="00C03B28">
          <w:t>12 мм</w:t>
        </w:r>
      </w:smartTag>
      <w:r w:rsidRPr="00C03B28">
        <w:t xml:space="preserve">, допускаемые напряжения: на растяжение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cr m:val="fraktur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</m:d>
      </m:oMath>
      <w:r w:rsidRPr="00C03B28">
        <w:t xml:space="preserve"> = 160 Н/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Pr="00C03B28">
        <w:t xml:space="preserve">на срез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d>
      </m:oMath>
      <w:r w:rsidRPr="00C03B28">
        <w:t>ср = 100 Н/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</m:t>
        </m:r>
      </m:oMath>
      <w:r w:rsidRPr="00C03B28">
        <w:t xml:space="preserve"> на смятие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cr m:val="fraktur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</m:d>
      </m:oMath>
      <w:r w:rsidRPr="00C03B28">
        <w:t>см = 300 Н/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  <w:r>
        <w:t>.</w:t>
      </w:r>
      <w:proofErr w:type="gramEnd"/>
    </w:p>
    <w:p w:rsidR="00A669B2" w:rsidRPr="00C03B28" w:rsidRDefault="00A669B2" w:rsidP="00A669B2">
      <w:pPr>
        <w:pStyle w:val="a3"/>
        <w:ind w:left="480"/>
      </w:pPr>
      <w:r>
        <w:t>3</w:t>
      </w:r>
      <w:r w:rsidRPr="00C03B28">
        <w:t xml:space="preserve">. Проверить прочность бруса, если </w:t>
      </w:r>
      <w:r w:rsidRPr="00C03B28">
        <w:rPr>
          <w:lang w:val="en-US"/>
        </w:rPr>
        <w:t>F</w:t>
      </w:r>
      <w:r w:rsidRPr="00C03B28">
        <w:t>1 = 50</w:t>
      </w:r>
      <w:proofErr w:type="gramStart"/>
      <w:r w:rsidRPr="00C03B28">
        <w:t xml:space="preserve"> </w:t>
      </w:r>
      <w:proofErr w:type="spellStart"/>
      <w:r w:rsidRPr="00C03B28">
        <w:t>К</w:t>
      </w:r>
      <w:proofErr w:type="gramEnd"/>
      <w:r w:rsidRPr="00C03B28">
        <w:t>н</w:t>
      </w:r>
      <w:proofErr w:type="spellEnd"/>
      <w:r w:rsidRPr="00C03B28">
        <w:t xml:space="preserve">, </w:t>
      </w:r>
      <w:r w:rsidRPr="00C03B28">
        <w:rPr>
          <w:lang w:val="en-US"/>
        </w:rPr>
        <w:t>F</w:t>
      </w:r>
      <w:r w:rsidRPr="00C03B28">
        <w:t xml:space="preserve">2 = 80 </w:t>
      </w:r>
      <w:proofErr w:type="spellStart"/>
      <w:r w:rsidRPr="00C03B28">
        <w:t>Кн</w:t>
      </w:r>
      <w:proofErr w:type="spellEnd"/>
      <w:r w:rsidRPr="00C03B28">
        <w:t>, А1 =</w:t>
      </w:r>
    </w:p>
    <w:p w:rsidR="00A669B2" w:rsidRPr="00C03B28" w:rsidRDefault="00A669B2" w:rsidP="00A669B2">
      <w:pPr>
        <w:pStyle w:val="a3"/>
        <w:ind w:left="840"/>
      </w:pPr>
      <w:r w:rsidRPr="00C03B28">
        <w:t xml:space="preserve"> = 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C03B28">
        <w:t>, А</w:t>
      </w:r>
      <w:proofErr w:type="gramStart"/>
      <w:r w:rsidRPr="00C03B28">
        <w:t>2</w:t>
      </w:r>
      <w:proofErr w:type="gramEnd"/>
      <w:r w:rsidRPr="00C03B28">
        <w:t xml:space="preserve"> =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C03B28">
        <w:t xml:space="preserve">, допускаемое напряжение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cr m:val="fraktur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</m:d>
      </m:oMath>
      <w:r w:rsidRPr="00C03B28">
        <w:t xml:space="preserve"> = 120 Н/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A669B2" w:rsidRPr="00C03B28" w:rsidRDefault="00A669B2" w:rsidP="00A669B2">
      <w:pPr>
        <w:jc w:val="center"/>
        <w:rPr>
          <w:noProof/>
        </w:rPr>
      </w:pPr>
    </w:p>
    <w:p w:rsidR="00A669B2" w:rsidRPr="00C03B28" w:rsidRDefault="00A669B2" w:rsidP="00A669B2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2479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B2" w:rsidRPr="00C03B28" w:rsidRDefault="00A669B2" w:rsidP="00A669B2">
      <w:pPr>
        <w:jc w:val="center"/>
      </w:pPr>
      <w:r w:rsidRPr="00C03B28">
        <w:t xml:space="preserve"> </w:t>
      </w:r>
      <w:proofErr w:type="spellStart"/>
      <w:r w:rsidRPr="00C03B28">
        <w:t>Расчётная</w:t>
      </w:r>
      <w:proofErr w:type="spellEnd"/>
      <w:r w:rsidRPr="00C03B28">
        <w:t xml:space="preserve"> </w:t>
      </w:r>
      <w:proofErr w:type="spellStart"/>
      <w:r w:rsidRPr="00C03B28">
        <w:t>схема</w:t>
      </w:r>
      <w:proofErr w:type="spellEnd"/>
      <w:r w:rsidRPr="00C03B28">
        <w:t xml:space="preserve"> </w:t>
      </w:r>
      <w:proofErr w:type="spellStart"/>
      <w:r w:rsidRPr="00C03B28">
        <w:t>бруса</w:t>
      </w:r>
      <w:proofErr w:type="spellEnd"/>
      <w:r w:rsidRPr="00C03B28">
        <w:t>.</w:t>
      </w:r>
    </w:p>
    <w:p w:rsidR="00A669B2" w:rsidRPr="00C03B28" w:rsidRDefault="00A669B2" w:rsidP="00A669B2">
      <w:pPr>
        <w:pStyle w:val="a3"/>
        <w:ind w:left="0"/>
      </w:pPr>
    </w:p>
    <w:p w:rsidR="00A669B2" w:rsidRPr="00C03B28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7E79C7" w:rsidRDefault="00A669B2" w:rsidP="00A669B2">
      <w:pPr>
        <w:pStyle w:val="a3"/>
        <w:ind w:left="0"/>
        <w:jc w:val="both"/>
      </w:pPr>
      <w:r w:rsidRPr="007E79C7">
        <w:rPr>
          <w:lang w:eastAsia="ar-SA"/>
        </w:rPr>
        <w:t>4.</w:t>
      </w:r>
      <w:r w:rsidRPr="007E79C7">
        <w:t xml:space="preserve"> Стальной вал передаёт мощность </w:t>
      </w:r>
      <w:proofErr w:type="gramStart"/>
      <w:r w:rsidRPr="007E79C7">
        <w:t>Р</w:t>
      </w:r>
      <w:proofErr w:type="gramEnd"/>
      <w:r w:rsidRPr="007E79C7">
        <w:t xml:space="preserve"> = 170 кВт при частоте вращения </w:t>
      </w:r>
    </w:p>
    <w:p w:rsidR="00A669B2" w:rsidRPr="007E79C7" w:rsidRDefault="00A669B2" w:rsidP="00A669B2">
      <w:pPr>
        <w:pStyle w:val="a3"/>
        <w:ind w:left="0"/>
        <w:jc w:val="both"/>
      </w:pPr>
      <w:r w:rsidRPr="007E79C7">
        <w:rPr>
          <w:lang w:val="en-US"/>
        </w:rPr>
        <w:t>n</w:t>
      </w:r>
      <w:r w:rsidRPr="007E79C7">
        <w:t xml:space="preserve"> = 670 об/мин. Определить диаметр вала из условий прочности и жёсткости, если допускаемое напряжение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d>
      </m:oMath>
      <w:r w:rsidRPr="007E79C7">
        <w:t xml:space="preserve"> = 42 Н/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Pr="007E79C7">
        <w:t xml:space="preserve">а допускаемый удельный угол закручивания поперечного сечения вала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  <m:r>
              <w:rPr>
                <w:rFonts w:ascii="Cambria Math" w:hAnsi="Cambria Math"/>
                <w:sz w:val="20"/>
                <w:szCs w:val="20"/>
              </w:rPr>
              <m:t>0</m:t>
            </m:r>
          </m:e>
        </m:d>
      </m:oMath>
      <w:r w:rsidRPr="007E79C7">
        <w:t xml:space="preserve"> = 0,4 град/м.</w:t>
      </w:r>
    </w:p>
    <w:p w:rsidR="00A669B2" w:rsidRPr="007E79C7" w:rsidRDefault="00A669B2" w:rsidP="00A669B2">
      <w:pPr>
        <w:pStyle w:val="a3"/>
        <w:ind w:left="0"/>
        <w:jc w:val="both"/>
      </w:pPr>
    </w:p>
    <w:p w:rsidR="00A669B2" w:rsidRDefault="00A669B2" w:rsidP="00A669B2">
      <w:pPr>
        <w:pStyle w:val="a3"/>
        <w:ind w:left="0" w:right="-284"/>
        <w:rPr>
          <w:i/>
        </w:rPr>
      </w:pPr>
      <w:r>
        <w:t>5.</w:t>
      </w:r>
      <w:r w:rsidRPr="007E79C7">
        <w:t xml:space="preserve">Стержень растянут силой  </w:t>
      </w:r>
      <w:r w:rsidRPr="007E79C7">
        <w:rPr>
          <w:lang w:val="en-US"/>
        </w:rPr>
        <w:t>F</w:t>
      </w:r>
      <w:r w:rsidRPr="007E79C7">
        <w:t xml:space="preserve"> = 20кН. Определить его диаметр из условия прочности, если допускаемое напряжение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σ</m:t>
            </m:r>
          </m:e>
        </m:d>
        <m:r>
          <w:rPr>
            <w:rFonts w:ascii="Cambria Math" w:hAnsi="Cambria Math"/>
          </w:rPr>
          <m:t xml:space="preserve">=120 </m:t>
        </m:r>
      </m:oMath>
      <w:r w:rsidRPr="007E79C7">
        <w:rPr>
          <w:i/>
        </w:rPr>
        <w:t>Н/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E79C7">
        <w:rPr>
          <w:i/>
        </w:rPr>
        <w:t>.</w:t>
      </w:r>
    </w:p>
    <w:p w:rsidR="00A669B2" w:rsidRDefault="00A669B2" w:rsidP="00A669B2">
      <w:pPr>
        <w:pStyle w:val="a3"/>
        <w:ind w:left="0" w:right="-284"/>
        <w:rPr>
          <w:i/>
        </w:rPr>
      </w:pPr>
    </w:p>
    <w:p w:rsidR="00A669B2" w:rsidRDefault="00A669B2" w:rsidP="00A669B2">
      <w:pPr>
        <w:pStyle w:val="a3"/>
        <w:ind w:left="0" w:right="-284"/>
        <w:rPr>
          <w:i/>
        </w:rPr>
      </w:pPr>
    </w:p>
    <w:p w:rsidR="00A669B2" w:rsidRDefault="00A669B2" w:rsidP="00A669B2">
      <w:pPr>
        <w:pStyle w:val="a3"/>
        <w:ind w:left="0" w:right="-284"/>
        <w:rPr>
          <w:i/>
        </w:rPr>
      </w:pPr>
    </w:p>
    <w:p w:rsidR="00A669B2" w:rsidRDefault="00A669B2" w:rsidP="00A669B2">
      <w:pPr>
        <w:pStyle w:val="a3"/>
        <w:ind w:left="0" w:right="-284"/>
        <w:rPr>
          <w:i/>
        </w:rPr>
      </w:pPr>
    </w:p>
    <w:p w:rsidR="00A669B2" w:rsidRDefault="00A669B2" w:rsidP="00A669B2">
      <w:pPr>
        <w:pStyle w:val="a3"/>
        <w:ind w:left="0" w:right="-284"/>
        <w:rPr>
          <w:i/>
        </w:rPr>
      </w:pPr>
    </w:p>
    <w:p w:rsidR="00A669B2" w:rsidRDefault="00A669B2" w:rsidP="00A669B2">
      <w:pPr>
        <w:pStyle w:val="a3"/>
        <w:ind w:left="0" w:right="-284"/>
        <w:rPr>
          <w:i/>
        </w:rPr>
      </w:pPr>
    </w:p>
    <w:p w:rsidR="00A669B2" w:rsidRDefault="00A669B2" w:rsidP="00A669B2">
      <w:pPr>
        <w:pStyle w:val="a3"/>
        <w:ind w:left="0" w:right="-284"/>
        <w:rPr>
          <w:i/>
        </w:rPr>
      </w:pPr>
    </w:p>
    <w:p w:rsidR="00A669B2" w:rsidRDefault="00A669B2" w:rsidP="00A669B2">
      <w:pPr>
        <w:pStyle w:val="a3"/>
        <w:ind w:left="0" w:right="-284"/>
        <w:rPr>
          <w:i/>
        </w:rPr>
      </w:pPr>
    </w:p>
    <w:p w:rsidR="00A669B2" w:rsidRPr="007E79C7" w:rsidRDefault="00A669B2" w:rsidP="00A669B2">
      <w:pPr>
        <w:pStyle w:val="a3"/>
        <w:ind w:left="0" w:right="-284"/>
        <w:rPr>
          <w:i/>
        </w:rPr>
      </w:pPr>
    </w:p>
    <w:p w:rsidR="00A669B2" w:rsidRPr="007E79C7" w:rsidRDefault="00A669B2" w:rsidP="00A669B2">
      <w:pPr>
        <w:pStyle w:val="a3"/>
        <w:tabs>
          <w:tab w:val="left" w:pos="0"/>
        </w:tabs>
        <w:ind w:left="0" w:right="-2"/>
        <w:jc w:val="both"/>
        <w:rPr>
          <w:i/>
        </w:rPr>
      </w:pPr>
      <w:r w:rsidRPr="007E79C7">
        <w:rPr>
          <w:i/>
        </w:rPr>
        <w:t>6.</w:t>
      </w:r>
      <w:r w:rsidRPr="007E79C7">
        <w:t xml:space="preserve"> Подобрать стандартный профиль равнобокий уголок для стержней из условия прочности, если   </w:t>
      </w:r>
      <w:r w:rsidRPr="007E79C7">
        <w:rPr>
          <w:lang w:val="en-US"/>
        </w:rPr>
        <w:t>F</w:t>
      </w:r>
      <w:r w:rsidRPr="007E79C7">
        <w:t xml:space="preserve"> = 80 кН, </w:t>
      </w:r>
      <w:r w:rsidRPr="007E79C7">
        <w:rPr>
          <w:rFonts w:ascii="Cambria Math" w:hAnsi="Cambria Math"/>
        </w:rPr>
        <w:t>𝛼</w:t>
      </w:r>
      <w:r w:rsidRPr="007E79C7">
        <w:t xml:space="preserve"> = 45</w:t>
      </w:r>
      <w:r w:rsidRPr="007E79C7">
        <w:rPr>
          <w:rFonts w:ascii="Cambria Math" w:hAnsi="Cambria Math"/>
        </w:rPr>
        <w:t xml:space="preserve"> ͦ,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</m:oMath>
      <w:r w:rsidRPr="007E79C7">
        <w:rPr>
          <w:rFonts w:ascii="Cambria Math" w:hAnsi="Cambria Math"/>
        </w:rPr>
        <w:t xml:space="preserve"> = 120 Н/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E79C7">
        <w:rPr>
          <w:rFonts w:ascii="Cambria Math" w:hAnsi="Cambria Math"/>
        </w:rPr>
        <w:t>.</w:t>
      </w:r>
    </w:p>
    <w:p w:rsidR="00A669B2" w:rsidRDefault="00A669B2" w:rsidP="00A669B2">
      <w:pPr>
        <w:pStyle w:val="a3"/>
        <w:tabs>
          <w:tab w:val="left" w:pos="0"/>
        </w:tabs>
        <w:ind w:left="218" w:right="-143"/>
        <w:jc w:val="center"/>
        <w:rPr>
          <w:i/>
        </w:rPr>
      </w:pPr>
    </w:p>
    <w:p w:rsidR="00A669B2" w:rsidRDefault="00A669B2" w:rsidP="00A669B2">
      <w:pPr>
        <w:pStyle w:val="a3"/>
        <w:tabs>
          <w:tab w:val="left" w:pos="0"/>
        </w:tabs>
        <w:ind w:left="218" w:right="-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138430</wp:posOffset>
            </wp:positionV>
            <wp:extent cx="1152525" cy="118110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B2" w:rsidRDefault="00A669B2" w:rsidP="00A669B2">
      <w:pPr>
        <w:pStyle w:val="a3"/>
        <w:tabs>
          <w:tab w:val="left" w:pos="0"/>
        </w:tabs>
        <w:ind w:left="218" w:right="-143"/>
        <w:rPr>
          <w:sz w:val="28"/>
          <w:szCs w:val="28"/>
        </w:rPr>
      </w:pPr>
    </w:p>
    <w:p w:rsidR="00A669B2" w:rsidRDefault="00A669B2" w:rsidP="00A669B2">
      <w:pPr>
        <w:pStyle w:val="a3"/>
        <w:tabs>
          <w:tab w:val="left" w:pos="0"/>
        </w:tabs>
        <w:ind w:left="218" w:right="-143"/>
        <w:rPr>
          <w:sz w:val="28"/>
          <w:szCs w:val="28"/>
        </w:rPr>
      </w:pPr>
    </w:p>
    <w:p w:rsidR="00A669B2" w:rsidRPr="007E79C7" w:rsidRDefault="00A669B2" w:rsidP="00A669B2">
      <w:pPr>
        <w:pStyle w:val="a3"/>
        <w:tabs>
          <w:tab w:val="left" w:pos="0"/>
        </w:tabs>
        <w:ind w:left="0" w:right="-143"/>
      </w:pPr>
      <w:r w:rsidRPr="007E79C7">
        <w:t xml:space="preserve"> Расчётная схема стержневой системы.</w:t>
      </w:r>
    </w:p>
    <w:p w:rsidR="00A669B2" w:rsidRDefault="00A669B2" w:rsidP="00A669B2">
      <w:pPr>
        <w:pStyle w:val="a3"/>
        <w:tabs>
          <w:tab w:val="left" w:pos="0"/>
        </w:tabs>
        <w:ind w:left="218" w:right="-143"/>
        <w:rPr>
          <w:b/>
          <w:sz w:val="28"/>
          <w:szCs w:val="28"/>
        </w:rPr>
      </w:pPr>
    </w:p>
    <w:p w:rsidR="00A669B2" w:rsidRDefault="00A669B2" w:rsidP="00A669B2">
      <w:pPr>
        <w:widowControl/>
        <w:autoSpaceDN/>
        <w:jc w:val="center"/>
        <w:textAlignment w:val="auto"/>
        <w:rPr>
          <w:rFonts w:eastAsia="Times New Roman" w:cs="Times New Roman"/>
          <w:i/>
          <w:kern w:val="0"/>
          <w:szCs w:val="20"/>
          <w:u w:val="single"/>
          <w:lang w:val="ru-RU" w:eastAsia="ar-SA" w:bidi="ar-SA"/>
        </w:rPr>
      </w:pPr>
    </w:p>
    <w:p w:rsidR="00A669B2" w:rsidRDefault="00A669B2" w:rsidP="00A669B2">
      <w:pPr>
        <w:widowControl/>
        <w:autoSpaceDN/>
        <w:jc w:val="center"/>
        <w:textAlignment w:val="auto"/>
        <w:rPr>
          <w:rFonts w:eastAsia="Times New Roman" w:cs="Times New Roman"/>
          <w:i/>
          <w:kern w:val="0"/>
          <w:szCs w:val="20"/>
          <w:u w:val="single"/>
          <w:lang w:val="ru-RU" w:eastAsia="ar-SA" w:bidi="ar-SA"/>
        </w:rPr>
      </w:pPr>
    </w:p>
    <w:p w:rsidR="00A669B2" w:rsidRPr="007230C5" w:rsidRDefault="00A669B2" w:rsidP="00A669B2">
      <w:pPr>
        <w:pStyle w:val="a3"/>
        <w:ind w:left="0" w:right="-284"/>
        <w:rPr>
          <w:i/>
        </w:rPr>
      </w:pPr>
    </w:p>
    <w:p w:rsidR="00A669B2" w:rsidRDefault="00A669B2" w:rsidP="00A669B2">
      <w:pPr>
        <w:pStyle w:val="a3"/>
        <w:tabs>
          <w:tab w:val="left" w:pos="0"/>
        </w:tabs>
        <w:ind w:left="360" w:right="-2"/>
        <w:jc w:val="both"/>
      </w:pPr>
    </w:p>
    <w:p w:rsidR="00A669B2" w:rsidRDefault="00A669B2" w:rsidP="00A669B2">
      <w:pPr>
        <w:pStyle w:val="a3"/>
        <w:tabs>
          <w:tab w:val="left" w:pos="0"/>
        </w:tabs>
        <w:ind w:left="360" w:right="-2"/>
        <w:jc w:val="both"/>
      </w:pPr>
    </w:p>
    <w:p w:rsidR="00A669B2" w:rsidRPr="007E79C7" w:rsidRDefault="00A669B2" w:rsidP="00A669B2">
      <w:pPr>
        <w:pStyle w:val="a3"/>
        <w:tabs>
          <w:tab w:val="left" w:pos="0"/>
        </w:tabs>
        <w:ind w:left="360" w:right="-2"/>
        <w:jc w:val="both"/>
      </w:pPr>
      <w:r w:rsidRPr="007E79C7">
        <w:t xml:space="preserve">7. Стальной вал сплошного поперечного сечения диаметром </w:t>
      </w:r>
      <w:r w:rsidRPr="007E79C7">
        <w:rPr>
          <w:lang w:val="en-US"/>
        </w:rPr>
        <w:t>d</w:t>
      </w:r>
      <w:r w:rsidRPr="007E79C7">
        <w:t xml:space="preserve"> = </w:t>
      </w:r>
      <w:smartTag w:uri="urn:schemas-microsoft-com:office:smarttags" w:element="metricconverter">
        <w:smartTagPr>
          <w:attr w:name="ProductID" w:val="26 мм"/>
        </w:smartTagPr>
        <w:r w:rsidRPr="007E79C7">
          <w:t>26 мм</w:t>
        </w:r>
      </w:smartTag>
      <w:r w:rsidRPr="007E79C7">
        <w:t xml:space="preserve"> передаёт мощность  </w:t>
      </w:r>
      <w:proofErr w:type="gramStart"/>
      <w:r w:rsidRPr="007E79C7">
        <w:t>Р</w:t>
      </w:r>
      <w:proofErr w:type="gramEnd"/>
      <w:r w:rsidRPr="007E79C7">
        <w:t xml:space="preserve"> = 14 кВт. Определить  минимальную частоту его вращения из условия прочности, если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d>
      </m:oMath>
      <w:r w:rsidRPr="007E79C7">
        <w:t xml:space="preserve"> = 60 Н/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  <w:r w:rsidRPr="007E79C7">
        <w:t>.</w:t>
      </w:r>
    </w:p>
    <w:p w:rsidR="00A669B2" w:rsidRDefault="00A669B2" w:rsidP="00A669B2">
      <w:pPr>
        <w:pStyle w:val="a3"/>
        <w:ind w:left="0"/>
      </w:pPr>
      <w:r>
        <w:t xml:space="preserve">      </w:t>
      </w:r>
    </w:p>
    <w:p w:rsidR="00A669B2" w:rsidRDefault="00A669B2" w:rsidP="00A669B2">
      <w:pPr>
        <w:pStyle w:val="a3"/>
        <w:ind w:left="0"/>
      </w:pPr>
      <w:r>
        <w:t xml:space="preserve"> 8.</w:t>
      </w:r>
      <w:r w:rsidRPr="007E79C7">
        <w:t xml:space="preserve"> </w:t>
      </w:r>
      <w:r w:rsidRPr="00C03B28">
        <w:t xml:space="preserve">Проверить прочность стальных стержней круглого поперечного сечения, если предел прочности их материала </w:t>
      </w:r>
      <w:r w:rsidRPr="00C03B28">
        <w:rPr>
          <w:rFonts w:ascii="Cambria Math" w:hAnsi="Cambria Math"/>
        </w:rPr>
        <w:t>𝔖т = 240 Н/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C03B28">
        <w:rPr>
          <w:rFonts w:ascii="Cambria Math" w:hAnsi="Cambria Math"/>
        </w:rPr>
        <w:t xml:space="preserve">, допускаемый коэффициент запаса прочности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cr m:val="fraktur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</m:d>
      </m:oMath>
      <w:r w:rsidRPr="00C03B28">
        <w:rPr>
          <w:rFonts w:ascii="Cambria Math" w:hAnsi="Cambria Math"/>
        </w:rPr>
        <w:t xml:space="preserve"> = 1,5, </w:t>
      </w:r>
      <w:r w:rsidRPr="00C03B28">
        <w:rPr>
          <w:rFonts w:ascii="Cambria Math" w:hAnsi="Cambria Math"/>
          <w:lang w:val="en-US"/>
        </w:rPr>
        <w:t>F</w:t>
      </w:r>
      <w:r w:rsidRPr="00C03B28">
        <w:rPr>
          <w:rFonts w:ascii="Cambria Math" w:hAnsi="Cambria Math"/>
        </w:rPr>
        <w:t xml:space="preserve"> =40</w:t>
      </w:r>
      <w:proofErr w:type="gramStart"/>
      <w:r w:rsidRPr="00C03B28">
        <w:rPr>
          <w:rFonts w:ascii="Cambria Math" w:hAnsi="Cambria Math"/>
        </w:rPr>
        <w:t xml:space="preserve"> </w:t>
      </w:r>
      <w:proofErr w:type="spellStart"/>
      <w:r w:rsidRPr="00C03B28">
        <w:rPr>
          <w:rFonts w:ascii="Cambria Math" w:hAnsi="Cambria Math"/>
        </w:rPr>
        <w:t>К</w:t>
      </w:r>
      <w:proofErr w:type="gramEnd"/>
      <w:r w:rsidRPr="00C03B28">
        <w:rPr>
          <w:rFonts w:ascii="Cambria Math" w:hAnsi="Cambria Math"/>
        </w:rPr>
        <w:t>н</w:t>
      </w:r>
      <w:proofErr w:type="spellEnd"/>
      <w:r w:rsidRPr="00C03B28">
        <w:rPr>
          <w:rFonts w:ascii="Cambria Math" w:hAnsi="Cambria Math"/>
        </w:rPr>
        <w:t xml:space="preserve">, 𝛂 </w:t>
      </w:r>
      <w:r w:rsidRPr="00C03B28"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°</m:t>
            </m:r>
          </m:sup>
        </m:sSup>
      </m:oMath>
      <w:r w:rsidRPr="00C03B28">
        <w:t xml:space="preserve">, </w:t>
      </w:r>
      <w:r w:rsidRPr="00C03B28">
        <w:rPr>
          <w:rFonts w:ascii="Cambria Math" w:hAnsi="Cambria Math"/>
        </w:rPr>
        <w:t>β</w:t>
      </w:r>
      <w:r w:rsidRPr="00C03B28"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°</m:t>
            </m:r>
          </m:sup>
        </m:sSup>
      </m:oMath>
      <w:r w:rsidRPr="00C03B28">
        <w:t xml:space="preserve">, диаметры стержней </w:t>
      </w:r>
      <w:r w:rsidRPr="00C03B28">
        <w:rPr>
          <w:lang w:val="en-US"/>
        </w:rPr>
        <w:t>d</w:t>
      </w:r>
      <w:r w:rsidRPr="00C03B28">
        <w:t xml:space="preserve">ас = </w:t>
      </w:r>
      <w:smartTag w:uri="urn:schemas-microsoft-com:office:smarttags" w:element="metricconverter">
        <w:smartTagPr>
          <w:attr w:name="ProductID" w:val="16 мм"/>
        </w:smartTagPr>
        <w:r w:rsidRPr="00C03B28">
          <w:t>16 мм</w:t>
        </w:r>
      </w:smartTag>
      <w:r w:rsidRPr="00C03B28">
        <w:t xml:space="preserve">, </w:t>
      </w:r>
      <w:r w:rsidRPr="00C03B28">
        <w:rPr>
          <w:lang w:val="en-US"/>
        </w:rPr>
        <w:t>d</w:t>
      </w:r>
      <w:r w:rsidRPr="00C03B28">
        <w:t>в</w:t>
      </w:r>
      <w:r w:rsidRPr="00C03B28">
        <w:rPr>
          <w:lang w:val="en-US"/>
        </w:rPr>
        <w:t>c</w:t>
      </w:r>
      <w:r w:rsidRPr="00C03B28">
        <w:t xml:space="preserve"> = </w:t>
      </w:r>
      <w:smartTag w:uri="urn:schemas-microsoft-com:office:smarttags" w:element="metricconverter">
        <w:smartTagPr>
          <w:attr w:name="ProductID" w:val="13 мм"/>
        </w:smartTagPr>
        <w:r w:rsidRPr="00C03B28">
          <w:t>13 мм</w:t>
        </w:r>
      </w:smartTag>
      <w:r w:rsidRPr="00C03B28">
        <w:t>.</w:t>
      </w:r>
    </w:p>
    <w:p w:rsidR="00A669B2" w:rsidRDefault="00A669B2" w:rsidP="00A669B2">
      <w:pPr>
        <w:pStyle w:val="a3"/>
        <w:ind w:left="0"/>
      </w:pPr>
    </w:p>
    <w:p w:rsidR="00A669B2" w:rsidRDefault="00A669B2" w:rsidP="00A669B2">
      <w:pPr>
        <w:pStyle w:val="a3"/>
        <w:ind w:left="0"/>
      </w:pPr>
    </w:p>
    <w:p w:rsidR="00A669B2" w:rsidRDefault="00A669B2" w:rsidP="00A669B2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12065</wp:posOffset>
            </wp:positionV>
            <wp:extent cx="1778635" cy="1084580"/>
            <wp:effectExtent l="0" t="0" r="0" b="127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B2" w:rsidRDefault="00A669B2" w:rsidP="00A669B2">
      <w:pPr>
        <w:pStyle w:val="a3"/>
      </w:pPr>
    </w:p>
    <w:p w:rsidR="00A669B2" w:rsidRPr="004E5A43" w:rsidRDefault="00A669B2" w:rsidP="00A669B2">
      <w:pPr>
        <w:pStyle w:val="a3"/>
        <w:tabs>
          <w:tab w:val="left" w:pos="0"/>
        </w:tabs>
        <w:ind w:left="360" w:right="-2"/>
        <w:jc w:val="both"/>
        <w:rPr>
          <w:i/>
        </w:rPr>
      </w:pPr>
    </w:p>
    <w:p w:rsidR="00A669B2" w:rsidRDefault="00A669B2" w:rsidP="00A669B2">
      <w:pPr>
        <w:pStyle w:val="a3"/>
        <w:ind w:left="0"/>
        <w:jc w:val="both"/>
        <w:rPr>
          <w:sz w:val="28"/>
          <w:szCs w:val="28"/>
        </w:rPr>
      </w:pPr>
    </w:p>
    <w:p w:rsidR="00A669B2" w:rsidRDefault="00A669B2" w:rsidP="00A669B2">
      <w:pPr>
        <w:pStyle w:val="a3"/>
        <w:ind w:left="0" w:right="-284"/>
        <w:rPr>
          <w:sz w:val="28"/>
          <w:szCs w:val="28"/>
        </w:rPr>
      </w:pPr>
    </w:p>
    <w:p w:rsidR="00A669B2" w:rsidRDefault="00A669B2" w:rsidP="00A669B2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A669B2" w:rsidRDefault="00A669B2" w:rsidP="00A669B2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A669B2" w:rsidRDefault="00A669B2" w:rsidP="00A669B2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A669B2" w:rsidRDefault="00A669B2" w:rsidP="00A669B2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A669B2" w:rsidRDefault="00A669B2" w:rsidP="00A669B2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A669B2" w:rsidRDefault="00A669B2" w:rsidP="00A669B2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A669B2" w:rsidRDefault="00A669B2" w:rsidP="00A669B2">
      <w:pPr>
        <w:pStyle w:val="a3"/>
        <w:tabs>
          <w:tab w:val="left" w:pos="142"/>
        </w:tabs>
        <w:ind w:left="0" w:right="-2"/>
        <w:jc w:val="both"/>
      </w:pPr>
      <w:r w:rsidRPr="007E79C7">
        <w:rPr>
          <w:lang w:eastAsia="ar-SA"/>
        </w:rPr>
        <w:t>9.</w:t>
      </w:r>
      <w:r w:rsidRPr="007E79C7">
        <w:t xml:space="preserve"> Определить из условия прочности требуемый диаметр вала, передающего мощность </w:t>
      </w:r>
      <w:proofErr w:type="gramStart"/>
      <w:r w:rsidRPr="007E79C7">
        <w:t>Р</w:t>
      </w:r>
      <w:proofErr w:type="gramEnd"/>
      <w:r w:rsidRPr="007E79C7">
        <w:t xml:space="preserve"> = 8 кВт при частоте вращения </w:t>
      </w:r>
      <w:r w:rsidRPr="007E79C7">
        <w:rPr>
          <w:lang w:val="en-US"/>
        </w:rPr>
        <w:t>n</w:t>
      </w:r>
      <w:r w:rsidRPr="007E79C7">
        <w:t xml:space="preserve"> = 240 об/мин, если допускаемое напряжение </w:t>
      </w:r>
      <w:r w:rsidRPr="007E79C7">
        <w:rPr>
          <w:position w:val="-10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pt" o:ole="">
            <v:imagedata r:id="rId11" o:title=""/>
          </v:shape>
          <o:OLEObject Type="Embed" ProgID="Equation.3" ShapeID="_x0000_i1025" DrawAspect="Content" ObjectID="_1538454459" r:id="rId12"/>
        </w:object>
      </w:r>
      <w:r w:rsidRPr="007E79C7">
        <w:t xml:space="preserve"> = 60 Н/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E79C7">
        <w:t>.</w:t>
      </w:r>
    </w:p>
    <w:p w:rsidR="00A669B2" w:rsidRDefault="00A669B2" w:rsidP="00A669B2">
      <w:pPr>
        <w:pStyle w:val="a3"/>
        <w:tabs>
          <w:tab w:val="left" w:pos="0"/>
        </w:tabs>
        <w:ind w:left="0" w:right="-2"/>
      </w:pPr>
    </w:p>
    <w:p w:rsidR="00A669B2" w:rsidRDefault="00A669B2" w:rsidP="00A669B2">
      <w:pPr>
        <w:pStyle w:val="a3"/>
        <w:tabs>
          <w:tab w:val="left" w:pos="0"/>
        </w:tabs>
        <w:ind w:left="0" w:right="-2"/>
      </w:pPr>
    </w:p>
    <w:p w:rsidR="00A669B2" w:rsidRPr="007E79C7" w:rsidRDefault="00A669B2" w:rsidP="00A669B2">
      <w:pPr>
        <w:pStyle w:val="a3"/>
        <w:tabs>
          <w:tab w:val="left" w:pos="0"/>
        </w:tabs>
        <w:ind w:left="0" w:right="-2"/>
        <w:rPr>
          <w:i/>
        </w:rPr>
      </w:pPr>
      <w:r w:rsidRPr="007E79C7">
        <w:t xml:space="preserve">10. Подобрать прямоугольное поперечное сечение балки с отношением сторон </w:t>
      </w:r>
      <w:r w:rsidRPr="007E79C7">
        <w:rPr>
          <w:position w:val="-24"/>
        </w:rPr>
        <w:object w:dxaOrig="620" w:dyaOrig="620">
          <v:shape id="_x0000_i1026" type="#_x0000_t75" style="width:31pt;height:31pt" o:ole="">
            <v:imagedata r:id="rId13" o:title=""/>
          </v:shape>
          <o:OLEObject Type="Embed" ProgID="Equation.3" ShapeID="_x0000_i1026" DrawAspect="Content" ObjectID="_1538454460" r:id="rId14"/>
        </w:object>
      </w:r>
      <w:r w:rsidRPr="007E79C7">
        <w:t xml:space="preserve">  из условия прочности, если </w:t>
      </w:r>
      <w:r w:rsidRPr="007E79C7">
        <w:rPr>
          <w:lang w:val="en-US"/>
        </w:rPr>
        <w:t>m</w:t>
      </w:r>
      <w:r w:rsidRPr="007E79C7">
        <w:t xml:space="preserve"> = 25 </w:t>
      </w:r>
      <w:proofErr w:type="spellStart"/>
      <w:r w:rsidRPr="007E79C7">
        <w:t>кНм</w:t>
      </w:r>
      <w:proofErr w:type="spellEnd"/>
      <w:r w:rsidRPr="007E79C7">
        <w:t xml:space="preserve">, допускаемое </w:t>
      </w:r>
      <w:proofErr w:type="spellStart"/>
      <w:r w:rsidRPr="007E79C7">
        <w:t>напряже</w:t>
      </w:r>
      <w:proofErr w:type="spellEnd"/>
      <w:r w:rsidRPr="007E79C7">
        <w:t>-</w:t>
      </w:r>
    </w:p>
    <w:p w:rsidR="00A669B2" w:rsidRPr="007E79C7" w:rsidRDefault="00A669B2" w:rsidP="00A669B2">
      <w:pPr>
        <w:pStyle w:val="a3"/>
        <w:tabs>
          <w:tab w:val="left" w:pos="0"/>
        </w:tabs>
        <w:ind w:left="-180" w:right="-142"/>
      </w:pPr>
      <w:r w:rsidRPr="007E79C7">
        <w:t xml:space="preserve">     </w:t>
      </w:r>
      <w:proofErr w:type="spellStart"/>
      <w:r w:rsidRPr="007E79C7">
        <w:t>ние</w:t>
      </w:r>
      <w:proofErr w:type="spellEnd"/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  <m:r>
          <w:rPr>
            <w:rFonts w:ascii="Cambria Math" w:hAnsi="Cambria Math"/>
            <w:sz w:val="28"/>
            <w:szCs w:val="28"/>
          </w:rPr>
          <m:t>=120 Н/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E79C7">
        <w:t xml:space="preserve">. </w:t>
      </w:r>
    </w:p>
    <w:p w:rsidR="00A669B2" w:rsidRPr="007E79C7" w:rsidRDefault="00A669B2" w:rsidP="00A669B2">
      <w:pPr>
        <w:pStyle w:val="a3"/>
        <w:tabs>
          <w:tab w:val="left" w:pos="0"/>
        </w:tabs>
        <w:ind w:left="-180" w:right="-142"/>
        <w:jc w:val="center"/>
      </w:pPr>
      <w:r>
        <w:rPr>
          <w:noProof/>
        </w:rPr>
        <w:lastRenderedPageBreak/>
        <w:drawing>
          <wp:inline distT="0" distB="0" distL="0" distR="0">
            <wp:extent cx="22288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B2" w:rsidRPr="007E79C7" w:rsidRDefault="00A669B2" w:rsidP="00A669B2">
      <w:pPr>
        <w:pStyle w:val="a3"/>
        <w:tabs>
          <w:tab w:val="left" w:pos="0"/>
        </w:tabs>
        <w:ind w:left="-180" w:right="-142"/>
      </w:pPr>
      <w:r>
        <w:t xml:space="preserve">                                                                  </w:t>
      </w:r>
      <w:r w:rsidRPr="007E79C7">
        <w:t xml:space="preserve"> Расчётная схема балки.</w:t>
      </w:r>
    </w:p>
    <w:p w:rsidR="00A669B2" w:rsidRPr="007E79C7" w:rsidRDefault="00A669B2" w:rsidP="00A669B2">
      <w:pPr>
        <w:pStyle w:val="a3"/>
        <w:tabs>
          <w:tab w:val="left" w:pos="142"/>
        </w:tabs>
        <w:ind w:left="0" w:right="-2"/>
        <w:jc w:val="both"/>
      </w:pPr>
    </w:p>
    <w:p w:rsidR="00A669B2" w:rsidRDefault="00A669B2" w:rsidP="00A669B2">
      <w:pPr>
        <w:pStyle w:val="a3"/>
        <w:tabs>
          <w:tab w:val="left" w:pos="0"/>
        </w:tabs>
        <w:ind w:left="180" w:right="-142"/>
        <w:rPr>
          <w:lang w:eastAsia="ar-SA"/>
        </w:rPr>
      </w:pPr>
    </w:p>
    <w:p w:rsidR="00A669B2" w:rsidRDefault="00A669B2" w:rsidP="00A669B2">
      <w:pPr>
        <w:pStyle w:val="a3"/>
        <w:tabs>
          <w:tab w:val="left" w:pos="0"/>
        </w:tabs>
        <w:ind w:left="180" w:right="-142"/>
        <w:rPr>
          <w:lang w:eastAsia="ar-SA"/>
        </w:rPr>
      </w:pPr>
    </w:p>
    <w:p w:rsidR="00A669B2" w:rsidRDefault="00A669B2" w:rsidP="00A669B2">
      <w:pPr>
        <w:pStyle w:val="a3"/>
        <w:tabs>
          <w:tab w:val="left" w:pos="0"/>
        </w:tabs>
        <w:ind w:left="180" w:right="-142"/>
        <w:rPr>
          <w:lang w:eastAsia="ar-SA"/>
        </w:rPr>
      </w:pPr>
    </w:p>
    <w:p w:rsidR="00A669B2" w:rsidRDefault="00A669B2" w:rsidP="00A669B2">
      <w:pPr>
        <w:pStyle w:val="a3"/>
        <w:tabs>
          <w:tab w:val="left" w:pos="0"/>
        </w:tabs>
        <w:ind w:left="180" w:right="-142"/>
        <w:rPr>
          <w:lang w:eastAsia="ar-SA"/>
        </w:rPr>
      </w:pPr>
    </w:p>
    <w:p w:rsidR="00A669B2" w:rsidRDefault="00A669B2" w:rsidP="00A669B2">
      <w:pPr>
        <w:pStyle w:val="a3"/>
        <w:tabs>
          <w:tab w:val="left" w:pos="0"/>
        </w:tabs>
        <w:ind w:left="180" w:right="-142"/>
        <w:rPr>
          <w:lang w:eastAsia="ar-SA"/>
        </w:rPr>
      </w:pPr>
    </w:p>
    <w:p w:rsidR="00A669B2" w:rsidRPr="007E79C7" w:rsidRDefault="00A669B2" w:rsidP="00A669B2">
      <w:pPr>
        <w:pStyle w:val="a3"/>
        <w:tabs>
          <w:tab w:val="left" w:pos="0"/>
        </w:tabs>
        <w:ind w:left="180" w:right="-142"/>
      </w:pPr>
      <w:r w:rsidRPr="007E79C7">
        <w:rPr>
          <w:lang w:eastAsia="ar-SA"/>
        </w:rPr>
        <w:t>11.</w:t>
      </w:r>
      <w:r w:rsidRPr="007E79C7">
        <w:t xml:space="preserve"> Проверить жёсткость балки, если </w:t>
      </w:r>
      <w:r w:rsidRPr="007E79C7">
        <w:rPr>
          <w:lang w:val="en-US"/>
        </w:rPr>
        <w:t>m</w:t>
      </w:r>
      <w:r w:rsidRPr="007E79C7">
        <w:t xml:space="preserve"> = 0,25 </w:t>
      </w:r>
      <w:proofErr w:type="spellStart"/>
      <w:r w:rsidRPr="007E79C7">
        <w:t>кНм</w:t>
      </w:r>
      <w:proofErr w:type="spellEnd"/>
      <w:r w:rsidRPr="007E79C7">
        <w:t xml:space="preserve">, поперечное сечение прямоугольник с размерами </w:t>
      </w:r>
      <w:r w:rsidRPr="007E79C7">
        <w:rPr>
          <w:lang w:val="en-US"/>
        </w:rPr>
        <w:t>b</w:t>
      </w:r>
      <w:r w:rsidRPr="007E79C7">
        <w:t xml:space="preserve"> = </w:t>
      </w:r>
      <w:smartTag w:uri="urn:schemas-microsoft-com:office:smarttags" w:element="metricconverter">
        <w:smartTagPr>
          <w:attr w:name="ProductID" w:val="15 мм"/>
        </w:smartTagPr>
        <w:r w:rsidRPr="007E79C7">
          <w:t>15 мм</w:t>
        </w:r>
      </w:smartTag>
      <w:r w:rsidRPr="007E79C7">
        <w:t xml:space="preserve">, </w:t>
      </w:r>
      <w:r w:rsidRPr="007E79C7">
        <w:rPr>
          <w:lang w:val="en-US"/>
        </w:rPr>
        <w:t>h</w:t>
      </w:r>
      <w:r w:rsidRPr="007E79C7">
        <w:t xml:space="preserve"> = </w:t>
      </w:r>
      <w:smartTag w:uri="urn:schemas-microsoft-com:office:smarttags" w:element="metricconverter">
        <w:smartTagPr>
          <w:attr w:name="ProductID" w:val="30 мм"/>
        </w:smartTagPr>
        <w:r w:rsidRPr="007E79C7">
          <w:t>30 мм</w:t>
        </w:r>
      </w:smartTag>
      <w:r w:rsidRPr="007E79C7">
        <w:t>, допускаемый прогиб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d>
        <m:r>
          <w:rPr>
            <w:rFonts w:ascii="Cambria Math" w:hAnsi="Cambria Math"/>
            <w:sz w:val="28"/>
            <w:szCs w:val="28"/>
          </w:rPr>
          <m:t>=5мм</m:t>
        </m:r>
      </m:oMath>
      <w:r w:rsidRPr="007E79C7">
        <w:t>.</w:t>
      </w:r>
    </w:p>
    <w:p w:rsidR="00A669B2" w:rsidRPr="007E79C7" w:rsidRDefault="00A669B2" w:rsidP="00A669B2">
      <w:pPr>
        <w:pStyle w:val="a3"/>
        <w:tabs>
          <w:tab w:val="left" w:pos="0"/>
        </w:tabs>
        <w:ind w:left="180" w:right="-142"/>
        <w:jc w:val="center"/>
      </w:pPr>
      <w:r>
        <w:rPr>
          <w:noProof/>
        </w:rPr>
        <w:drawing>
          <wp:inline distT="0" distB="0" distL="0" distR="0">
            <wp:extent cx="1860550" cy="6477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B2" w:rsidRPr="007E79C7" w:rsidRDefault="00A669B2" w:rsidP="00A669B2">
      <w:pPr>
        <w:pStyle w:val="a3"/>
        <w:tabs>
          <w:tab w:val="left" w:pos="0"/>
        </w:tabs>
        <w:ind w:left="180" w:right="-142"/>
        <w:jc w:val="center"/>
        <w:rPr>
          <w:b/>
        </w:rPr>
      </w:pPr>
      <w:r w:rsidRPr="007E79C7">
        <w:t xml:space="preserve"> Расчётная схема балки.</w:t>
      </w:r>
    </w:p>
    <w:p w:rsidR="00A669B2" w:rsidRDefault="00A669B2" w:rsidP="00A669B2">
      <w:pPr>
        <w:pStyle w:val="a3"/>
        <w:tabs>
          <w:tab w:val="left" w:pos="0"/>
        </w:tabs>
        <w:ind w:left="180" w:right="-142"/>
        <w:jc w:val="center"/>
        <w:rPr>
          <w:b/>
          <w:sz w:val="28"/>
          <w:szCs w:val="28"/>
        </w:rPr>
      </w:pPr>
    </w:p>
    <w:p w:rsidR="00A669B2" w:rsidRPr="007E79C7" w:rsidRDefault="00A669B2" w:rsidP="00A669B2">
      <w:pPr>
        <w:pStyle w:val="a3"/>
        <w:tabs>
          <w:tab w:val="left" w:pos="0"/>
        </w:tabs>
        <w:ind w:left="0" w:right="-2"/>
        <w:jc w:val="both"/>
      </w:pPr>
      <w:r w:rsidRPr="007E79C7">
        <w:rPr>
          <w:lang w:eastAsia="ar-SA"/>
        </w:rPr>
        <w:t>12.</w:t>
      </w:r>
      <w:r w:rsidRPr="007E79C7">
        <w:t xml:space="preserve"> Двутавровая балка №24 длиной 6м жёстко закреплена обоими концами. Определить критическую силу.</w:t>
      </w:r>
    </w:p>
    <w:p w:rsidR="00A669B2" w:rsidRPr="002066F9" w:rsidRDefault="00A669B2" w:rsidP="00A669B2">
      <w:pPr>
        <w:pStyle w:val="a3"/>
        <w:tabs>
          <w:tab w:val="left" w:pos="0"/>
        </w:tabs>
        <w:ind w:left="0" w:right="-2"/>
        <w:jc w:val="both"/>
        <w:rPr>
          <w:b/>
        </w:rPr>
      </w:pPr>
      <w:r>
        <w:rPr>
          <w:lang w:eastAsia="ar-SA"/>
        </w:rPr>
        <w:t>13</w:t>
      </w:r>
      <w:r w:rsidRPr="002066F9">
        <w:rPr>
          <w:lang w:eastAsia="ar-SA"/>
        </w:rPr>
        <w:t>.</w:t>
      </w:r>
      <w:r w:rsidRPr="002066F9">
        <w:t xml:space="preserve"> Определить коэффициент запаса прочности для вала диаметром </w:t>
      </w:r>
      <w:smartTag w:uri="urn:schemas-microsoft-com:office:smarttags" w:element="metricconverter">
        <w:smartTagPr>
          <w:attr w:name="ProductID" w:val="50 мм"/>
        </w:smartTagPr>
        <w:r w:rsidRPr="002066F9">
          <w:t>50 мм</w:t>
        </w:r>
      </w:smartTag>
      <w:r w:rsidRPr="002066F9">
        <w:t xml:space="preserve">, на который действует пульсирующий скручивающий момент с максимальным значением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Pr="002066F9">
        <w:t xml:space="preserve">= 2100 </w:t>
      </w:r>
      <w:proofErr w:type="spellStart"/>
      <w:r w:rsidRPr="002066F9">
        <w:t>Нм</w:t>
      </w:r>
      <w:proofErr w:type="spellEnd"/>
      <w:r w:rsidRPr="002066F9">
        <w:t xml:space="preserve">, если предел выносливости материала вала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=200 Нм</m:t>
        </m:r>
      </m:oMath>
      <w:r w:rsidRPr="002066F9">
        <w:t xml:space="preserve">, коэффициенты: концентрации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τ</m:t>
            </m:r>
          </m:sub>
        </m:sSub>
        <m:r>
          <w:rPr>
            <w:rFonts w:ascii="Cambria Math" w:hAnsi="Cambria Math"/>
            <w:sz w:val="28"/>
            <w:szCs w:val="28"/>
          </w:rPr>
          <m:t>=1,4</m:t>
        </m:r>
      </m:oMath>
      <w:r w:rsidRPr="002066F9">
        <w:t xml:space="preserve">; масштабный фактор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τ</m:t>
            </m:r>
          </m:sub>
        </m:sSub>
        <m:r>
          <w:rPr>
            <w:rFonts w:ascii="Cambria Math" w:hAnsi="Cambria Math"/>
            <w:sz w:val="28"/>
            <w:szCs w:val="28"/>
          </w:rPr>
          <m:t>=0,78;</m:t>
        </m:r>
      </m:oMath>
      <w:r w:rsidRPr="002066F9">
        <w:t xml:space="preserve"> чистоты поверхности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τ</m:t>
            </m:r>
          </m:sub>
        </m:sSub>
        <m:r>
          <w:rPr>
            <w:rFonts w:ascii="Cambria Math" w:hAnsi="Cambria Math"/>
            <w:sz w:val="28"/>
            <w:szCs w:val="28"/>
          </w:rPr>
          <m:t>=1;</m:t>
        </m:r>
      </m:oMath>
      <w:r w:rsidRPr="002066F9">
        <w:t xml:space="preserve"> приведения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τ</m:t>
            </m:r>
          </m:sub>
        </m:sSub>
        <m:r>
          <w:rPr>
            <w:rFonts w:ascii="Cambria Math" w:hAnsi="Cambria Math"/>
            <w:sz w:val="28"/>
            <w:szCs w:val="28"/>
          </w:rPr>
          <m:t>=0,08.</m:t>
        </m:r>
      </m:oMath>
    </w:p>
    <w:p w:rsidR="00A669B2" w:rsidRPr="002066F9" w:rsidRDefault="00A669B2" w:rsidP="00A669B2">
      <w:pPr>
        <w:pStyle w:val="a3"/>
        <w:tabs>
          <w:tab w:val="left" w:pos="0"/>
        </w:tabs>
        <w:ind w:left="0" w:right="-142"/>
        <w:rPr>
          <w:b/>
        </w:rPr>
      </w:pPr>
      <w:r w:rsidRPr="002066F9">
        <w:rPr>
          <w:lang w:eastAsia="ar-SA"/>
        </w:rPr>
        <w:t>14.</w:t>
      </w:r>
      <w:r w:rsidRPr="002066F9">
        <w:t xml:space="preserve"> Подобрать прямоугольное поперечное сечение балки с отношением сторон  </w:t>
      </w:r>
      <w:r w:rsidRPr="002066F9">
        <w:rPr>
          <w:lang w:val="en-US"/>
        </w:rPr>
        <w:t>h</w:t>
      </w:r>
      <w:r w:rsidRPr="002066F9">
        <w:t>/</w:t>
      </w:r>
      <w:r w:rsidRPr="002066F9">
        <w:rPr>
          <w:lang w:val="en-US"/>
        </w:rPr>
        <w:t>b</w:t>
      </w:r>
      <w:r w:rsidRPr="002066F9">
        <w:t xml:space="preserve"> = 2 из условия прочности, если  </w:t>
      </w:r>
      <w:r w:rsidRPr="002066F9">
        <w:rPr>
          <w:lang w:val="en-US"/>
        </w:rPr>
        <w:t>q</w:t>
      </w:r>
      <w:r w:rsidRPr="002066F9">
        <w:t xml:space="preserve"> = 20 кН/м,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  <m:r>
          <w:rPr>
            <w:rFonts w:ascii="Cambria Math" w:hAnsi="Cambria Math"/>
            <w:sz w:val="28"/>
            <w:szCs w:val="28"/>
          </w:rPr>
          <m:t>=110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A669B2" w:rsidRPr="002066F9" w:rsidRDefault="00A669B2" w:rsidP="00A669B2">
      <w:pPr>
        <w:pStyle w:val="a3"/>
        <w:tabs>
          <w:tab w:val="left" w:pos="0"/>
        </w:tabs>
        <w:ind w:left="-567" w:right="-142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311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B2" w:rsidRPr="002066F9" w:rsidRDefault="00A669B2" w:rsidP="00A669B2">
      <w:pPr>
        <w:pStyle w:val="a3"/>
        <w:tabs>
          <w:tab w:val="left" w:pos="0"/>
        </w:tabs>
        <w:ind w:left="-567" w:right="-142"/>
        <w:jc w:val="center"/>
        <w:rPr>
          <w:b/>
        </w:rPr>
      </w:pPr>
      <w:r w:rsidRPr="002066F9">
        <w:t xml:space="preserve"> Расчётная схема балки.</w:t>
      </w:r>
    </w:p>
    <w:p w:rsidR="00A669B2" w:rsidRPr="002066F9" w:rsidRDefault="00A669B2" w:rsidP="00A669B2">
      <w:pPr>
        <w:pStyle w:val="a3"/>
        <w:tabs>
          <w:tab w:val="left" w:pos="0"/>
        </w:tabs>
        <w:ind w:left="-180" w:right="-142"/>
        <w:jc w:val="center"/>
        <w:rPr>
          <w:b/>
        </w:rPr>
      </w:pPr>
    </w:p>
    <w:p w:rsidR="00A669B2" w:rsidRPr="002066F9" w:rsidRDefault="00A669B2" w:rsidP="00A669B2">
      <w:pPr>
        <w:pStyle w:val="a3"/>
        <w:tabs>
          <w:tab w:val="left" w:pos="0"/>
        </w:tabs>
        <w:ind w:left="0" w:right="-2"/>
        <w:jc w:val="both"/>
        <w:rPr>
          <w:u w:val="single"/>
        </w:rPr>
      </w:pPr>
      <w:r w:rsidRPr="002066F9">
        <w:rPr>
          <w:lang w:eastAsia="ar-SA"/>
        </w:rPr>
        <w:t>15.</w:t>
      </w:r>
      <w:r w:rsidRPr="002066F9">
        <w:t xml:space="preserve"> Вал круглого поперечного сечения скручивается моментом 2 </w:t>
      </w:r>
      <w:proofErr w:type="spellStart"/>
      <w:r w:rsidRPr="002066F9">
        <w:t>кНм</w:t>
      </w:r>
      <w:proofErr w:type="spellEnd"/>
      <w:r w:rsidRPr="002066F9">
        <w:t xml:space="preserve"> и   изгибается моментом 3 </w:t>
      </w:r>
      <w:proofErr w:type="spellStart"/>
      <w:r w:rsidRPr="002066F9">
        <w:t>кНм</w:t>
      </w:r>
      <w:proofErr w:type="spellEnd"/>
      <w:r w:rsidRPr="002066F9">
        <w:t xml:space="preserve">. Определить диаметр вала из условия прочности </w:t>
      </w:r>
      <w:proofErr w:type="gramStart"/>
      <w:r w:rsidRPr="002066F9">
        <w:t>с</w:t>
      </w:r>
      <w:proofErr w:type="gramEnd"/>
    </w:p>
    <w:p w:rsidR="00A669B2" w:rsidRPr="002066F9" w:rsidRDefault="00A669B2" w:rsidP="00A669B2">
      <w:pPr>
        <w:pStyle w:val="a3"/>
        <w:tabs>
          <w:tab w:val="left" w:pos="0"/>
        </w:tabs>
        <w:ind w:left="0" w:right="-2"/>
        <w:jc w:val="both"/>
        <w:rPr>
          <w:b/>
        </w:rPr>
      </w:pPr>
      <w:r w:rsidRPr="002066F9">
        <w:t xml:space="preserve"> применением 3 гипотезы прочности, если допускаемое напряжение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=70 </m:t>
        </m:r>
      </m:oMath>
      <w:r w:rsidRPr="002066F9">
        <w:t>Н/мм</w:t>
      </w:r>
      <w:proofErr w:type="gramStart"/>
      <w:r w:rsidRPr="002066F9">
        <w:rPr>
          <w:vertAlign w:val="superscript"/>
        </w:rPr>
        <w:t>2</w:t>
      </w:r>
      <w:proofErr w:type="gramEnd"/>
      <w:r w:rsidRPr="002066F9">
        <w:t xml:space="preserve">. </w:t>
      </w:r>
    </w:p>
    <w:p w:rsidR="00A669B2" w:rsidRPr="002066F9" w:rsidRDefault="00A669B2" w:rsidP="00A669B2">
      <w:pPr>
        <w:pStyle w:val="a3"/>
        <w:tabs>
          <w:tab w:val="left" w:pos="0"/>
        </w:tabs>
        <w:ind w:left="0" w:right="-2"/>
        <w:jc w:val="both"/>
      </w:pPr>
      <w:r w:rsidRPr="002066F9">
        <w:rPr>
          <w:lang w:eastAsia="ar-SA"/>
        </w:rPr>
        <w:t>16.</w:t>
      </w:r>
      <w:r w:rsidRPr="002066F9">
        <w:t xml:space="preserve"> Вал круглого поперечного сечения скручивается моментом 3 </w:t>
      </w:r>
      <w:proofErr w:type="spellStart"/>
      <w:r w:rsidRPr="002066F9">
        <w:t>кНм</w:t>
      </w:r>
      <w:proofErr w:type="spellEnd"/>
      <w:r w:rsidRPr="002066F9">
        <w:t xml:space="preserve"> и изгибается моментом 2 </w:t>
      </w:r>
      <w:proofErr w:type="spellStart"/>
      <w:r w:rsidRPr="002066F9">
        <w:t>кНм</w:t>
      </w:r>
      <w:proofErr w:type="spellEnd"/>
      <w:r w:rsidRPr="002066F9">
        <w:t xml:space="preserve">. Определить диаметр вала из условия прочности с применением 5 гипотезы прочности, если допускаемое напряжение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=70 </m:t>
        </m:r>
      </m:oMath>
      <w:r w:rsidRPr="002066F9">
        <w:t>Н/мм</w:t>
      </w:r>
      <w:proofErr w:type="gramStart"/>
      <w:r w:rsidRPr="002066F9">
        <w:rPr>
          <w:vertAlign w:val="superscript"/>
        </w:rPr>
        <w:t>2</w:t>
      </w:r>
      <w:proofErr w:type="gramEnd"/>
      <w:r w:rsidRPr="002066F9">
        <w:t xml:space="preserve">. </w:t>
      </w:r>
    </w:p>
    <w:p w:rsidR="00A669B2" w:rsidRPr="002066F9" w:rsidRDefault="00A669B2" w:rsidP="00A669B2">
      <w:pPr>
        <w:pStyle w:val="a3"/>
        <w:tabs>
          <w:tab w:val="left" w:pos="0"/>
        </w:tabs>
        <w:ind w:left="360" w:right="-2"/>
        <w:jc w:val="both"/>
        <w:rPr>
          <w:i/>
        </w:rPr>
      </w:pPr>
      <w:r w:rsidRPr="002066F9">
        <w:rPr>
          <w:lang w:eastAsia="ar-SA"/>
        </w:rPr>
        <w:t>17.</w:t>
      </w:r>
      <w:r w:rsidRPr="002066F9">
        <w:t xml:space="preserve"> Определить допускаемую нагрузку для стойки из дерева прямоугольного поперечного сечения с размерами </w:t>
      </w:r>
      <w:r w:rsidRPr="002066F9">
        <w:rPr>
          <w:lang w:val="en-US"/>
        </w:rPr>
        <w:t>b</w:t>
      </w:r>
      <w:r w:rsidRPr="002066F9">
        <w:t xml:space="preserve"> = 18мм, </w:t>
      </w:r>
      <w:r w:rsidRPr="002066F9">
        <w:rPr>
          <w:lang w:val="en-US"/>
        </w:rPr>
        <w:t>h</w:t>
      </w:r>
      <w:r w:rsidRPr="002066F9">
        <w:t xml:space="preserve"> = 12мм,  длиной </w:t>
      </w:r>
      <w:r w:rsidRPr="002066F9">
        <w:rPr>
          <w:rFonts w:ascii="Cambria Math" w:hAnsi="Cambria Math"/>
        </w:rPr>
        <w:t>𝒍</w:t>
      </w:r>
      <w:r w:rsidRPr="002066F9">
        <w:t xml:space="preserve"> = </w:t>
      </w:r>
      <w:smartTag w:uri="urn:schemas-microsoft-com:office:smarttags" w:element="metricconverter">
        <w:smartTagPr>
          <w:attr w:name="ProductID" w:val="0,4 м"/>
        </w:smartTagPr>
        <w:r w:rsidRPr="002066F9">
          <w:t>0,4 м</w:t>
        </w:r>
      </w:smartTag>
      <w:r w:rsidRPr="002066F9">
        <w:t xml:space="preserve">, если оба конца её шарнирно закреплены. Допускаемое напряжение сжатия </w:t>
      </w:r>
    </w:p>
    <w:p w:rsidR="00A669B2" w:rsidRPr="002066F9" w:rsidRDefault="00AF419B" w:rsidP="00A669B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  <m:r>
          <w:rPr>
            <w:rFonts w:ascii="Cambria Math" w:hAnsi="Cambria Math"/>
            <w:sz w:val="28"/>
            <w:szCs w:val="28"/>
          </w:rPr>
          <m:t>=120Н/мм</m:t>
        </m:r>
      </m:oMath>
      <w:r w:rsidR="00A669B2" w:rsidRPr="002066F9">
        <w:rPr>
          <w:vertAlign w:val="superscript"/>
        </w:rPr>
        <w:t>2</w:t>
      </w:r>
    </w:p>
    <w:p w:rsidR="00A669B2" w:rsidRPr="002066F9" w:rsidRDefault="00A669B2" w:rsidP="00A669B2">
      <w:pPr>
        <w:pStyle w:val="a3"/>
        <w:tabs>
          <w:tab w:val="left" w:pos="0"/>
        </w:tabs>
        <w:ind w:left="0" w:right="-2"/>
        <w:jc w:val="both"/>
      </w:pPr>
      <w:r w:rsidRPr="002066F9">
        <w:rPr>
          <w:lang w:eastAsia="ar-SA"/>
        </w:rPr>
        <w:t>18.</w:t>
      </w:r>
      <w:r w:rsidRPr="002066F9">
        <w:t xml:space="preserve"> Подобрать швеллерное поперечное сечение балки, если </w:t>
      </w:r>
      <w:r w:rsidRPr="002066F9">
        <w:rPr>
          <w:lang w:val="en-US"/>
        </w:rPr>
        <w:t>q</w:t>
      </w:r>
      <w:r w:rsidRPr="002066F9">
        <w:t xml:space="preserve"> = 20 кН/м, </w:t>
      </w:r>
    </w:p>
    <w:p w:rsidR="00A669B2" w:rsidRPr="002066F9" w:rsidRDefault="00A669B2" w:rsidP="00A669B2">
      <w:pPr>
        <w:pStyle w:val="a3"/>
        <w:tabs>
          <w:tab w:val="left" w:pos="0"/>
        </w:tabs>
        <w:ind w:left="0" w:right="-2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176530</wp:posOffset>
            </wp:positionV>
            <wp:extent cx="1976120" cy="882650"/>
            <wp:effectExtent l="0" t="0" r="508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6F9">
        <w:rPr>
          <w:lang w:val="en-US"/>
        </w:rPr>
        <w:t>l</w:t>
      </w:r>
      <w:r w:rsidRPr="002066F9">
        <w:t xml:space="preserve"> = 4м</w:t>
      </w:r>
      <w:proofErr w:type="gramStart"/>
      <w:r w:rsidRPr="002066F9">
        <w:t xml:space="preserve">, 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=120  </m:t>
        </m:r>
      </m:oMath>
      <w:r w:rsidRPr="002066F9">
        <w:t>Н/мм</w:t>
      </w:r>
      <w:r w:rsidRPr="002066F9">
        <w:rPr>
          <w:vertAlign w:val="superscript"/>
        </w:rPr>
        <w:t>2</w:t>
      </w:r>
      <w:r w:rsidRPr="002066F9">
        <w:t xml:space="preserve">. </w:t>
      </w:r>
    </w:p>
    <w:p w:rsidR="00A669B2" w:rsidRPr="002066F9" w:rsidRDefault="00A669B2" w:rsidP="00A669B2">
      <w:pPr>
        <w:pStyle w:val="a3"/>
        <w:tabs>
          <w:tab w:val="left" w:pos="0"/>
        </w:tabs>
        <w:ind w:left="-207" w:right="-142"/>
      </w:pPr>
      <w:r w:rsidRPr="002066F9">
        <w:t xml:space="preserve">                                                    </w:t>
      </w:r>
    </w:p>
    <w:p w:rsidR="00A669B2" w:rsidRPr="002066F9" w:rsidRDefault="00A669B2" w:rsidP="00A669B2">
      <w:pPr>
        <w:pStyle w:val="a3"/>
        <w:tabs>
          <w:tab w:val="left" w:pos="0"/>
        </w:tabs>
        <w:ind w:left="-207" w:right="-142"/>
      </w:pPr>
      <w:r w:rsidRPr="002066F9">
        <w:t xml:space="preserve">                             </w:t>
      </w:r>
    </w:p>
    <w:p w:rsidR="00A669B2" w:rsidRPr="002066F9" w:rsidRDefault="00A669B2" w:rsidP="00A669B2">
      <w:pPr>
        <w:pStyle w:val="a3"/>
        <w:tabs>
          <w:tab w:val="left" w:pos="0"/>
        </w:tabs>
        <w:ind w:left="-207" w:right="-142"/>
        <w:jc w:val="center"/>
      </w:pPr>
    </w:p>
    <w:p w:rsidR="00A669B2" w:rsidRPr="002066F9" w:rsidRDefault="00A669B2" w:rsidP="00A669B2">
      <w:pPr>
        <w:pStyle w:val="a3"/>
        <w:tabs>
          <w:tab w:val="left" w:pos="0"/>
        </w:tabs>
        <w:ind w:left="-207" w:right="-142"/>
        <w:jc w:val="center"/>
      </w:pPr>
    </w:p>
    <w:p w:rsidR="00A669B2" w:rsidRPr="002066F9" w:rsidRDefault="00A669B2" w:rsidP="00A669B2">
      <w:pPr>
        <w:pStyle w:val="a3"/>
        <w:tabs>
          <w:tab w:val="left" w:pos="0"/>
        </w:tabs>
        <w:ind w:left="-207" w:right="-142"/>
        <w:jc w:val="center"/>
      </w:pPr>
    </w:p>
    <w:p w:rsidR="00A669B2" w:rsidRPr="002066F9" w:rsidRDefault="00A669B2" w:rsidP="00A669B2">
      <w:pPr>
        <w:pStyle w:val="a3"/>
        <w:tabs>
          <w:tab w:val="left" w:pos="0"/>
        </w:tabs>
        <w:ind w:left="-207" w:right="-142"/>
        <w:jc w:val="center"/>
      </w:pPr>
    </w:p>
    <w:p w:rsidR="00A669B2" w:rsidRPr="002066F9" w:rsidRDefault="00A669B2" w:rsidP="00A669B2">
      <w:pPr>
        <w:pStyle w:val="a3"/>
        <w:tabs>
          <w:tab w:val="left" w:pos="0"/>
        </w:tabs>
        <w:ind w:left="-207" w:right="-142"/>
        <w:jc w:val="center"/>
      </w:pPr>
      <w:r w:rsidRPr="002066F9">
        <w:t xml:space="preserve"> Расчётная схема балки.</w:t>
      </w:r>
    </w:p>
    <w:p w:rsidR="00A669B2" w:rsidRPr="002066F9" w:rsidRDefault="00A669B2" w:rsidP="00A669B2">
      <w:pPr>
        <w:pStyle w:val="a3"/>
        <w:tabs>
          <w:tab w:val="left" w:pos="0"/>
        </w:tabs>
        <w:ind w:left="-207" w:right="-142"/>
        <w:jc w:val="center"/>
        <w:rPr>
          <w:b/>
        </w:rPr>
      </w:pPr>
    </w:p>
    <w:p w:rsidR="00A669B2" w:rsidRPr="002066F9" w:rsidRDefault="00A669B2" w:rsidP="00A669B2">
      <w:pPr>
        <w:pStyle w:val="a3"/>
        <w:tabs>
          <w:tab w:val="left" w:pos="0"/>
        </w:tabs>
        <w:ind w:left="0" w:right="-2"/>
        <w:jc w:val="both"/>
      </w:pPr>
      <w:r w:rsidRPr="002066F9">
        <w:rPr>
          <w:lang w:eastAsia="ar-SA"/>
        </w:rPr>
        <w:t>19.</w:t>
      </w:r>
      <w:r w:rsidRPr="002066F9">
        <w:t xml:space="preserve"> Стальной цилиндрический стержень диаметром </w:t>
      </w:r>
      <w:r w:rsidRPr="002066F9">
        <w:rPr>
          <w:lang w:val="en-US"/>
        </w:rPr>
        <w:t>d</w:t>
      </w:r>
      <w:r w:rsidRPr="002066F9">
        <w:t xml:space="preserve"> = 30мм нагружен </w:t>
      </w:r>
      <w:proofErr w:type="spellStart"/>
      <w:r w:rsidRPr="002066F9">
        <w:t>растягивающе</w:t>
      </w:r>
      <w:proofErr w:type="spellEnd"/>
      <w:r w:rsidRPr="002066F9">
        <w:t xml:space="preserve"> – сжимающей нагрузкой, изменяющейся по симметричному циклу с амплитудным значением нагрузки </w:t>
      </w:r>
      <w:proofErr w:type="spellStart"/>
      <w:r w:rsidRPr="002066F9">
        <w:rPr>
          <w:lang w:val="en-US"/>
        </w:rPr>
        <w:t>F</w:t>
      </w:r>
      <w:r w:rsidRPr="002066F9">
        <w:rPr>
          <w:vertAlign w:val="subscript"/>
          <w:lang w:val="en-US"/>
        </w:rPr>
        <w:t>a</w:t>
      </w:r>
      <w:proofErr w:type="spellEnd"/>
      <w:r w:rsidRPr="002066F9">
        <w:t xml:space="preserve"> = 100кН. Определить коэффициент запаса прочности стержня, если предел выносливости материала   </w:t>
      </w:r>
      <w:r w:rsidRPr="002066F9">
        <w:rPr>
          <w:rFonts w:ascii="Cambria Math" w:hAnsi="Cambria Math"/>
        </w:rPr>
        <w:t>𝜎</w:t>
      </w:r>
      <w:r w:rsidRPr="002066F9">
        <w:t xml:space="preserve"> </w:t>
      </w:r>
      <w:r w:rsidRPr="002066F9">
        <w:rPr>
          <w:vertAlign w:val="subscript"/>
        </w:rPr>
        <w:t>-1</w:t>
      </w:r>
      <w:r w:rsidRPr="002066F9">
        <w:t xml:space="preserve"> = 280 Н/мм</w:t>
      </w:r>
      <w:proofErr w:type="gramStart"/>
      <w:r w:rsidRPr="002066F9">
        <w:rPr>
          <w:vertAlign w:val="superscript"/>
        </w:rPr>
        <w:t>2</w:t>
      </w:r>
      <w:proofErr w:type="gramEnd"/>
      <w:r w:rsidRPr="002066F9">
        <w:t xml:space="preserve">, коэффициенты </w:t>
      </w:r>
      <w:r w:rsidRPr="002066F9">
        <w:rPr>
          <w:lang w:val="en-US"/>
        </w:rPr>
        <w:t>k</w:t>
      </w:r>
      <w:r w:rsidRPr="002066F9">
        <w:rPr>
          <w:rFonts w:ascii="Cambria Math" w:hAnsi="Cambria Math"/>
          <w:vertAlign w:val="subscript"/>
          <w:lang w:val="en-US"/>
        </w:rPr>
        <w:t>𝜎</w:t>
      </w:r>
      <w:r w:rsidRPr="002066F9">
        <w:rPr>
          <w:vertAlign w:val="subscript"/>
        </w:rPr>
        <w:t xml:space="preserve"> </w:t>
      </w:r>
      <w:r w:rsidRPr="002066F9">
        <w:t xml:space="preserve">= 1, </w:t>
      </w:r>
      <w:r w:rsidRPr="002066F9">
        <w:rPr>
          <w:rFonts w:ascii="Cambria Math" w:hAnsi="Cambria Math"/>
        </w:rPr>
        <w:t>𝜀</w:t>
      </w:r>
      <w:r w:rsidRPr="002066F9">
        <w:rPr>
          <w:vertAlign w:val="subscript"/>
        </w:rPr>
        <w:t xml:space="preserve"> </w:t>
      </w:r>
      <w:r w:rsidRPr="002066F9">
        <w:rPr>
          <w:rFonts w:ascii="Cambria Math" w:hAnsi="Cambria Math"/>
          <w:vertAlign w:val="subscript"/>
        </w:rPr>
        <w:t>𝜎</w:t>
      </w:r>
      <w:r w:rsidRPr="002066F9">
        <w:rPr>
          <w:vertAlign w:val="subscript"/>
        </w:rPr>
        <w:t xml:space="preserve"> </w:t>
      </w:r>
      <w:r w:rsidRPr="002066F9">
        <w:t xml:space="preserve">= 0,87, </w:t>
      </w:r>
      <w:r w:rsidRPr="002066F9">
        <w:rPr>
          <w:rFonts w:ascii="Cambria Math" w:hAnsi="Cambria Math"/>
        </w:rPr>
        <w:t>𝛽</w:t>
      </w:r>
      <w:r w:rsidRPr="002066F9">
        <w:t xml:space="preserve"> = 0,98.</w:t>
      </w:r>
    </w:p>
    <w:p w:rsidR="00A669B2" w:rsidRDefault="00A669B2" w:rsidP="00A669B2">
      <w:pPr>
        <w:pStyle w:val="a3"/>
        <w:ind w:left="0"/>
        <w:rPr>
          <w:lang w:eastAsia="ar-SA"/>
        </w:rPr>
      </w:pPr>
    </w:p>
    <w:p w:rsidR="00A669B2" w:rsidRDefault="00A669B2" w:rsidP="00A669B2">
      <w:pPr>
        <w:pStyle w:val="a3"/>
        <w:ind w:left="0"/>
        <w:rPr>
          <w:lang w:eastAsia="ar-SA"/>
        </w:rPr>
      </w:pPr>
    </w:p>
    <w:p w:rsidR="00A669B2" w:rsidRDefault="00A669B2" w:rsidP="00A669B2">
      <w:pPr>
        <w:pStyle w:val="a3"/>
        <w:ind w:left="0"/>
        <w:rPr>
          <w:lang w:eastAsia="ar-SA"/>
        </w:rPr>
      </w:pPr>
    </w:p>
    <w:p w:rsidR="00A669B2" w:rsidRDefault="00A669B2" w:rsidP="00A669B2">
      <w:pPr>
        <w:pStyle w:val="a3"/>
        <w:ind w:left="0"/>
        <w:rPr>
          <w:lang w:eastAsia="ar-SA"/>
        </w:rPr>
      </w:pPr>
    </w:p>
    <w:p w:rsidR="00A669B2" w:rsidRPr="002066F9" w:rsidRDefault="00A669B2" w:rsidP="00A669B2">
      <w:pPr>
        <w:pStyle w:val="a3"/>
        <w:ind w:left="0"/>
        <w:rPr>
          <w:i/>
        </w:rPr>
      </w:pPr>
      <w:r w:rsidRPr="002066F9">
        <w:rPr>
          <w:lang w:eastAsia="ar-SA"/>
        </w:rPr>
        <w:t>20.</w:t>
      </w:r>
      <w:r w:rsidRPr="002066F9">
        <w:t xml:space="preserve"> Подобрать двутавровое поперечное </w:t>
      </w:r>
    </w:p>
    <w:p w:rsidR="00A669B2" w:rsidRPr="002066F9" w:rsidRDefault="00A669B2" w:rsidP="00A669B2">
      <w:pPr>
        <w:pStyle w:val="a3"/>
        <w:ind w:left="360"/>
        <w:rPr>
          <w:i/>
        </w:rPr>
      </w:pPr>
      <w:r w:rsidRPr="002066F9">
        <w:t xml:space="preserve">сечение балки из условия прочности, если </w:t>
      </w:r>
    </w:p>
    <w:p w:rsidR="00A669B2" w:rsidRPr="002066F9" w:rsidRDefault="00A669B2" w:rsidP="00A669B2">
      <w:pPr>
        <w:pStyle w:val="a3"/>
        <w:ind w:left="360"/>
        <w:rPr>
          <w:i/>
        </w:rPr>
      </w:pPr>
      <w:r w:rsidRPr="002066F9">
        <w:rPr>
          <w:lang w:val="en-US"/>
        </w:rPr>
        <w:t>F</w:t>
      </w:r>
      <w:r w:rsidRPr="002066F9">
        <w:rPr>
          <w:vertAlign w:val="subscript"/>
        </w:rPr>
        <w:t>1</w:t>
      </w:r>
      <w:r w:rsidRPr="002066F9">
        <w:t xml:space="preserve"> = 2 кН, </w:t>
      </w:r>
      <w:r w:rsidRPr="002066F9">
        <w:rPr>
          <w:lang w:val="en-US"/>
        </w:rPr>
        <w:t>F</w:t>
      </w:r>
      <w:r w:rsidRPr="002066F9">
        <w:rPr>
          <w:vertAlign w:val="subscript"/>
        </w:rPr>
        <w:t>2</w:t>
      </w:r>
      <w:r w:rsidRPr="002066F9">
        <w:t xml:space="preserve"> = 5 кН,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</m:oMath>
      <w:r w:rsidRPr="002066F9">
        <w:t xml:space="preserve"> = 140 Н/мм</w:t>
      </w:r>
      <w:r w:rsidRPr="002066F9">
        <w:rPr>
          <w:vertAlign w:val="superscript"/>
        </w:rPr>
        <w:t>2</w:t>
      </w:r>
      <w:r w:rsidRPr="002066F9">
        <w:t>.</w:t>
      </w:r>
    </w:p>
    <w:p w:rsidR="00A669B2" w:rsidRPr="002066F9" w:rsidRDefault="00A669B2" w:rsidP="00A669B2">
      <w:pPr>
        <w:pStyle w:val="a3"/>
        <w:ind w:left="360"/>
        <w:rPr>
          <w:u w:val="single"/>
        </w:rPr>
      </w:pPr>
    </w:p>
    <w:p w:rsidR="00A669B2" w:rsidRPr="002066F9" w:rsidRDefault="00A669B2" w:rsidP="00A669B2">
      <w:pPr>
        <w:pStyle w:val="a3"/>
        <w:tabs>
          <w:tab w:val="left" w:pos="0"/>
        </w:tabs>
        <w:ind w:left="-207" w:right="-142"/>
        <w:jc w:val="center"/>
        <w:rPr>
          <w:b/>
        </w:rPr>
      </w:pPr>
      <w:r w:rsidRPr="002066F9">
        <w:t xml:space="preserve">                                                                       Расчётная схема балки.</w:t>
      </w:r>
    </w:p>
    <w:p w:rsidR="00A669B2" w:rsidRPr="002066F9" w:rsidRDefault="00A669B2" w:rsidP="00A669B2">
      <w:pPr>
        <w:pStyle w:val="a3"/>
        <w:tabs>
          <w:tab w:val="left" w:pos="0"/>
        </w:tabs>
        <w:ind w:left="-207" w:right="-142"/>
        <w:jc w:val="center"/>
        <w:rPr>
          <w:b/>
        </w:rPr>
      </w:pPr>
    </w:p>
    <w:p w:rsidR="00A669B2" w:rsidRPr="002066F9" w:rsidRDefault="00A669B2" w:rsidP="00A669B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363855</wp:posOffset>
            </wp:positionV>
            <wp:extent cx="2200275" cy="112395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B2" w:rsidRPr="002066F9" w:rsidRDefault="00A669B2" w:rsidP="00A669B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Pr="002066F9" w:rsidRDefault="00A669B2" w:rsidP="00A669B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Pr="002066F9" w:rsidRDefault="00A669B2" w:rsidP="00A669B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Pr="002066F9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2066F9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2066F9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2066F9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2066F9" w:rsidRDefault="00A669B2" w:rsidP="00A669B2">
      <w:pPr>
        <w:pStyle w:val="a3"/>
        <w:jc w:val="both"/>
        <w:rPr>
          <w:i/>
        </w:rPr>
      </w:pPr>
      <w:r w:rsidRPr="002066F9">
        <w:t xml:space="preserve">21.Подобрать номер </w:t>
      </w:r>
      <w:proofErr w:type="spellStart"/>
      <w:r w:rsidRPr="002066F9">
        <w:t>двутавра</w:t>
      </w:r>
      <w:proofErr w:type="spellEnd"/>
      <w:r w:rsidRPr="002066F9">
        <w:t xml:space="preserve"> для опасного сечения балки из условия прочности, если </w:t>
      </w:r>
      <w:r w:rsidRPr="002066F9">
        <w:rPr>
          <w:lang w:val="en-US"/>
        </w:rPr>
        <w:t>F</w:t>
      </w:r>
      <w:r w:rsidRPr="002066F9">
        <w:t xml:space="preserve"> = 40 кН,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</m:oMath>
      <w:r w:rsidRPr="002066F9">
        <w:t xml:space="preserve"> = 140 Н/мм</w:t>
      </w:r>
      <w:proofErr w:type="gramStart"/>
      <w:r w:rsidRPr="002066F9">
        <w:rPr>
          <w:vertAlign w:val="superscript"/>
        </w:rPr>
        <w:t>2</w:t>
      </w:r>
      <w:proofErr w:type="gramEnd"/>
    </w:p>
    <w:p w:rsidR="00A669B2" w:rsidRPr="002066F9" w:rsidRDefault="00A669B2" w:rsidP="00A669B2">
      <w:pPr>
        <w:pStyle w:val="a3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8890</wp:posOffset>
            </wp:positionV>
            <wp:extent cx="2261870" cy="904875"/>
            <wp:effectExtent l="0" t="0" r="508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B2" w:rsidRPr="002066F9" w:rsidRDefault="00A669B2" w:rsidP="00A669B2">
      <w:pPr>
        <w:pStyle w:val="a3"/>
        <w:jc w:val="both"/>
        <w:rPr>
          <w:i/>
        </w:rPr>
      </w:pPr>
    </w:p>
    <w:p w:rsidR="00A669B2" w:rsidRPr="002066F9" w:rsidRDefault="00A669B2" w:rsidP="00A669B2">
      <w:pPr>
        <w:pStyle w:val="a3"/>
        <w:jc w:val="both"/>
        <w:rPr>
          <w:i/>
        </w:rPr>
      </w:pPr>
    </w:p>
    <w:p w:rsidR="00A669B2" w:rsidRPr="002066F9" w:rsidRDefault="00A669B2" w:rsidP="00A669B2">
      <w:pPr>
        <w:pStyle w:val="a3"/>
        <w:jc w:val="both"/>
        <w:rPr>
          <w:i/>
        </w:rPr>
      </w:pPr>
    </w:p>
    <w:p w:rsidR="00A669B2" w:rsidRPr="002066F9" w:rsidRDefault="00A669B2" w:rsidP="00A669B2">
      <w:pPr>
        <w:pStyle w:val="a3"/>
        <w:ind w:left="142"/>
        <w:jc w:val="both"/>
      </w:pPr>
      <w:r w:rsidRPr="002066F9">
        <w:t xml:space="preserve">                                     </w:t>
      </w:r>
    </w:p>
    <w:p w:rsidR="00A669B2" w:rsidRPr="002066F9" w:rsidRDefault="00A669B2" w:rsidP="00A669B2">
      <w:pPr>
        <w:pStyle w:val="a3"/>
        <w:ind w:left="142"/>
        <w:jc w:val="both"/>
      </w:pPr>
      <w:r w:rsidRPr="002066F9">
        <w:t xml:space="preserve">                                    </w:t>
      </w:r>
    </w:p>
    <w:p w:rsidR="00A669B2" w:rsidRPr="002066F9" w:rsidRDefault="00A669B2" w:rsidP="00A669B2">
      <w:pPr>
        <w:pStyle w:val="a3"/>
        <w:ind w:left="142"/>
        <w:jc w:val="both"/>
        <w:rPr>
          <w:b/>
        </w:rPr>
      </w:pPr>
      <w:r w:rsidRPr="002066F9">
        <w:t xml:space="preserve">                     </w:t>
      </w:r>
      <w:r>
        <w:t xml:space="preserve">                     </w:t>
      </w:r>
      <w:r w:rsidRPr="002066F9">
        <w:t xml:space="preserve"> Расчётная схема балки.</w:t>
      </w:r>
    </w:p>
    <w:p w:rsidR="00A669B2" w:rsidRPr="002066F9" w:rsidRDefault="00A669B2" w:rsidP="00A669B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Pr="002066F9" w:rsidRDefault="00A669B2" w:rsidP="00A669B2">
      <w:pPr>
        <w:pStyle w:val="a3"/>
        <w:jc w:val="both"/>
      </w:pPr>
      <w:r w:rsidRPr="002066F9">
        <w:rPr>
          <w:lang w:eastAsia="ar-SA"/>
        </w:rPr>
        <w:t>22.</w:t>
      </w:r>
      <w:r w:rsidRPr="002066F9">
        <w:t xml:space="preserve"> Проверить жёсткость балки, если </w:t>
      </w:r>
      <m:oMath>
        <m:r>
          <w:rPr>
            <w:rFonts w:ascii="Cambria Math" w:hAnsi="Cambria Math"/>
            <w:sz w:val="28"/>
            <w:szCs w:val="28"/>
          </w:rPr>
          <m:t>l=2 м,  F=10 кН,</m:t>
        </m:r>
      </m:oMath>
      <w:r w:rsidRPr="002066F9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d>
        <m:r>
          <w:rPr>
            <w:rFonts w:ascii="Cambria Math" w:hAnsi="Cambria Math"/>
            <w:sz w:val="28"/>
            <w:szCs w:val="28"/>
          </w:rPr>
          <m:t>=0,5мм</m:t>
        </m:r>
      </m:oMath>
      <w:r w:rsidRPr="002066F9">
        <w:t xml:space="preserve">. </w:t>
      </w:r>
    </w:p>
    <w:p w:rsidR="00A669B2" w:rsidRPr="002066F9" w:rsidRDefault="00A669B2" w:rsidP="00A669B2">
      <w:pPr>
        <w:pStyle w:val="a3"/>
        <w:jc w:val="both"/>
      </w:pPr>
      <w:r w:rsidRPr="002066F9">
        <w:t xml:space="preserve">Сечение балки </w:t>
      </w:r>
      <w:proofErr w:type="spellStart"/>
      <w:r w:rsidRPr="002066F9">
        <w:t>двутавр</w:t>
      </w:r>
      <w:proofErr w:type="spellEnd"/>
      <w:r w:rsidRPr="002066F9">
        <w:t xml:space="preserve"> №20.</w:t>
      </w:r>
    </w:p>
    <w:p w:rsidR="00A669B2" w:rsidRPr="002066F9" w:rsidRDefault="00A669B2" w:rsidP="00A669B2">
      <w:pPr>
        <w:pStyle w:val="a3"/>
        <w:jc w:val="center"/>
        <w:rPr>
          <w:b/>
        </w:rPr>
      </w:pPr>
      <w:r w:rsidRPr="002066F9">
        <w:object w:dxaOrig="2400" w:dyaOrig="1575">
          <v:shape id="_x0000_i1027" type="#_x0000_t75" style="width:150.5pt;height:99pt" o:ole="">
            <v:imagedata r:id="rId21" o:title=""/>
          </v:shape>
          <o:OLEObject Type="Embed" ProgID="PBrush" ShapeID="_x0000_i1027" DrawAspect="Content" ObjectID="_1538454461" r:id="rId22"/>
        </w:object>
      </w:r>
    </w:p>
    <w:p w:rsidR="00A669B2" w:rsidRPr="002066F9" w:rsidRDefault="00A669B2" w:rsidP="00A669B2">
      <w:pPr>
        <w:jc w:val="center"/>
      </w:pPr>
      <w:r w:rsidRPr="002066F9">
        <w:t xml:space="preserve"> </w:t>
      </w:r>
      <w:proofErr w:type="spellStart"/>
      <w:r w:rsidRPr="002066F9">
        <w:t>Расчётная</w:t>
      </w:r>
      <w:proofErr w:type="spellEnd"/>
      <w:r w:rsidRPr="002066F9">
        <w:t xml:space="preserve"> </w:t>
      </w:r>
      <w:proofErr w:type="spellStart"/>
      <w:r w:rsidRPr="002066F9">
        <w:t>схема</w:t>
      </w:r>
      <w:proofErr w:type="spellEnd"/>
      <w:r w:rsidRPr="002066F9">
        <w:t xml:space="preserve"> </w:t>
      </w:r>
      <w:proofErr w:type="spellStart"/>
      <w:r w:rsidRPr="002066F9">
        <w:t>балки</w:t>
      </w:r>
      <w:proofErr w:type="spellEnd"/>
      <w:r w:rsidRPr="002066F9">
        <w:t>.</w:t>
      </w:r>
    </w:p>
    <w:p w:rsidR="00A669B2" w:rsidRPr="002066F9" w:rsidRDefault="00A669B2" w:rsidP="00A669B2">
      <w:pPr>
        <w:pStyle w:val="a3"/>
        <w:tabs>
          <w:tab w:val="left" w:pos="0"/>
        </w:tabs>
        <w:ind w:left="-207" w:right="-142"/>
        <w:rPr>
          <w:noProof/>
          <w:color w:val="000080"/>
        </w:rPr>
      </w:pPr>
    </w:p>
    <w:p w:rsidR="00A669B2" w:rsidRPr="002066F9" w:rsidRDefault="00A669B2" w:rsidP="00A669B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lastRenderedPageBreak/>
        <w:t xml:space="preserve">                                                          </w:t>
      </w: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              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3 Детали машин</w:t>
      </w: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A669B2" w:rsidRDefault="00A669B2" w:rsidP="00A669B2">
      <w:pPr>
        <w:pStyle w:val="a3"/>
        <w:numPr>
          <w:ilvl w:val="0"/>
          <w:numId w:val="4"/>
        </w:numPr>
        <w:rPr>
          <w:bCs/>
        </w:rPr>
      </w:pPr>
      <w:r w:rsidRPr="00D60D6F">
        <w:rPr>
          <w:bCs/>
        </w:rPr>
        <w:t>Конструктивные элементы валов и осей.</w:t>
      </w:r>
    </w:p>
    <w:p w:rsidR="00A669B2" w:rsidRPr="004270BC" w:rsidRDefault="00A669B2" w:rsidP="00A669B2">
      <w:pPr>
        <w:pStyle w:val="a3"/>
        <w:numPr>
          <w:ilvl w:val="0"/>
          <w:numId w:val="4"/>
        </w:numPr>
      </w:pPr>
      <w:r>
        <w:t>Классификация подшипников качения.</w:t>
      </w:r>
    </w:p>
    <w:p w:rsidR="00A669B2" w:rsidRPr="00D60D6F" w:rsidRDefault="00A669B2" w:rsidP="00A669B2">
      <w:pPr>
        <w:pStyle w:val="a3"/>
        <w:numPr>
          <w:ilvl w:val="0"/>
          <w:numId w:val="4"/>
        </w:numPr>
      </w:pPr>
      <w:r w:rsidRPr="00D60D6F">
        <w:rPr>
          <w:bCs/>
        </w:rPr>
        <w:t>Расчет шпоночных и шлицевых соединений.</w:t>
      </w:r>
    </w:p>
    <w:p w:rsidR="00A669B2" w:rsidRPr="00D60D6F" w:rsidRDefault="00A669B2" w:rsidP="00A669B2">
      <w:pPr>
        <w:pStyle w:val="a3"/>
        <w:numPr>
          <w:ilvl w:val="0"/>
          <w:numId w:val="4"/>
        </w:numPr>
      </w:pPr>
      <w:r w:rsidRPr="00D60D6F">
        <w:rPr>
          <w:bCs/>
        </w:rPr>
        <w:t>Особенности конструирования длинных и  коротких валов.</w:t>
      </w:r>
    </w:p>
    <w:p w:rsidR="00A669B2" w:rsidRPr="00F31B83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>Конструкции цилиндрических колес</w:t>
      </w:r>
      <w:r>
        <w:rPr>
          <w:bCs/>
        </w:rPr>
        <w:t>.</w:t>
      </w:r>
    </w:p>
    <w:p w:rsidR="00A669B2" w:rsidRPr="00F31B83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>Шпоночные и шлицевые соединения. Назначение, классификация</w:t>
      </w:r>
      <w:proofErr w:type="gramStart"/>
      <w:r w:rsidRPr="00F31B83">
        <w:rPr>
          <w:bCs/>
        </w:rPr>
        <w:t xml:space="preserve"> ,</w:t>
      </w:r>
      <w:proofErr w:type="gramEnd"/>
      <w:r w:rsidRPr="00F31B83">
        <w:rPr>
          <w:bCs/>
        </w:rPr>
        <w:t>применение.</w:t>
      </w:r>
    </w:p>
    <w:p w:rsidR="00A669B2" w:rsidRPr="00F31B83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>Назначение, классификация, применение муфт.</w:t>
      </w:r>
    </w:p>
    <w:p w:rsidR="00A669B2" w:rsidRPr="00C2453C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>Подбор подшипников качения.</w:t>
      </w:r>
    </w:p>
    <w:p w:rsidR="00A669B2" w:rsidRPr="00F31B83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>Расчет валов и осей на жесткость</w:t>
      </w:r>
      <w:r>
        <w:rPr>
          <w:bCs/>
        </w:rPr>
        <w:t>.</w:t>
      </w:r>
    </w:p>
    <w:p w:rsidR="00A669B2" w:rsidRPr="00F31B83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>Конструктивные элементы валов и осей.</w:t>
      </w:r>
    </w:p>
    <w:p w:rsidR="00A669B2" w:rsidRPr="004270BC" w:rsidRDefault="00A669B2" w:rsidP="00A669B2">
      <w:pPr>
        <w:pStyle w:val="a3"/>
        <w:numPr>
          <w:ilvl w:val="0"/>
          <w:numId w:val="4"/>
        </w:numPr>
      </w:pPr>
      <w:r>
        <w:t xml:space="preserve">Цепная передача. </w:t>
      </w:r>
      <w:proofErr w:type="spellStart"/>
      <w:r>
        <w:t>Устройство</w:t>
      </w:r>
      <w:proofErr w:type="gramStart"/>
      <w:r>
        <w:t>,н</w:t>
      </w:r>
      <w:proofErr w:type="gramEnd"/>
      <w:r>
        <w:t>азначение,разновидности</w:t>
      </w:r>
      <w:proofErr w:type="spellEnd"/>
      <w:r>
        <w:t>.</w:t>
      </w:r>
    </w:p>
    <w:p w:rsidR="00A669B2" w:rsidRPr="00F31B83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 xml:space="preserve">Классификация ременных передач. </w:t>
      </w:r>
    </w:p>
    <w:p w:rsidR="00A669B2" w:rsidRPr="004270BC" w:rsidRDefault="00A669B2" w:rsidP="00A669B2">
      <w:pPr>
        <w:pStyle w:val="a3"/>
        <w:numPr>
          <w:ilvl w:val="0"/>
          <w:numId w:val="4"/>
        </w:numPr>
      </w:pPr>
      <w:r>
        <w:t>Классификация червячных передач.</w:t>
      </w:r>
    </w:p>
    <w:p w:rsidR="00A669B2" w:rsidRPr="00F31B83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>Винтовая передача. Область применения</w:t>
      </w:r>
      <w:r>
        <w:rPr>
          <w:bCs/>
        </w:rPr>
        <w:t>.</w:t>
      </w:r>
    </w:p>
    <w:p w:rsidR="00A669B2" w:rsidRPr="00F31B83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>Основные геометрические параметры зубчатых колес.</w:t>
      </w:r>
    </w:p>
    <w:p w:rsidR="00A669B2" w:rsidRPr="004270BC" w:rsidRDefault="00A669B2" w:rsidP="00A669B2">
      <w:pPr>
        <w:pStyle w:val="a3"/>
        <w:numPr>
          <w:ilvl w:val="0"/>
          <w:numId w:val="4"/>
        </w:numPr>
      </w:pPr>
      <w:r>
        <w:t xml:space="preserve">Способы изготовления </w:t>
      </w:r>
      <w:proofErr w:type="gramStart"/>
      <w:r>
        <w:t>зубчатых</w:t>
      </w:r>
      <w:proofErr w:type="gramEnd"/>
      <w:r>
        <w:t xml:space="preserve"> </w:t>
      </w:r>
      <w:proofErr w:type="spellStart"/>
      <w:r>
        <w:t>клес</w:t>
      </w:r>
      <w:proofErr w:type="spellEnd"/>
      <w:r>
        <w:t>.</w:t>
      </w:r>
    </w:p>
    <w:p w:rsidR="00A669B2" w:rsidRPr="00F31B83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>Фрикционные передачи: область применения, классификация, назначение</w:t>
      </w:r>
      <w:r>
        <w:rPr>
          <w:bCs/>
        </w:rPr>
        <w:t>.</w:t>
      </w:r>
    </w:p>
    <w:p w:rsidR="00A669B2" w:rsidRPr="00F31B83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>Назначение передач. Классификация передач.</w:t>
      </w:r>
    </w:p>
    <w:p w:rsidR="00A669B2" w:rsidRPr="00F31B83" w:rsidRDefault="00A669B2" w:rsidP="00A669B2">
      <w:pPr>
        <w:pStyle w:val="a3"/>
        <w:numPr>
          <w:ilvl w:val="0"/>
          <w:numId w:val="4"/>
        </w:numPr>
      </w:pPr>
      <w:r w:rsidRPr="00F31B83">
        <w:rPr>
          <w:bCs/>
        </w:rPr>
        <w:t>Требования к деталям и машинам.</w:t>
      </w:r>
    </w:p>
    <w:p w:rsidR="00A669B2" w:rsidRPr="00F31B83" w:rsidRDefault="00A669B2" w:rsidP="00A669B2">
      <w:pPr>
        <w:pStyle w:val="a3"/>
        <w:ind w:left="1080"/>
      </w:pPr>
    </w:p>
    <w:p w:rsidR="00A669B2" w:rsidRPr="00D60D6F" w:rsidRDefault="00A669B2" w:rsidP="00A669B2">
      <w:pPr>
        <w:pStyle w:val="a3"/>
      </w:pP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   </w:t>
      </w: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669B2" w:rsidRPr="00822235" w:rsidRDefault="00A669B2" w:rsidP="00A669B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A669B2" w:rsidRDefault="00A669B2" w:rsidP="00A66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  <w:lang w:val="ru-RU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  <w:r w:rsidRPr="00F72156">
        <w:rPr>
          <w:bCs/>
          <w:sz w:val="28"/>
          <w:szCs w:val="28"/>
        </w:rPr>
        <w:t xml:space="preserve"> </w:t>
      </w:r>
    </w:p>
    <w:p w:rsidR="00A669B2" w:rsidRDefault="00A669B2" w:rsidP="00A66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1.</w:t>
      </w:r>
      <w:proofErr w:type="spellStart"/>
      <w:r>
        <w:rPr>
          <w:bCs/>
          <w:sz w:val="28"/>
          <w:szCs w:val="28"/>
        </w:rPr>
        <w:t>Аркуша</w:t>
      </w:r>
      <w:proofErr w:type="spellEnd"/>
      <w:r>
        <w:rPr>
          <w:bCs/>
          <w:sz w:val="28"/>
          <w:szCs w:val="28"/>
        </w:rPr>
        <w:t xml:space="preserve"> А.И. </w:t>
      </w:r>
      <w:proofErr w:type="spellStart"/>
      <w:r>
        <w:rPr>
          <w:bCs/>
          <w:sz w:val="28"/>
          <w:szCs w:val="28"/>
        </w:rPr>
        <w:t>Техническая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механика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Теоретическая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механика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сопротивление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материалов</w:t>
      </w:r>
      <w:proofErr w:type="spellEnd"/>
      <w:r>
        <w:rPr>
          <w:bCs/>
          <w:sz w:val="28"/>
          <w:szCs w:val="28"/>
        </w:rPr>
        <w:t xml:space="preserve">. – М.: </w:t>
      </w:r>
      <w:proofErr w:type="spellStart"/>
      <w:r>
        <w:rPr>
          <w:bCs/>
          <w:sz w:val="28"/>
          <w:szCs w:val="28"/>
        </w:rPr>
        <w:t>Высшая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школа</w:t>
      </w:r>
      <w:proofErr w:type="spellEnd"/>
      <w:r>
        <w:rPr>
          <w:bCs/>
          <w:sz w:val="28"/>
          <w:szCs w:val="28"/>
        </w:rPr>
        <w:t>, 200</w:t>
      </w:r>
      <w:r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, 263с.</w:t>
      </w:r>
    </w:p>
    <w:p w:rsidR="00A669B2" w:rsidRDefault="00A669B2" w:rsidP="00A66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2.</w:t>
      </w:r>
      <w:proofErr w:type="spellStart"/>
      <w:r>
        <w:rPr>
          <w:bCs/>
          <w:sz w:val="28"/>
          <w:szCs w:val="28"/>
        </w:rPr>
        <w:t>Вереина</w:t>
      </w:r>
      <w:proofErr w:type="spellEnd"/>
      <w:r>
        <w:rPr>
          <w:bCs/>
          <w:sz w:val="28"/>
          <w:szCs w:val="28"/>
        </w:rPr>
        <w:t xml:space="preserve"> Л.И. </w:t>
      </w:r>
      <w:proofErr w:type="spellStart"/>
      <w:r>
        <w:rPr>
          <w:bCs/>
          <w:sz w:val="28"/>
          <w:szCs w:val="28"/>
        </w:rPr>
        <w:t>Техническая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механика</w:t>
      </w:r>
      <w:proofErr w:type="spellEnd"/>
      <w:r>
        <w:rPr>
          <w:bCs/>
          <w:sz w:val="28"/>
          <w:szCs w:val="28"/>
        </w:rPr>
        <w:t xml:space="preserve">. – М.: </w:t>
      </w:r>
      <w:proofErr w:type="spellStart"/>
      <w:r>
        <w:rPr>
          <w:bCs/>
          <w:sz w:val="28"/>
          <w:szCs w:val="28"/>
        </w:rPr>
        <w:t>ПрофОбрИздат</w:t>
      </w:r>
      <w:proofErr w:type="spellEnd"/>
      <w:r>
        <w:rPr>
          <w:bCs/>
          <w:sz w:val="28"/>
          <w:szCs w:val="28"/>
        </w:rPr>
        <w:t>, 200</w:t>
      </w:r>
      <w:r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, 224с.</w:t>
      </w:r>
    </w:p>
    <w:p w:rsidR="00A669B2" w:rsidRPr="00A7001E" w:rsidRDefault="00A669B2" w:rsidP="00A66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3..</w:t>
      </w:r>
      <w:proofErr w:type="spellStart"/>
      <w:r>
        <w:rPr>
          <w:bCs/>
          <w:sz w:val="28"/>
          <w:szCs w:val="28"/>
        </w:rPr>
        <w:t>Куклин</w:t>
      </w:r>
      <w:proofErr w:type="spellEnd"/>
      <w:r>
        <w:rPr>
          <w:bCs/>
          <w:sz w:val="28"/>
          <w:szCs w:val="28"/>
        </w:rPr>
        <w:t xml:space="preserve"> Н.Г. </w:t>
      </w:r>
      <w:proofErr w:type="spellStart"/>
      <w:r>
        <w:rPr>
          <w:bCs/>
          <w:sz w:val="28"/>
          <w:szCs w:val="28"/>
        </w:rPr>
        <w:t>Детали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машин</w:t>
      </w:r>
      <w:proofErr w:type="spellEnd"/>
      <w:r>
        <w:rPr>
          <w:bCs/>
          <w:sz w:val="28"/>
          <w:szCs w:val="28"/>
        </w:rPr>
        <w:t xml:space="preserve">. – </w:t>
      </w:r>
      <w:proofErr w:type="gramStart"/>
      <w:r>
        <w:rPr>
          <w:bCs/>
          <w:sz w:val="28"/>
          <w:szCs w:val="28"/>
        </w:rPr>
        <w:t>М.: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Высшая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школа</w:t>
      </w:r>
      <w:proofErr w:type="spellEnd"/>
      <w:r>
        <w:rPr>
          <w:bCs/>
          <w:sz w:val="28"/>
          <w:szCs w:val="28"/>
        </w:rPr>
        <w:t>, 200</w:t>
      </w:r>
      <w:r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, 406с.</w:t>
      </w:r>
    </w:p>
    <w:p w:rsidR="00A669B2" w:rsidRDefault="00A669B2" w:rsidP="00A66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</w:t>
      </w:r>
      <w:proofErr w:type="spellStart"/>
      <w:r>
        <w:rPr>
          <w:bCs/>
          <w:sz w:val="28"/>
          <w:szCs w:val="28"/>
        </w:rPr>
        <w:t>Мархель</w:t>
      </w:r>
      <w:proofErr w:type="spellEnd"/>
      <w:r>
        <w:rPr>
          <w:bCs/>
          <w:sz w:val="28"/>
          <w:szCs w:val="28"/>
        </w:rPr>
        <w:t xml:space="preserve"> И.И. </w:t>
      </w:r>
      <w:proofErr w:type="spellStart"/>
      <w:r>
        <w:rPr>
          <w:bCs/>
          <w:sz w:val="28"/>
          <w:szCs w:val="28"/>
        </w:rPr>
        <w:t>Детали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машин</w:t>
      </w:r>
      <w:proofErr w:type="spellEnd"/>
      <w:r>
        <w:rPr>
          <w:bCs/>
          <w:sz w:val="28"/>
          <w:szCs w:val="28"/>
        </w:rPr>
        <w:t xml:space="preserve"> – М.: ИНФРА – М.: ФОРУМ, 2009, 224с.</w:t>
      </w:r>
    </w:p>
    <w:p w:rsidR="00A669B2" w:rsidRDefault="00A669B2" w:rsidP="00A66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5.</w:t>
      </w:r>
      <w:proofErr w:type="spellStart"/>
      <w:r>
        <w:rPr>
          <w:bCs/>
          <w:sz w:val="28"/>
          <w:szCs w:val="28"/>
        </w:rPr>
        <w:t>Олофинская</w:t>
      </w:r>
      <w:proofErr w:type="spellEnd"/>
      <w:r>
        <w:rPr>
          <w:bCs/>
          <w:sz w:val="28"/>
          <w:szCs w:val="28"/>
        </w:rPr>
        <w:t xml:space="preserve"> В.П. </w:t>
      </w:r>
      <w:proofErr w:type="spellStart"/>
      <w:r>
        <w:rPr>
          <w:bCs/>
          <w:sz w:val="28"/>
          <w:szCs w:val="28"/>
        </w:rPr>
        <w:t>Детали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машин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Краткий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курс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тестовые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задания</w:t>
      </w:r>
      <w:proofErr w:type="spellEnd"/>
      <w:r>
        <w:rPr>
          <w:bCs/>
          <w:sz w:val="28"/>
          <w:szCs w:val="28"/>
        </w:rPr>
        <w:t xml:space="preserve">, 2 – е </w:t>
      </w:r>
      <w:proofErr w:type="spell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. – М.: ИНФРА – М: ФОРУМ, 2008, 208с.</w:t>
      </w:r>
    </w:p>
    <w:p w:rsidR="00A669B2" w:rsidRDefault="00A669B2" w:rsidP="00A66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6.</w:t>
      </w:r>
      <w:proofErr w:type="spellStart"/>
      <w:r>
        <w:rPr>
          <w:bCs/>
          <w:sz w:val="28"/>
          <w:szCs w:val="28"/>
        </w:rPr>
        <w:t>Сетков</w:t>
      </w:r>
      <w:proofErr w:type="spellEnd"/>
      <w:r>
        <w:rPr>
          <w:bCs/>
          <w:sz w:val="28"/>
          <w:szCs w:val="28"/>
        </w:rPr>
        <w:t xml:space="preserve"> В.И. </w:t>
      </w:r>
      <w:proofErr w:type="spellStart"/>
      <w:r>
        <w:rPr>
          <w:bCs/>
          <w:sz w:val="28"/>
          <w:szCs w:val="28"/>
        </w:rPr>
        <w:t>Сборник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задач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технической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механике</w:t>
      </w:r>
      <w:proofErr w:type="spellEnd"/>
      <w:r>
        <w:rPr>
          <w:bCs/>
          <w:sz w:val="28"/>
          <w:szCs w:val="28"/>
        </w:rPr>
        <w:t xml:space="preserve"> - М.:</w:t>
      </w:r>
      <w:proofErr w:type="spellStart"/>
      <w:r>
        <w:rPr>
          <w:bCs/>
          <w:sz w:val="28"/>
          <w:szCs w:val="28"/>
        </w:rPr>
        <w:t>Академия</w:t>
      </w:r>
      <w:proofErr w:type="spellEnd"/>
      <w:r>
        <w:rPr>
          <w:bCs/>
          <w:sz w:val="28"/>
          <w:szCs w:val="28"/>
        </w:rPr>
        <w:t>, 200</w:t>
      </w:r>
      <w:r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, 221с.</w:t>
      </w:r>
    </w:p>
    <w:p w:rsidR="00A669B2" w:rsidRDefault="00A669B2" w:rsidP="00A66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7.</w:t>
      </w:r>
      <w:proofErr w:type="spellStart"/>
      <w:r>
        <w:rPr>
          <w:bCs/>
          <w:sz w:val="28"/>
          <w:szCs w:val="28"/>
        </w:rPr>
        <w:t>Сиренко</w:t>
      </w:r>
      <w:proofErr w:type="spellEnd"/>
      <w:r>
        <w:rPr>
          <w:bCs/>
          <w:sz w:val="28"/>
          <w:szCs w:val="28"/>
        </w:rPr>
        <w:t xml:space="preserve"> Р.Н. </w:t>
      </w:r>
      <w:proofErr w:type="spellStart"/>
      <w:r>
        <w:rPr>
          <w:bCs/>
          <w:sz w:val="28"/>
          <w:szCs w:val="28"/>
        </w:rPr>
        <w:t>Сопротивление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материалов</w:t>
      </w:r>
      <w:proofErr w:type="spellEnd"/>
      <w:r>
        <w:rPr>
          <w:bCs/>
          <w:sz w:val="28"/>
          <w:szCs w:val="28"/>
        </w:rPr>
        <w:t>. – М.: РИОР, 200</w:t>
      </w:r>
      <w:r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, 157с.</w:t>
      </w:r>
    </w:p>
    <w:p w:rsidR="00A669B2" w:rsidRDefault="00A669B2" w:rsidP="00A66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8.</w:t>
      </w:r>
      <w:proofErr w:type="spellStart"/>
      <w:r>
        <w:rPr>
          <w:bCs/>
          <w:sz w:val="28"/>
          <w:szCs w:val="28"/>
        </w:rPr>
        <w:t>Техническая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механика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курс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лекций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вариантами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практических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тестовых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заданий</w:t>
      </w:r>
      <w:proofErr w:type="spellEnd"/>
      <w:r>
        <w:rPr>
          <w:bCs/>
          <w:sz w:val="28"/>
          <w:szCs w:val="28"/>
        </w:rPr>
        <w:t xml:space="preserve"> – ГРИФ – 2-е </w:t>
      </w:r>
      <w:proofErr w:type="spell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. – М.: ФОРУМ</w:t>
      </w:r>
      <w:proofErr w:type="gramStart"/>
      <w:r>
        <w:rPr>
          <w:bCs/>
          <w:sz w:val="28"/>
          <w:szCs w:val="28"/>
        </w:rPr>
        <w:t>.И</w:t>
      </w:r>
      <w:proofErr w:type="gramEnd"/>
      <w:r>
        <w:rPr>
          <w:bCs/>
          <w:sz w:val="28"/>
          <w:szCs w:val="28"/>
        </w:rPr>
        <w:t>НФРА – М, 2009, 349с.</w:t>
      </w:r>
    </w:p>
    <w:p w:rsidR="00A669B2" w:rsidRDefault="00A669B2" w:rsidP="00A66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9.</w:t>
      </w:r>
      <w:proofErr w:type="spellStart"/>
      <w:r>
        <w:rPr>
          <w:bCs/>
          <w:sz w:val="28"/>
          <w:szCs w:val="28"/>
        </w:rPr>
        <w:t>Хруничева</w:t>
      </w:r>
      <w:proofErr w:type="spellEnd"/>
      <w:r>
        <w:rPr>
          <w:bCs/>
          <w:sz w:val="28"/>
          <w:szCs w:val="28"/>
        </w:rPr>
        <w:t xml:space="preserve"> Т.В. </w:t>
      </w:r>
      <w:proofErr w:type="spellStart"/>
      <w:r>
        <w:rPr>
          <w:bCs/>
          <w:sz w:val="28"/>
          <w:szCs w:val="28"/>
        </w:rPr>
        <w:t>Детали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машин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типовые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расчеты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прочность</w:t>
      </w:r>
      <w:proofErr w:type="spellEnd"/>
      <w:r>
        <w:rPr>
          <w:bCs/>
          <w:sz w:val="28"/>
          <w:szCs w:val="28"/>
        </w:rPr>
        <w:t xml:space="preserve"> – М.: ИНФРА – М.: ФОРУМ, 2009, 224с.</w:t>
      </w:r>
    </w:p>
    <w:p w:rsidR="00A669B2" w:rsidRDefault="00A669B2" w:rsidP="00A66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10.</w:t>
      </w:r>
      <w:proofErr w:type="spellStart"/>
      <w:r>
        <w:rPr>
          <w:bCs/>
          <w:sz w:val="28"/>
          <w:szCs w:val="28"/>
        </w:rPr>
        <w:t>Эрдеди</w:t>
      </w:r>
      <w:proofErr w:type="spellEnd"/>
      <w:r>
        <w:rPr>
          <w:bCs/>
          <w:sz w:val="28"/>
          <w:szCs w:val="28"/>
        </w:rPr>
        <w:t xml:space="preserve"> А.А., </w:t>
      </w:r>
      <w:proofErr w:type="spellStart"/>
      <w:r>
        <w:rPr>
          <w:bCs/>
          <w:sz w:val="28"/>
          <w:szCs w:val="28"/>
        </w:rPr>
        <w:t>Эрдеди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Н.А.Детали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машин</w:t>
      </w:r>
      <w:proofErr w:type="spellEnd"/>
      <w:r>
        <w:rPr>
          <w:bCs/>
          <w:sz w:val="28"/>
          <w:szCs w:val="28"/>
        </w:rPr>
        <w:t xml:space="preserve">. – </w:t>
      </w:r>
      <w:proofErr w:type="gramStart"/>
      <w:r>
        <w:rPr>
          <w:bCs/>
          <w:sz w:val="28"/>
          <w:szCs w:val="28"/>
        </w:rPr>
        <w:t>М.: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Высшая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школа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Академия</w:t>
      </w:r>
      <w:proofErr w:type="spellEnd"/>
      <w:r>
        <w:rPr>
          <w:bCs/>
          <w:sz w:val="28"/>
          <w:szCs w:val="28"/>
        </w:rPr>
        <w:t>, 2010, 333с.</w:t>
      </w:r>
    </w:p>
    <w:p w:rsidR="00D268C5" w:rsidRDefault="00D268C5"/>
    <w:sectPr w:rsidR="00D2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72A2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0F7D"/>
    <w:multiLevelType w:val="hybridMultilevel"/>
    <w:tmpl w:val="D3B08E86"/>
    <w:lvl w:ilvl="0" w:tplc="449C9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54630"/>
    <w:multiLevelType w:val="hybridMultilevel"/>
    <w:tmpl w:val="EB7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F"/>
    <w:rsid w:val="002E20C9"/>
    <w:rsid w:val="00A669B2"/>
    <w:rsid w:val="00AE2D1D"/>
    <w:rsid w:val="00AF419B"/>
    <w:rsid w:val="00D268C5"/>
    <w:rsid w:val="00D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B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B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Balloon Text"/>
    <w:basedOn w:val="a"/>
    <w:link w:val="a5"/>
    <w:rsid w:val="00A669B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69B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B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B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Balloon Text"/>
    <w:basedOn w:val="a"/>
    <w:link w:val="a5"/>
    <w:rsid w:val="00A669B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69B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2016-01-08T06:49:00Z</dcterms:created>
  <dcterms:modified xsi:type="dcterms:W3CDTF">2016-10-20T03:41:00Z</dcterms:modified>
</cp:coreProperties>
</file>