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kern w:val="0"/>
          <w:lang w:val="ru-RU" w:eastAsia="ar-SA"/>
        </w:rPr>
        <w:t>В</w:t>
      </w:r>
      <w:r w:rsidRPr="00E65EA5">
        <w:rPr>
          <w:rFonts w:cs="Times New Roman"/>
          <w:b/>
          <w:bCs/>
          <w:kern w:val="0"/>
          <w:lang w:val="ru-RU" w:eastAsia="ar-SA"/>
        </w:rPr>
        <w:t>ОПРОСЫ ДЛЯ ПОДГОТОВКИ К ЭКЗАМЕНУ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>ПО УЧЕБНОЙ ДИСЦИПЛИНЕ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>«Стилистика и культура речи»</w:t>
      </w:r>
    </w:p>
    <w:p w:rsidR="00DE2896" w:rsidRPr="00E65EA5" w:rsidRDefault="00AE3B71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kern w:val="0"/>
          <w:lang w:val="ru-RU" w:eastAsia="ar-SA"/>
        </w:rPr>
      </w:pPr>
      <w:r>
        <w:rPr>
          <w:rFonts w:cs="Times New Roman"/>
          <w:kern w:val="0"/>
          <w:lang w:val="ru-RU" w:eastAsia="ar-SA"/>
        </w:rPr>
        <w:t xml:space="preserve">для студентов </w:t>
      </w:r>
      <w:r w:rsidR="00DE2896" w:rsidRPr="00E65EA5">
        <w:rPr>
          <w:rFonts w:cs="Times New Roman"/>
          <w:kern w:val="0"/>
          <w:lang w:val="ru-RU" w:eastAsia="ar-SA"/>
        </w:rPr>
        <w:t xml:space="preserve"> по специальности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kern w:val="0"/>
          <w:lang w:val="ru-RU" w:eastAsia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46.02.01</w:t>
      </w:r>
      <w:r w:rsidRPr="00E65EA5">
        <w:rPr>
          <w:rFonts w:cs="Times New Roman"/>
          <w:color w:val="000000"/>
          <w:shd w:val="clear" w:color="auto" w:fill="FFFFFF"/>
          <w:lang w:val="ru-RU"/>
        </w:rPr>
        <w:t xml:space="preserve"> «Документационное обеспечение управления и архивоведение</w:t>
      </w:r>
      <w:r w:rsidRPr="00E65EA5">
        <w:rPr>
          <w:rFonts w:cs="Times New Roman"/>
          <w:kern w:val="0"/>
          <w:lang w:val="ru-RU" w:eastAsia="ru-RU"/>
        </w:rPr>
        <w:t xml:space="preserve">»,  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cs="Times New Roman"/>
          <w:kern w:val="0"/>
          <w:u w:val="single"/>
          <w:lang w:val="ru-RU" w:eastAsia="ar-SA"/>
        </w:rPr>
      </w:pPr>
      <w:bookmarkStart w:id="0" w:name="_GoBack"/>
      <w:bookmarkEnd w:id="0"/>
      <w:r w:rsidRPr="00E65EA5">
        <w:rPr>
          <w:rFonts w:cs="Times New Roman"/>
          <w:kern w:val="0"/>
          <w:u w:val="single"/>
          <w:lang w:val="ru-RU" w:eastAsia="ar-SA"/>
        </w:rPr>
        <w:t>Евсеева Л.В.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 xml:space="preserve">Раздел 1 </w:t>
      </w:r>
      <w:r w:rsidRPr="00E65EA5">
        <w:rPr>
          <w:rFonts w:cs="Times New Roman"/>
          <w:b/>
          <w:bCs/>
          <w:lang w:val="ru-RU"/>
        </w:rPr>
        <w:t>Введение.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u w:val="single"/>
          <w:lang w:val="ru-RU" w:eastAsia="ar-SA"/>
        </w:rPr>
        <w:t>Теоретические вопросы:</w:t>
      </w:r>
    </w:p>
    <w:p w:rsidR="00DE2896" w:rsidRPr="00E65EA5" w:rsidRDefault="00DE2896" w:rsidP="00DE2896">
      <w:pPr>
        <w:pStyle w:val="a3"/>
        <w:numPr>
          <w:ilvl w:val="0"/>
          <w:numId w:val="3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Предмет, цели и задачи стилистики.</w:t>
      </w:r>
    </w:p>
    <w:p w:rsidR="00DE2896" w:rsidRPr="00E65EA5" w:rsidRDefault="00DE2896" w:rsidP="00DE2896">
      <w:pPr>
        <w:pStyle w:val="a3"/>
        <w:numPr>
          <w:ilvl w:val="0"/>
          <w:numId w:val="3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Определение понятия «культура речи» и его составляющих компонентов. Предмет, задачи культуры речи, её связь с другими учебными дисциплинами.</w:t>
      </w:r>
    </w:p>
    <w:p w:rsidR="00DE2896" w:rsidRPr="00E65EA5" w:rsidRDefault="00DE2896" w:rsidP="00DE2896">
      <w:pPr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3"/>
          <w:lang w:val="ru-RU"/>
        </w:rPr>
      </w:pPr>
      <w:r w:rsidRPr="00E65EA5">
        <w:rPr>
          <w:rFonts w:cs="Times New Roman"/>
          <w:lang w:val="ru-RU"/>
        </w:rPr>
        <w:t>Язык как система. Языковые уровни.</w:t>
      </w:r>
    </w:p>
    <w:p w:rsidR="00DE2896" w:rsidRPr="00E65EA5" w:rsidRDefault="00DE2896" w:rsidP="00DE2896">
      <w:pPr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6"/>
          <w:lang w:val="ru-RU"/>
        </w:rPr>
      </w:pPr>
      <w:r w:rsidRPr="00E65EA5">
        <w:rPr>
          <w:rFonts w:cs="Times New Roman"/>
          <w:lang w:val="ru-RU"/>
        </w:rPr>
        <w:t xml:space="preserve"> Язык - знаковая система.</w:t>
      </w:r>
    </w:p>
    <w:p w:rsidR="00DE2896" w:rsidRPr="00E65EA5" w:rsidRDefault="00DE2896" w:rsidP="00DE2896">
      <w:pPr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1"/>
          <w:lang w:val="ru-RU"/>
        </w:rPr>
      </w:pPr>
      <w:r w:rsidRPr="00E65EA5">
        <w:rPr>
          <w:rFonts w:cs="Times New Roman"/>
          <w:lang w:val="ru-RU"/>
        </w:rPr>
        <w:t xml:space="preserve"> Функции языка.</w:t>
      </w:r>
    </w:p>
    <w:p w:rsidR="00DE2896" w:rsidRPr="00E65EA5" w:rsidRDefault="00DE2896" w:rsidP="00DE2896">
      <w:pPr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spacing w:val="-1"/>
          <w:lang w:val="ru-RU"/>
        </w:rPr>
        <w:t>Язык и речь.</w:t>
      </w:r>
    </w:p>
    <w:p w:rsidR="00DE2896" w:rsidRPr="00E65EA5" w:rsidRDefault="00DE2896" w:rsidP="00DE2896">
      <w:pPr>
        <w:pStyle w:val="a3"/>
        <w:tabs>
          <w:tab w:val="left" w:pos="0"/>
          <w:tab w:val="left" w:pos="567"/>
        </w:tabs>
        <w:ind w:left="284"/>
        <w:jc w:val="both"/>
      </w:pPr>
    </w:p>
    <w:p w:rsidR="00DE2896" w:rsidRPr="00E65EA5" w:rsidRDefault="00DE2896" w:rsidP="00DE2896">
      <w:pPr>
        <w:jc w:val="center"/>
        <w:rPr>
          <w:rFonts w:cs="Times New Roman"/>
          <w:b/>
          <w:bCs/>
          <w:lang w:val="ru-RU"/>
        </w:rPr>
      </w:pPr>
      <w:r w:rsidRPr="00E65EA5">
        <w:rPr>
          <w:rFonts w:cs="Times New Roman"/>
          <w:b/>
          <w:bCs/>
          <w:kern w:val="0"/>
          <w:lang w:val="ru-RU" w:eastAsia="ar-SA"/>
        </w:rPr>
        <w:t xml:space="preserve">Раздел 2 </w:t>
      </w:r>
      <w:r w:rsidRPr="00E65EA5">
        <w:rPr>
          <w:rFonts w:cs="Times New Roman"/>
          <w:b/>
          <w:bCs/>
          <w:lang w:val="ru-RU"/>
        </w:rPr>
        <w:t>Культура речи</w:t>
      </w:r>
    </w:p>
    <w:p w:rsidR="00DE2896" w:rsidRPr="00E65EA5" w:rsidRDefault="00DE2896" w:rsidP="00DE2896">
      <w:pPr>
        <w:jc w:val="center"/>
        <w:rPr>
          <w:rFonts w:cs="Times New Roman"/>
          <w:i/>
          <w:iCs/>
          <w:lang w:val="ru-RU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u w:val="single"/>
          <w:lang w:val="ru-RU" w:eastAsia="ar-SA"/>
        </w:rPr>
        <w:t>Теоретические вопросы:</w:t>
      </w:r>
    </w:p>
    <w:p w:rsidR="00DE2896" w:rsidRPr="00E65EA5" w:rsidRDefault="00DE2896" w:rsidP="00DE2896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Нормативный аспект культуры речи.</w:t>
      </w:r>
    </w:p>
    <w:p w:rsidR="00DE2896" w:rsidRPr="00E65EA5" w:rsidRDefault="00DE2896" w:rsidP="00DE2896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Коммуникативный аспект культуры речи.</w:t>
      </w:r>
    </w:p>
    <w:p w:rsidR="00DE2896" w:rsidRPr="00E65EA5" w:rsidRDefault="00DE2896" w:rsidP="00DE2896">
      <w:pPr>
        <w:widowControl/>
        <w:numPr>
          <w:ilvl w:val="0"/>
          <w:numId w:val="5"/>
        </w:numPr>
        <w:tabs>
          <w:tab w:val="left" w:pos="0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Этический аспект культуры речи.</w:t>
      </w:r>
    </w:p>
    <w:p w:rsidR="00DE2896" w:rsidRPr="00E65EA5" w:rsidRDefault="00DE2896" w:rsidP="00DE2896">
      <w:pPr>
        <w:numPr>
          <w:ilvl w:val="0"/>
          <w:numId w:val="5"/>
        </w:numPr>
        <w:shd w:val="clear" w:color="auto" w:fill="FFFFFF"/>
        <w:tabs>
          <w:tab w:val="left" w:pos="0"/>
          <w:tab w:val="left" w:pos="365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>Языковая норма, её роль в становлении и функционировании литературного языка. Виды норм.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Типы речевых ошибок, вызванных неправильным выбором слова.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Лексическая сочетаемость (</w:t>
      </w:r>
      <w:proofErr w:type="gramStart"/>
      <w:r w:rsidRPr="00E65EA5">
        <w:t>стилистический</w:t>
      </w:r>
      <w:proofErr w:type="gramEnd"/>
      <w:r w:rsidRPr="00E65EA5">
        <w:t xml:space="preserve"> и </w:t>
      </w:r>
      <w:proofErr w:type="spellStart"/>
      <w:r w:rsidRPr="00E65EA5">
        <w:t>культуроречевой</w:t>
      </w:r>
      <w:proofErr w:type="spellEnd"/>
      <w:r w:rsidRPr="00E65EA5">
        <w:t xml:space="preserve"> аспекты).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Речевая избыточность и речевая недостаточность (</w:t>
      </w:r>
      <w:proofErr w:type="gramStart"/>
      <w:r w:rsidRPr="00E65EA5">
        <w:t>стилистический</w:t>
      </w:r>
      <w:proofErr w:type="gramEnd"/>
      <w:r w:rsidRPr="00E65EA5">
        <w:t xml:space="preserve"> и </w:t>
      </w:r>
      <w:proofErr w:type="spellStart"/>
      <w:r w:rsidRPr="00E65EA5">
        <w:t>культуроречевой</w:t>
      </w:r>
      <w:proofErr w:type="spellEnd"/>
      <w:r w:rsidRPr="00E65EA5">
        <w:t xml:space="preserve"> аспекты).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Омонимы и многозначные слова, особенности их стилистического употребления.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Стилистическая оценка ресурсов пассивного запаса словаря: устаревшие слова.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Стилистическая оценка ресурсов пассивного запаса словаря: новые слова.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Заимствованная лексика: стилистические функции, особенности ее использования в речи.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Выразительность и образность речи (</w:t>
      </w:r>
      <w:proofErr w:type="gramStart"/>
      <w:r w:rsidRPr="00E65EA5">
        <w:t>стилистический</w:t>
      </w:r>
      <w:proofErr w:type="gramEnd"/>
      <w:r w:rsidRPr="00E65EA5">
        <w:t xml:space="preserve"> и </w:t>
      </w:r>
      <w:proofErr w:type="spellStart"/>
      <w:r w:rsidRPr="00E65EA5">
        <w:t>культуроречевой</w:t>
      </w:r>
      <w:proofErr w:type="spellEnd"/>
      <w:r w:rsidRPr="00E65EA5">
        <w:t xml:space="preserve"> аспекты).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Характеристика стилистических функций метафоры, метонимии, синекдохи.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Характеристика стилистических функций эпитета, сравнения.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Аллегория, олицетворение, ирония как стилистические приемы.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Характеристика стилистических функций гиперболы, литоты, перифразы.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Функции фразеологизмов в разных стилях, особенности их употребления, речевые ошибки при использовании фразеологизмов.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 xml:space="preserve">Точность речи. Понятность речи. 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ind w:left="0" w:firstLine="284"/>
        <w:jc w:val="both"/>
      </w:pPr>
      <w:r w:rsidRPr="00E65EA5">
        <w:t xml:space="preserve">Богатство и своеобразие речи. Чистота речи. 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jc w:val="both"/>
      </w:pPr>
      <w:r w:rsidRPr="00E65EA5">
        <w:t>Особенности русского ударения.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jc w:val="both"/>
      </w:pPr>
      <w:r w:rsidRPr="00E65EA5">
        <w:t>Иностранные слова и их употребление в речи.</w:t>
      </w:r>
    </w:p>
    <w:p w:rsidR="00DE2896" w:rsidRPr="00E65EA5" w:rsidRDefault="00DE2896" w:rsidP="00DE2896">
      <w:pPr>
        <w:widowControl/>
        <w:numPr>
          <w:ilvl w:val="0"/>
          <w:numId w:val="5"/>
        </w:numPr>
        <w:tabs>
          <w:tab w:val="left" w:pos="426"/>
          <w:tab w:val="left" w:pos="567"/>
        </w:tabs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Пословицы, поговорки, крылатые слова и употребление их в речи.</w:t>
      </w:r>
    </w:p>
    <w:p w:rsidR="00DE2896" w:rsidRPr="00E65EA5" w:rsidRDefault="00DE2896" w:rsidP="00DE2896">
      <w:pPr>
        <w:widowControl/>
        <w:numPr>
          <w:ilvl w:val="0"/>
          <w:numId w:val="5"/>
        </w:numPr>
        <w:tabs>
          <w:tab w:val="left" w:pos="426"/>
          <w:tab w:val="left" w:pos="567"/>
        </w:tabs>
        <w:suppressAutoHyphens w:val="0"/>
        <w:autoSpaceDN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Виды речевой деятельности.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jc w:val="both"/>
      </w:pPr>
      <w:r w:rsidRPr="00E65EA5">
        <w:t>Содержание понятия «литературный язык». Основные свойства литературного языка. Понятие языковой нормы, виды норм.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jc w:val="both"/>
      </w:pPr>
      <w:r w:rsidRPr="00E65EA5">
        <w:lastRenderedPageBreak/>
        <w:t>Понятие «национальный язык». Характеристика разновидностей национального языка (литературный язык, диалекты, жаргоны, просторечие). Устная и письменная формы литературного языка.</w:t>
      </w:r>
    </w:p>
    <w:p w:rsidR="00DE2896" w:rsidRPr="00E65EA5" w:rsidRDefault="00DE2896" w:rsidP="00DE2896">
      <w:pPr>
        <w:pStyle w:val="a3"/>
        <w:numPr>
          <w:ilvl w:val="0"/>
          <w:numId w:val="5"/>
        </w:numPr>
        <w:tabs>
          <w:tab w:val="left" w:pos="0"/>
          <w:tab w:val="left" w:pos="567"/>
        </w:tabs>
        <w:jc w:val="both"/>
      </w:pPr>
      <w:r w:rsidRPr="00E65EA5">
        <w:t>Основные типы словарей русского языка.</w:t>
      </w:r>
    </w:p>
    <w:p w:rsidR="00DE2896" w:rsidRPr="00E65EA5" w:rsidRDefault="00DE2896" w:rsidP="00DE2896">
      <w:pPr>
        <w:numPr>
          <w:ilvl w:val="0"/>
          <w:numId w:val="5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jc w:val="both"/>
        <w:textAlignment w:val="auto"/>
        <w:rPr>
          <w:rFonts w:cs="Times New Roman"/>
          <w:spacing w:val="-7"/>
          <w:lang w:val="ru-RU"/>
        </w:rPr>
      </w:pPr>
      <w:r w:rsidRPr="00E65EA5">
        <w:rPr>
          <w:rFonts w:cs="Times New Roman"/>
          <w:lang w:val="ru-RU"/>
        </w:rPr>
        <w:t xml:space="preserve"> Грамматические нормы современного русского национального языка.</w:t>
      </w:r>
    </w:p>
    <w:p w:rsidR="00DE2896" w:rsidRPr="00E65EA5" w:rsidRDefault="00DE2896" w:rsidP="00DE2896">
      <w:pPr>
        <w:numPr>
          <w:ilvl w:val="0"/>
          <w:numId w:val="5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 xml:space="preserve"> Коммуникативные качества речи.</w:t>
      </w:r>
    </w:p>
    <w:p w:rsidR="00DE2896" w:rsidRPr="00E65EA5" w:rsidRDefault="00DE2896" w:rsidP="00DE2896">
      <w:pPr>
        <w:widowControl/>
        <w:suppressAutoHyphens w:val="0"/>
        <w:autoSpaceDN/>
        <w:ind w:left="720"/>
        <w:jc w:val="both"/>
        <w:textAlignment w:val="auto"/>
        <w:rPr>
          <w:rFonts w:cs="Times New Roman"/>
          <w:lang w:val="ru-RU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lang w:val="ru-RU"/>
        </w:rPr>
      </w:pPr>
      <w:r w:rsidRPr="00E65EA5">
        <w:rPr>
          <w:rFonts w:cs="Times New Roman"/>
          <w:b/>
          <w:bCs/>
          <w:kern w:val="0"/>
          <w:lang w:val="ru-RU" w:eastAsia="ar-SA"/>
        </w:rPr>
        <w:t xml:space="preserve">Раздел 3 </w:t>
      </w:r>
      <w:r w:rsidRPr="00E65EA5">
        <w:rPr>
          <w:rFonts w:cs="Times New Roman"/>
          <w:b/>
          <w:bCs/>
          <w:lang w:val="ru-RU"/>
        </w:rPr>
        <w:t>Стили речи.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u w:val="single"/>
          <w:lang w:val="ru-RU" w:eastAsia="ar-SA"/>
        </w:rPr>
        <w:t>Теоретические вопросы:</w:t>
      </w:r>
    </w:p>
    <w:p w:rsidR="00DE2896" w:rsidRPr="00E65EA5" w:rsidRDefault="00DE2896" w:rsidP="00DE2896">
      <w:pPr>
        <w:pStyle w:val="a3"/>
        <w:numPr>
          <w:ilvl w:val="0"/>
          <w:numId w:val="4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Понятия «стиль» и «функциональный стиль»; общая типология функциональных стилей в русском языке. 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7"/>
          <w:lang w:val="ru-RU"/>
        </w:rPr>
      </w:pPr>
      <w:r w:rsidRPr="00E65EA5">
        <w:rPr>
          <w:rFonts w:cs="Times New Roman"/>
          <w:lang w:val="ru-RU"/>
        </w:rPr>
        <w:t xml:space="preserve">Научный стиль. Сфера функционирования, стилеобразующие черты. Языковые особенности (лексические и грамматические). Характеристика </w:t>
      </w:r>
      <w:proofErr w:type="spellStart"/>
      <w:r w:rsidRPr="00E65EA5">
        <w:rPr>
          <w:rFonts w:cs="Times New Roman"/>
          <w:lang w:val="ru-RU"/>
        </w:rPr>
        <w:t>подстилей</w:t>
      </w:r>
      <w:proofErr w:type="spellEnd"/>
      <w:r w:rsidRPr="00E65EA5">
        <w:rPr>
          <w:rFonts w:cs="Times New Roman"/>
          <w:lang w:val="ru-RU"/>
        </w:rPr>
        <w:t xml:space="preserve"> и жанров научного стиля.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  <w:tab w:val="left" w:pos="3322"/>
          <w:tab w:val="left" w:pos="4646"/>
          <w:tab w:val="left" w:pos="5990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8"/>
          <w:lang w:val="ru-RU"/>
        </w:rPr>
      </w:pPr>
      <w:r w:rsidRPr="00E65EA5">
        <w:rPr>
          <w:rFonts w:cs="Times New Roman"/>
          <w:spacing w:val="-1"/>
          <w:lang w:val="ru-RU"/>
        </w:rPr>
        <w:t>Официально-деловой</w:t>
      </w:r>
      <w:r w:rsidRPr="00E65EA5">
        <w:rPr>
          <w:rFonts w:cs="Times New Roman"/>
          <w:lang w:val="ru-RU"/>
        </w:rPr>
        <w:t xml:space="preserve"> </w:t>
      </w:r>
      <w:r w:rsidRPr="00E65EA5">
        <w:rPr>
          <w:rFonts w:cs="Times New Roman"/>
          <w:spacing w:val="-6"/>
          <w:lang w:val="ru-RU"/>
        </w:rPr>
        <w:t xml:space="preserve">стиль. </w:t>
      </w:r>
      <w:r w:rsidRPr="00E65EA5">
        <w:rPr>
          <w:rFonts w:cs="Times New Roman"/>
          <w:spacing w:val="-2"/>
          <w:lang w:val="ru-RU"/>
        </w:rPr>
        <w:t>Сфера</w:t>
      </w:r>
      <w:r w:rsidRPr="00E65EA5">
        <w:rPr>
          <w:rFonts w:cs="Times New Roman"/>
          <w:lang w:val="ru-RU"/>
        </w:rPr>
        <w:t xml:space="preserve"> </w:t>
      </w:r>
      <w:r w:rsidRPr="00E65EA5">
        <w:rPr>
          <w:rFonts w:cs="Times New Roman"/>
          <w:spacing w:val="-1"/>
          <w:lang w:val="ru-RU"/>
        </w:rPr>
        <w:t xml:space="preserve">функционирования, </w:t>
      </w:r>
      <w:r w:rsidRPr="00E65EA5">
        <w:rPr>
          <w:rFonts w:cs="Times New Roman"/>
          <w:lang w:val="ru-RU"/>
        </w:rPr>
        <w:t xml:space="preserve">стилеобразующие черты. Языковые нормы (лексические и грамматические). </w:t>
      </w:r>
      <w:proofErr w:type="spellStart"/>
      <w:r w:rsidRPr="00E65EA5">
        <w:rPr>
          <w:rFonts w:cs="Times New Roman"/>
          <w:lang w:val="ru-RU"/>
        </w:rPr>
        <w:t>Подстили</w:t>
      </w:r>
      <w:proofErr w:type="spellEnd"/>
      <w:r w:rsidRPr="00E65EA5">
        <w:rPr>
          <w:rFonts w:cs="Times New Roman"/>
          <w:lang w:val="ru-RU"/>
        </w:rPr>
        <w:t xml:space="preserve"> и жанры официально-делового стиля.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7"/>
          <w:lang w:val="ru-RU"/>
        </w:rPr>
      </w:pPr>
      <w:r w:rsidRPr="00E65EA5">
        <w:rPr>
          <w:rFonts w:cs="Times New Roman"/>
          <w:lang w:val="ru-RU"/>
        </w:rPr>
        <w:t xml:space="preserve">Публицистический стиль, Сфера функционирования, стилеобразующие черты и функции публицистического стиля. </w:t>
      </w:r>
      <w:proofErr w:type="spellStart"/>
      <w:r w:rsidRPr="00E65EA5">
        <w:rPr>
          <w:rFonts w:cs="Times New Roman"/>
          <w:lang w:val="ru-RU"/>
        </w:rPr>
        <w:t>Подстили</w:t>
      </w:r>
      <w:proofErr w:type="spellEnd"/>
      <w:r w:rsidRPr="00E65EA5">
        <w:rPr>
          <w:rFonts w:cs="Times New Roman"/>
          <w:lang w:val="ru-RU"/>
        </w:rPr>
        <w:t xml:space="preserve"> и жанры. Языковые особенности (лексические и грамматические).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  <w:tab w:val="left" w:pos="3322"/>
          <w:tab w:val="left" w:pos="4646"/>
          <w:tab w:val="left" w:pos="5990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8"/>
          <w:lang w:val="ru-RU"/>
        </w:rPr>
      </w:pPr>
      <w:r w:rsidRPr="00E65EA5">
        <w:rPr>
          <w:rFonts w:cs="Times New Roman"/>
          <w:lang w:val="ru-RU"/>
        </w:rPr>
        <w:t xml:space="preserve">Художественный стиль. </w:t>
      </w:r>
      <w:r w:rsidRPr="00E65EA5">
        <w:rPr>
          <w:rFonts w:cs="Times New Roman"/>
          <w:spacing w:val="-2"/>
          <w:lang w:val="ru-RU"/>
        </w:rPr>
        <w:t>Сфера</w:t>
      </w:r>
      <w:r w:rsidRPr="00E65EA5">
        <w:rPr>
          <w:rFonts w:cs="Times New Roman"/>
          <w:lang w:val="ru-RU"/>
        </w:rPr>
        <w:t xml:space="preserve"> </w:t>
      </w:r>
      <w:r w:rsidRPr="00E65EA5">
        <w:rPr>
          <w:rFonts w:cs="Times New Roman"/>
          <w:spacing w:val="-1"/>
          <w:lang w:val="ru-RU"/>
        </w:rPr>
        <w:t xml:space="preserve">функционирования, </w:t>
      </w:r>
      <w:r w:rsidRPr="00E65EA5">
        <w:rPr>
          <w:rFonts w:cs="Times New Roman"/>
          <w:lang w:val="ru-RU"/>
        </w:rPr>
        <w:t xml:space="preserve">стилеобразующие черты. Языковые нормы (лексические и грамматические). </w:t>
      </w:r>
      <w:proofErr w:type="spellStart"/>
      <w:r w:rsidRPr="00E65EA5">
        <w:rPr>
          <w:rFonts w:cs="Times New Roman"/>
          <w:lang w:val="ru-RU"/>
        </w:rPr>
        <w:t>Подстили</w:t>
      </w:r>
      <w:proofErr w:type="spellEnd"/>
      <w:r w:rsidRPr="00E65EA5">
        <w:rPr>
          <w:rFonts w:cs="Times New Roman"/>
          <w:lang w:val="ru-RU"/>
        </w:rPr>
        <w:t xml:space="preserve"> и жанры официально-делового стиля.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5"/>
          <w:lang w:val="ru-RU"/>
        </w:rPr>
      </w:pPr>
      <w:r w:rsidRPr="00E65EA5">
        <w:rPr>
          <w:rFonts w:cs="Times New Roman"/>
          <w:lang w:val="ru-RU"/>
        </w:rPr>
        <w:t>Место разговорной речи в системе стилей литературного языка. Структура коммуникативного акта, обуславливающая специфичность разговорной речи. Лингвистические особенности разговорной речи (фонетические, лексические, грамматические).</w:t>
      </w:r>
    </w:p>
    <w:p w:rsidR="00DE2896" w:rsidRPr="00E65EA5" w:rsidRDefault="00DE2896" w:rsidP="00DE2896">
      <w:pPr>
        <w:widowControl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proofErr w:type="gramStart"/>
      <w:r w:rsidRPr="00E65EA5">
        <w:rPr>
          <w:rFonts w:cs="Times New Roman"/>
          <w:lang w:val="ru-RU"/>
        </w:rPr>
        <w:t>Стилистические ресурсы русского языка: а) многозначные слова; б) синонимы; в) паронимы; г) антонимы; д) омонимы; е) фразеология; ж) неологизмы, историзмы, архаизмы; з) книжная, просторечная, эмоциональная лексика; и) термины, профессионализмы, жаргонизмы, диалектизмы (по выбору).</w:t>
      </w:r>
      <w:proofErr w:type="gramEnd"/>
    </w:p>
    <w:p w:rsidR="00DE2896" w:rsidRPr="00E65EA5" w:rsidRDefault="00DE2896" w:rsidP="00DE2896">
      <w:pPr>
        <w:widowControl/>
        <w:numPr>
          <w:ilvl w:val="0"/>
          <w:numId w:val="4"/>
        </w:numPr>
        <w:tabs>
          <w:tab w:val="left" w:pos="426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Лингвистическое сопровождение проектной деятельности.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8"/>
          <w:lang w:val="ru-RU"/>
        </w:rPr>
      </w:pPr>
      <w:r w:rsidRPr="00E65EA5">
        <w:rPr>
          <w:rFonts w:cs="Times New Roman"/>
          <w:lang w:val="ru-RU"/>
        </w:rPr>
        <w:t>Лексические и стилистические ошибки.</w:t>
      </w:r>
    </w:p>
    <w:p w:rsidR="00DE2896" w:rsidRPr="00E65EA5" w:rsidRDefault="00DE2896" w:rsidP="00DE2896">
      <w:pPr>
        <w:numPr>
          <w:ilvl w:val="0"/>
          <w:numId w:val="4"/>
        </w:numPr>
        <w:shd w:val="clear" w:color="auto" w:fill="FFFFFF"/>
        <w:tabs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8"/>
          <w:lang w:val="ru-RU"/>
        </w:rPr>
      </w:pPr>
      <w:r w:rsidRPr="00E65EA5">
        <w:rPr>
          <w:rFonts w:cs="Times New Roman"/>
          <w:lang w:val="ru-RU"/>
        </w:rPr>
        <w:t>Книжная и разговорная речь, условия функционирования книжной и разговорной речи.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firstLine="284"/>
        <w:jc w:val="both"/>
        <w:textAlignment w:val="auto"/>
        <w:rPr>
          <w:rFonts w:cs="Times New Roman"/>
          <w:kern w:val="0"/>
          <w:lang w:val="ru-RU" w:eastAsia="ar-SA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 xml:space="preserve">Раздел 4 </w:t>
      </w:r>
      <w:r w:rsidRPr="00E65EA5">
        <w:rPr>
          <w:rFonts w:cs="Times New Roman"/>
          <w:b/>
          <w:bCs/>
          <w:lang w:val="ru-RU"/>
        </w:rPr>
        <w:t>Особенности деловой речи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u w:val="single"/>
          <w:lang w:val="ru-RU" w:eastAsia="ar-SA"/>
        </w:rPr>
        <w:t>Теоретические вопросы:</w:t>
      </w:r>
    </w:p>
    <w:p w:rsidR="00DE2896" w:rsidRPr="00E65EA5" w:rsidRDefault="00DE2896" w:rsidP="00DE2896">
      <w:pPr>
        <w:widowControl/>
        <w:numPr>
          <w:ilvl w:val="0"/>
          <w:numId w:val="7"/>
        </w:numPr>
        <w:tabs>
          <w:tab w:val="left" w:pos="0"/>
          <w:tab w:val="left" w:pos="426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Деловое общение, его особенности.  Виды делового общения.</w:t>
      </w:r>
    </w:p>
    <w:p w:rsidR="00DE2896" w:rsidRPr="00E65EA5" w:rsidRDefault="00DE2896" w:rsidP="00DE2896">
      <w:pPr>
        <w:widowControl/>
        <w:numPr>
          <w:ilvl w:val="0"/>
          <w:numId w:val="7"/>
        </w:numPr>
        <w:tabs>
          <w:tab w:val="left" w:pos="0"/>
          <w:tab w:val="left" w:pos="426"/>
          <w:tab w:val="left" w:pos="567"/>
        </w:tabs>
        <w:suppressAutoHyphens w:val="0"/>
        <w:autoSpaceDN/>
        <w:ind w:left="0" w:firstLine="284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Деловая письменная речь: языковые особенности; виды документов; требования, предъявляемые к документам.</w:t>
      </w:r>
    </w:p>
    <w:p w:rsidR="00DE2896" w:rsidRPr="00E65EA5" w:rsidRDefault="00DE2896" w:rsidP="00DE2896">
      <w:pPr>
        <w:numPr>
          <w:ilvl w:val="0"/>
          <w:numId w:val="7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7"/>
          <w:lang w:val="ru-RU"/>
        </w:rPr>
      </w:pPr>
      <w:r w:rsidRPr="00E65EA5">
        <w:rPr>
          <w:rFonts w:cs="Times New Roman"/>
          <w:lang w:val="ru-RU"/>
        </w:rPr>
        <w:t>Языковые формулы официальных документов.</w:t>
      </w:r>
    </w:p>
    <w:p w:rsidR="00DE2896" w:rsidRPr="00E65EA5" w:rsidRDefault="00DE2896" w:rsidP="00DE2896">
      <w:pPr>
        <w:numPr>
          <w:ilvl w:val="0"/>
          <w:numId w:val="7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7"/>
          <w:lang w:val="ru-RU"/>
        </w:rPr>
      </w:pPr>
      <w:r w:rsidRPr="00E65EA5">
        <w:rPr>
          <w:rFonts w:cs="Times New Roman"/>
          <w:lang w:val="ru-RU"/>
        </w:rPr>
        <w:t>Правила оформления документов.</w:t>
      </w:r>
    </w:p>
    <w:p w:rsidR="00DE2896" w:rsidRPr="00E65EA5" w:rsidRDefault="00DE2896" w:rsidP="00DE2896">
      <w:pPr>
        <w:numPr>
          <w:ilvl w:val="0"/>
          <w:numId w:val="7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>Речевой этикет в документе.</w:t>
      </w:r>
    </w:p>
    <w:p w:rsidR="00DE2896" w:rsidRPr="00E65EA5" w:rsidRDefault="00DE2896" w:rsidP="00DE2896">
      <w:pPr>
        <w:numPr>
          <w:ilvl w:val="0"/>
          <w:numId w:val="7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>Речевой этикет и вежливость, уровни вежливости: в</w:t>
      </w:r>
      <w:proofErr w:type="gramStart"/>
      <w:r w:rsidRPr="00E65EA5">
        <w:rPr>
          <w:rFonts w:cs="Times New Roman"/>
          <w:lang w:val="ru-RU"/>
        </w:rPr>
        <w:t>ы-</w:t>
      </w:r>
      <w:proofErr w:type="gramEnd"/>
      <w:r w:rsidRPr="00E65EA5">
        <w:rPr>
          <w:rFonts w:cs="Times New Roman"/>
          <w:lang w:val="ru-RU"/>
        </w:rPr>
        <w:t xml:space="preserve"> и ты - общение. Функция этикета. Основные формулы вежливости; правила речевого этикета </w:t>
      </w:r>
      <w:proofErr w:type="gramStart"/>
      <w:r w:rsidRPr="00E65EA5">
        <w:rPr>
          <w:rFonts w:cs="Times New Roman"/>
          <w:lang w:val="ru-RU"/>
        </w:rPr>
        <w:t>для</w:t>
      </w:r>
      <w:proofErr w:type="gramEnd"/>
      <w:r w:rsidRPr="00E65EA5">
        <w:rPr>
          <w:rFonts w:cs="Times New Roman"/>
          <w:lang w:val="ru-RU"/>
        </w:rPr>
        <w:t xml:space="preserve"> говорящего и для слушающего.</w:t>
      </w:r>
    </w:p>
    <w:p w:rsidR="00DE2896" w:rsidRPr="00E65EA5" w:rsidRDefault="00DE2896" w:rsidP="00DE2896">
      <w:pPr>
        <w:widowControl/>
        <w:tabs>
          <w:tab w:val="left" w:pos="0"/>
          <w:tab w:val="left" w:pos="426"/>
          <w:tab w:val="left" w:pos="567"/>
        </w:tabs>
        <w:suppressAutoHyphens w:val="0"/>
        <w:autoSpaceDN/>
        <w:ind w:firstLine="284"/>
        <w:jc w:val="both"/>
        <w:textAlignment w:val="auto"/>
        <w:rPr>
          <w:rFonts w:cs="Times New Roman"/>
          <w:lang w:val="ru-RU"/>
        </w:rPr>
      </w:pPr>
    </w:p>
    <w:p w:rsidR="00DE2896" w:rsidRPr="00E65EA5" w:rsidRDefault="00DE2896" w:rsidP="00DE2896">
      <w:pPr>
        <w:rPr>
          <w:rFonts w:cs="Times New Roman"/>
          <w:lang w:val="ru-RU"/>
        </w:rPr>
      </w:pPr>
    </w:p>
    <w:p w:rsidR="00DE2896" w:rsidRPr="00E65EA5" w:rsidRDefault="00DE2896" w:rsidP="00DE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jc w:val="center"/>
        <w:rPr>
          <w:rFonts w:cs="Times New Roman"/>
          <w:b/>
          <w:bCs/>
          <w:lang w:val="ru-RU"/>
        </w:rPr>
      </w:pPr>
      <w:r w:rsidRPr="00E65EA5">
        <w:rPr>
          <w:rFonts w:cs="Times New Roman"/>
          <w:b/>
          <w:bCs/>
          <w:kern w:val="0"/>
          <w:lang w:val="ru-RU" w:eastAsia="ar-SA"/>
        </w:rPr>
        <w:lastRenderedPageBreak/>
        <w:t xml:space="preserve">Раздел 5 </w:t>
      </w:r>
      <w:r w:rsidRPr="00E65EA5">
        <w:rPr>
          <w:rFonts w:cs="Times New Roman"/>
          <w:b/>
          <w:bCs/>
          <w:lang w:val="ru-RU"/>
        </w:rPr>
        <w:t>Основы ораторского искусства и техники речи</w:t>
      </w:r>
    </w:p>
    <w:p w:rsidR="00DE2896" w:rsidRPr="00E65EA5" w:rsidRDefault="00DE2896" w:rsidP="00DE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E65EA5">
        <w:rPr>
          <w:rFonts w:cs="Times New Roman"/>
          <w:b/>
          <w:bCs/>
          <w:kern w:val="0"/>
          <w:u w:val="single"/>
          <w:lang w:val="ru-RU" w:eastAsia="ar-SA"/>
        </w:rPr>
        <w:t>Теоретические вопросы:</w:t>
      </w:r>
    </w:p>
    <w:p w:rsidR="00DE2896" w:rsidRPr="00E65EA5" w:rsidRDefault="00DE2896" w:rsidP="00DE2896">
      <w:pPr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Словесное оформление публичного выступления.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Основные единицы речевого общения. Вербальное общение.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Организационные принципы речевой коммуникации. Основные виды аргументов.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Невербальные виды и способы общения.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Основные роды красноречия. Оратор и его аудитория.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Основные этапы подготовки речи к выступлению.</w:t>
      </w:r>
    </w:p>
    <w:p w:rsidR="00DE2896" w:rsidRPr="00E65EA5" w:rsidRDefault="00DE2896" w:rsidP="00DE2896">
      <w:pPr>
        <w:pStyle w:val="a3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jc w:val="both"/>
      </w:pPr>
      <w:r w:rsidRPr="00E65EA5">
        <w:t>Основные компоненты структуры выступления. Основные методы преподнесения материала.</w:t>
      </w:r>
    </w:p>
    <w:p w:rsidR="00DE2896" w:rsidRPr="00E65EA5" w:rsidRDefault="00DE2896" w:rsidP="00DE2896">
      <w:pPr>
        <w:numPr>
          <w:ilvl w:val="0"/>
          <w:numId w:val="6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15"/>
          <w:lang w:val="ru-RU"/>
        </w:rPr>
      </w:pPr>
      <w:r w:rsidRPr="00E65EA5">
        <w:rPr>
          <w:rFonts w:cs="Times New Roman"/>
          <w:lang w:val="ru-RU"/>
        </w:rPr>
        <w:t>Основы ораторского искусства.</w:t>
      </w:r>
    </w:p>
    <w:p w:rsidR="00DE2896" w:rsidRPr="00E65EA5" w:rsidRDefault="00DE2896" w:rsidP="00DE2896">
      <w:pPr>
        <w:numPr>
          <w:ilvl w:val="0"/>
          <w:numId w:val="6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>Речевой аппарат, его работа и строение.</w:t>
      </w:r>
    </w:p>
    <w:p w:rsidR="00DE2896" w:rsidRPr="00E65EA5" w:rsidRDefault="00DE2896" w:rsidP="00DE2896">
      <w:pPr>
        <w:numPr>
          <w:ilvl w:val="0"/>
          <w:numId w:val="6"/>
        </w:numPr>
        <w:shd w:val="clear" w:color="auto" w:fill="FFFFFF"/>
        <w:tabs>
          <w:tab w:val="left" w:pos="0"/>
          <w:tab w:val="left" w:pos="365"/>
          <w:tab w:val="left" w:pos="426"/>
          <w:tab w:val="left" w:pos="567"/>
        </w:tabs>
        <w:suppressAutoHyphens w:val="0"/>
        <w:autoSpaceDE w:val="0"/>
        <w:adjustRightInd w:val="0"/>
        <w:ind w:left="0" w:firstLine="284"/>
        <w:jc w:val="both"/>
        <w:textAlignment w:val="auto"/>
        <w:rPr>
          <w:rFonts w:cs="Times New Roman"/>
          <w:spacing w:val="-9"/>
          <w:lang w:val="ru-RU"/>
        </w:rPr>
      </w:pPr>
      <w:r w:rsidRPr="00E65EA5">
        <w:rPr>
          <w:rFonts w:cs="Times New Roman"/>
          <w:lang w:val="ru-RU"/>
        </w:rPr>
        <w:t>Дикция. Упражнения для развития дикции.</w:t>
      </w:r>
    </w:p>
    <w:p w:rsidR="00DE2896" w:rsidRPr="00E65EA5" w:rsidRDefault="00DE2896" w:rsidP="00DE2896">
      <w:pPr>
        <w:tabs>
          <w:tab w:val="left" w:pos="0"/>
          <w:tab w:val="left" w:pos="567"/>
        </w:tabs>
        <w:ind w:firstLine="284"/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200" w:lineRule="exact"/>
        <w:jc w:val="center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>СПИСОК ЛИТЕРАТУРЫ И ИСТОЧНИКОВ</w:t>
      </w: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>Основная: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Розенталь Д.Э. Справочник по правописанию и литературной правке / Под ред. И.Б. Голуб, 9-е изд. – М.: Айрис-пресс, 20</w:t>
      </w:r>
      <w:r>
        <w:rPr>
          <w:rFonts w:cs="Times New Roman"/>
          <w:lang w:val="ru-RU"/>
        </w:rPr>
        <w:t>11</w:t>
      </w:r>
      <w:r w:rsidRPr="00E65EA5">
        <w:rPr>
          <w:rFonts w:cs="Times New Roman"/>
          <w:lang w:val="ru-RU"/>
        </w:rPr>
        <w:t>. – 245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Голуб И.Б. Упражнения по стилистике русского языка, 4-е изд. – М.: Айрис-пресс, 20</w:t>
      </w:r>
      <w:r>
        <w:rPr>
          <w:rFonts w:cs="Times New Roman"/>
          <w:lang w:val="ru-RU"/>
        </w:rPr>
        <w:t>1</w:t>
      </w:r>
      <w:r w:rsidRPr="00E65EA5">
        <w:rPr>
          <w:rFonts w:cs="Times New Roman"/>
          <w:lang w:val="ru-RU"/>
        </w:rPr>
        <w:t>3. – 277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 xml:space="preserve">Розенталь Д.Э., Голуб И.Б. Русский язык. Сочинения и экзамены </w:t>
      </w:r>
      <w:proofErr w:type="gramStart"/>
      <w:r w:rsidRPr="00E65EA5">
        <w:rPr>
          <w:rFonts w:cs="Times New Roman"/>
          <w:lang w:val="ru-RU"/>
        </w:rPr>
        <w:t>на</w:t>
      </w:r>
      <w:proofErr w:type="gramEnd"/>
      <w:r w:rsidRPr="00E65EA5">
        <w:rPr>
          <w:rFonts w:cs="Times New Roman"/>
          <w:lang w:val="ru-RU"/>
        </w:rPr>
        <w:t xml:space="preserve"> отлично. Стилистика и культура речи. – М.: Махаон, 20</w:t>
      </w:r>
      <w:r>
        <w:rPr>
          <w:rFonts w:cs="Times New Roman"/>
          <w:lang w:val="ru-RU"/>
        </w:rPr>
        <w:t>12</w:t>
      </w:r>
      <w:r w:rsidRPr="00E65EA5">
        <w:rPr>
          <w:rFonts w:cs="Times New Roman"/>
          <w:lang w:val="ru-RU"/>
        </w:rPr>
        <w:t>. – 254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 xml:space="preserve">Казарина С.Г., </w:t>
      </w:r>
      <w:proofErr w:type="spellStart"/>
      <w:r w:rsidRPr="00E65EA5">
        <w:rPr>
          <w:rFonts w:cs="Times New Roman"/>
          <w:lang w:val="ru-RU"/>
        </w:rPr>
        <w:t>Милюк</w:t>
      </w:r>
      <w:proofErr w:type="spellEnd"/>
      <w:r w:rsidRPr="00E65EA5">
        <w:rPr>
          <w:rFonts w:cs="Times New Roman"/>
          <w:lang w:val="ru-RU"/>
        </w:rPr>
        <w:t xml:space="preserve"> А.В., Усачева М.Н. Стань грамотным! – М.: Феникс, 20</w:t>
      </w:r>
      <w:r>
        <w:rPr>
          <w:rFonts w:cs="Times New Roman"/>
          <w:lang w:val="ru-RU"/>
        </w:rPr>
        <w:t>1</w:t>
      </w:r>
      <w:r w:rsidRPr="00E65EA5">
        <w:rPr>
          <w:rFonts w:cs="Times New Roman"/>
          <w:lang w:val="ru-RU"/>
        </w:rPr>
        <w:t>4. – 346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proofErr w:type="spellStart"/>
      <w:r w:rsidRPr="00E65EA5">
        <w:rPr>
          <w:rFonts w:cs="Times New Roman"/>
          <w:lang w:val="ru-RU"/>
        </w:rPr>
        <w:t>Дроняева</w:t>
      </w:r>
      <w:proofErr w:type="spellEnd"/>
      <w:r w:rsidRPr="00E65EA5">
        <w:rPr>
          <w:rFonts w:cs="Times New Roman"/>
          <w:lang w:val="ru-RU"/>
        </w:rPr>
        <w:t xml:space="preserve"> Т.С., </w:t>
      </w:r>
      <w:proofErr w:type="spellStart"/>
      <w:r w:rsidRPr="00E65EA5">
        <w:rPr>
          <w:rFonts w:cs="Times New Roman"/>
          <w:lang w:val="ru-RU"/>
        </w:rPr>
        <w:t>Солганик</w:t>
      </w:r>
      <w:proofErr w:type="spellEnd"/>
      <w:r w:rsidRPr="00E65EA5">
        <w:rPr>
          <w:rFonts w:cs="Times New Roman"/>
          <w:lang w:val="ru-RU"/>
        </w:rPr>
        <w:t xml:space="preserve"> Г.Я. Стилистика современного русского языка и культура речи, 5-е изд. – </w:t>
      </w:r>
      <w:proofErr w:type="spellStart"/>
      <w:r w:rsidRPr="00E65EA5">
        <w:rPr>
          <w:rFonts w:cs="Times New Roman"/>
          <w:lang w:val="ru-RU"/>
        </w:rPr>
        <w:t>Academica</w:t>
      </w:r>
      <w:proofErr w:type="spellEnd"/>
      <w:r w:rsidRPr="00E65EA5">
        <w:rPr>
          <w:rFonts w:cs="Times New Roman"/>
          <w:lang w:val="ru-RU"/>
        </w:rPr>
        <w:t>, 20</w:t>
      </w:r>
      <w:r>
        <w:rPr>
          <w:rFonts w:cs="Times New Roman"/>
          <w:lang w:val="ru-RU"/>
        </w:rPr>
        <w:t>11</w:t>
      </w:r>
      <w:r w:rsidRPr="00E65EA5">
        <w:rPr>
          <w:rFonts w:cs="Times New Roman"/>
          <w:lang w:val="ru-RU"/>
        </w:rPr>
        <w:t>. – 317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Левицкий Ю.А. Лингвистика текста. – М.: Высшая школа, 20</w:t>
      </w:r>
      <w:r>
        <w:rPr>
          <w:rFonts w:cs="Times New Roman"/>
          <w:lang w:val="ru-RU"/>
        </w:rPr>
        <w:t>12</w:t>
      </w:r>
      <w:r w:rsidRPr="00E65EA5">
        <w:rPr>
          <w:rFonts w:cs="Times New Roman"/>
          <w:lang w:val="ru-RU"/>
        </w:rPr>
        <w:t>. – 108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proofErr w:type="spellStart"/>
      <w:r w:rsidRPr="00E65EA5">
        <w:rPr>
          <w:rFonts w:cs="Times New Roman"/>
          <w:lang w:val="ru-RU"/>
        </w:rPr>
        <w:t>Ипполитова</w:t>
      </w:r>
      <w:proofErr w:type="spellEnd"/>
      <w:r w:rsidRPr="00E65EA5">
        <w:rPr>
          <w:rFonts w:cs="Times New Roman"/>
          <w:lang w:val="ru-RU"/>
        </w:rPr>
        <w:t xml:space="preserve"> Н.А., Князева О.Ю., </w:t>
      </w:r>
      <w:proofErr w:type="spellStart"/>
      <w:r w:rsidRPr="00E65EA5">
        <w:rPr>
          <w:rFonts w:cs="Times New Roman"/>
          <w:lang w:val="ru-RU"/>
        </w:rPr>
        <w:t>Савова</w:t>
      </w:r>
      <w:proofErr w:type="spellEnd"/>
      <w:r w:rsidRPr="00E65EA5">
        <w:rPr>
          <w:rFonts w:cs="Times New Roman"/>
          <w:lang w:val="ru-RU"/>
        </w:rPr>
        <w:t xml:space="preserve"> М.Р. Русский язык и культура речи. – М.: изд. Проспект, 20</w:t>
      </w:r>
      <w:r>
        <w:rPr>
          <w:rFonts w:cs="Times New Roman"/>
          <w:lang w:val="ru-RU"/>
        </w:rPr>
        <w:t>12</w:t>
      </w:r>
      <w:r w:rsidRPr="00E65EA5">
        <w:rPr>
          <w:rFonts w:cs="Times New Roman"/>
          <w:lang w:val="ru-RU"/>
        </w:rPr>
        <w:t>. – 204 с.</w:t>
      </w:r>
    </w:p>
    <w:p w:rsidR="00DE2896" w:rsidRPr="00E65EA5" w:rsidRDefault="00DE2896" w:rsidP="00DE2896">
      <w:pPr>
        <w:widowControl/>
        <w:numPr>
          <w:ilvl w:val="0"/>
          <w:numId w:val="1"/>
        </w:numPr>
        <w:tabs>
          <w:tab w:val="clear" w:pos="720"/>
          <w:tab w:val="num" w:pos="426"/>
        </w:tabs>
        <w:suppressAutoHyphens w:val="0"/>
        <w:autoSpaceDN/>
        <w:ind w:left="426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Голуб И.Б. Конспект лекций по литературному редактированию. – М.: Айрис-пресс, 20</w:t>
      </w:r>
      <w:r>
        <w:rPr>
          <w:rFonts w:cs="Times New Roman"/>
          <w:lang w:val="ru-RU"/>
        </w:rPr>
        <w:t>13</w:t>
      </w:r>
      <w:r w:rsidRPr="00E65EA5">
        <w:rPr>
          <w:rFonts w:cs="Times New Roman"/>
          <w:lang w:val="ru-RU"/>
        </w:rPr>
        <w:t>. – 176 с.</w:t>
      </w:r>
    </w:p>
    <w:p w:rsidR="00DE2896" w:rsidRPr="00E65EA5" w:rsidRDefault="00DE2896" w:rsidP="00DE2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rFonts w:cs="Times New Roman"/>
          <w:lang w:val="ru-RU"/>
        </w:rPr>
      </w:pPr>
    </w:p>
    <w:p w:rsidR="00DE2896" w:rsidRPr="00E65EA5" w:rsidRDefault="00DE2896" w:rsidP="00DE2896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cs="Times New Roman"/>
          <w:b/>
          <w:bCs/>
          <w:kern w:val="0"/>
          <w:lang w:val="ru-RU" w:eastAsia="ar-SA"/>
        </w:rPr>
      </w:pPr>
      <w:r w:rsidRPr="00E65EA5">
        <w:rPr>
          <w:rFonts w:cs="Times New Roman"/>
          <w:b/>
          <w:bCs/>
          <w:kern w:val="0"/>
          <w:lang w:val="ru-RU" w:eastAsia="ar-SA"/>
        </w:rPr>
        <w:t>Дополнительная: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Матвеева Т.В. Учебный словарь: русский язык, культура речи, стилистика, риторика. – М.: Флинта: Наука, 2003. – 214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Бабенко Л.Г., Казарин Ю.В. Лингвистический анализ художественного текста. Учебник, практикум, 5-е изд. – М.: Флинта: Наука, 2008. – 118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Зализняк А.А. Грамматический словарь русского языка. – М.: АСТ-Пресс книга, 2008. – 512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Розенталь Д.Э., Теленкова М.В. Словарь трудностей русского языка. – М.: Айрис-пресс, 2002. – 282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r w:rsidRPr="00E65EA5">
        <w:rPr>
          <w:rFonts w:cs="Times New Roman"/>
          <w:lang w:val="ru-RU"/>
        </w:rPr>
        <w:t>Введенская Л.А. Словарь антонимов русского языка. – М.: АСТ-</w:t>
      </w:r>
      <w:proofErr w:type="spellStart"/>
      <w:r w:rsidRPr="00E65EA5">
        <w:rPr>
          <w:rFonts w:cs="Times New Roman"/>
          <w:lang w:val="ru-RU"/>
        </w:rPr>
        <w:t>Астрель</w:t>
      </w:r>
      <w:proofErr w:type="spellEnd"/>
      <w:r w:rsidRPr="00E65EA5">
        <w:rPr>
          <w:rFonts w:cs="Times New Roman"/>
          <w:lang w:val="ru-RU"/>
        </w:rPr>
        <w:t>, 2002. – 243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proofErr w:type="spellStart"/>
      <w:r w:rsidRPr="00E65EA5">
        <w:rPr>
          <w:rFonts w:cs="Times New Roman"/>
          <w:lang w:val="ru-RU"/>
        </w:rPr>
        <w:t>Бельчиков</w:t>
      </w:r>
      <w:proofErr w:type="spellEnd"/>
      <w:r w:rsidRPr="00E65EA5">
        <w:rPr>
          <w:rFonts w:cs="Times New Roman"/>
          <w:lang w:val="ru-RU"/>
        </w:rPr>
        <w:t xml:space="preserve"> Ю.А., Панюшева М.С. Словарь паронимов современного русского языка. – М.: АСТ-</w:t>
      </w:r>
      <w:proofErr w:type="spellStart"/>
      <w:r w:rsidRPr="00E65EA5">
        <w:rPr>
          <w:rFonts w:cs="Times New Roman"/>
          <w:lang w:val="ru-RU"/>
        </w:rPr>
        <w:t>Астрель</w:t>
      </w:r>
      <w:proofErr w:type="spellEnd"/>
      <w:r w:rsidRPr="00E65EA5">
        <w:rPr>
          <w:rFonts w:cs="Times New Roman"/>
          <w:lang w:val="ru-RU"/>
        </w:rPr>
        <w:t>, 2002. – 229 с.</w:t>
      </w:r>
    </w:p>
    <w:p w:rsidR="00DE2896" w:rsidRPr="00E65EA5" w:rsidRDefault="00DE2896" w:rsidP="00DE2896">
      <w:pPr>
        <w:widowControl/>
        <w:numPr>
          <w:ilvl w:val="0"/>
          <w:numId w:val="2"/>
        </w:numPr>
        <w:tabs>
          <w:tab w:val="left" w:pos="851"/>
        </w:tabs>
        <w:suppressAutoHyphens w:val="0"/>
        <w:autoSpaceDN/>
        <w:ind w:left="567" w:firstLine="0"/>
        <w:jc w:val="both"/>
        <w:textAlignment w:val="auto"/>
        <w:rPr>
          <w:rFonts w:cs="Times New Roman"/>
          <w:lang w:val="ru-RU"/>
        </w:rPr>
      </w:pPr>
      <w:proofErr w:type="spellStart"/>
      <w:r w:rsidRPr="00E65EA5">
        <w:rPr>
          <w:rFonts w:cs="Times New Roman"/>
          <w:lang w:val="ru-RU"/>
        </w:rPr>
        <w:t>Горбачевич</w:t>
      </w:r>
      <w:proofErr w:type="spellEnd"/>
      <w:r w:rsidRPr="00E65EA5">
        <w:rPr>
          <w:rFonts w:cs="Times New Roman"/>
          <w:lang w:val="ru-RU"/>
        </w:rPr>
        <w:t xml:space="preserve"> К.С. Словарь трудностей произношения и ударения. – </w:t>
      </w:r>
      <w:proofErr w:type="gramStart"/>
      <w:r w:rsidRPr="00E65EA5">
        <w:rPr>
          <w:rFonts w:cs="Times New Roman"/>
          <w:lang w:val="ru-RU"/>
        </w:rPr>
        <w:t>С-Пб</w:t>
      </w:r>
      <w:proofErr w:type="gramEnd"/>
      <w:r w:rsidRPr="00E65EA5">
        <w:rPr>
          <w:rFonts w:cs="Times New Roman"/>
          <w:lang w:val="ru-RU"/>
        </w:rPr>
        <w:t>, 2000. – 318 с.</w:t>
      </w:r>
    </w:p>
    <w:p w:rsidR="00DE2896" w:rsidRPr="00E65EA5" w:rsidRDefault="00DE2896" w:rsidP="00DE2896">
      <w:pPr>
        <w:tabs>
          <w:tab w:val="left" w:pos="851"/>
        </w:tabs>
        <w:ind w:left="567"/>
        <w:jc w:val="both"/>
        <w:rPr>
          <w:rFonts w:cs="Times New Roman"/>
          <w:lang w:val="ru-RU"/>
        </w:rPr>
      </w:pPr>
    </w:p>
    <w:p w:rsidR="00DE2896" w:rsidRPr="00E65EA5" w:rsidRDefault="00DE2896" w:rsidP="00DE2896">
      <w:pPr>
        <w:jc w:val="both"/>
        <w:rPr>
          <w:rFonts w:cs="Times New Roman"/>
          <w:lang w:val="ru-RU"/>
        </w:rPr>
      </w:pPr>
    </w:p>
    <w:p w:rsidR="00D268C5" w:rsidRDefault="00D268C5" w:rsidP="00DE2896"/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775D4"/>
    <w:multiLevelType w:val="hybridMultilevel"/>
    <w:tmpl w:val="12EE7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4C8E"/>
    <w:multiLevelType w:val="hybridMultilevel"/>
    <w:tmpl w:val="31ACF728"/>
    <w:lvl w:ilvl="0" w:tplc="40CAD0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D2CFB"/>
    <w:multiLevelType w:val="hybridMultilevel"/>
    <w:tmpl w:val="31ACF728"/>
    <w:lvl w:ilvl="0" w:tplc="40CAD0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92BFC"/>
    <w:multiLevelType w:val="hybridMultilevel"/>
    <w:tmpl w:val="31ACF728"/>
    <w:lvl w:ilvl="0" w:tplc="40CAD0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66832"/>
    <w:multiLevelType w:val="hybridMultilevel"/>
    <w:tmpl w:val="16B212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F245216"/>
    <w:multiLevelType w:val="hybridMultilevel"/>
    <w:tmpl w:val="31ACF728"/>
    <w:lvl w:ilvl="0" w:tplc="40CAD0B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92381"/>
    <w:multiLevelType w:val="hybridMultilevel"/>
    <w:tmpl w:val="8D904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A7"/>
    <w:rsid w:val="002E20C9"/>
    <w:rsid w:val="0042292E"/>
    <w:rsid w:val="00AE3B71"/>
    <w:rsid w:val="00D268C5"/>
    <w:rsid w:val="00D924FC"/>
    <w:rsid w:val="00DC02A7"/>
    <w:rsid w:val="00D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9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2896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9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2896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2016-01-08T09:30:00Z</dcterms:created>
  <dcterms:modified xsi:type="dcterms:W3CDTF">2016-10-19T09:48:00Z</dcterms:modified>
</cp:coreProperties>
</file>