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</w:t>
      </w:r>
      <w:r w:rsidRPr="002B2F00">
        <w:rPr>
          <w:rFonts w:eastAsia="Calibri"/>
          <w:b/>
          <w:bCs/>
          <w:sz w:val="28"/>
          <w:szCs w:val="28"/>
          <w:lang w:eastAsia="ar-SA"/>
        </w:rPr>
        <w:t>ОПРОСЫ ДЛЯ ПОДГОТОВКИ К ЭКЗАМЕНУ</w:t>
      </w:r>
    </w:p>
    <w:p w:rsidR="002B2F00" w:rsidRPr="002B2F00" w:rsidRDefault="002B2F00" w:rsidP="002B2F00">
      <w:pPr>
        <w:autoSpaceDE w:val="0"/>
        <w:adjustRightInd w:val="0"/>
        <w:ind w:firstLine="706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2B2F00">
        <w:rPr>
          <w:rFonts w:eastAsia="Calibri"/>
          <w:b/>
          <w:bCs/>
          <w:sz w:val="28"/>
          <w:szCs w:val="28"/>
          <w:lang w:eastAsia="ar-SA"/>
        </w:rPr>
        <w:t>ПО УЧЕБНОЙ ДИСЦИПЛИНЕ</w:t>
      </w:r>
    </w:p>
    <w:p w:rsidR="002B2F00" w:rsidRPr="002B2F00" w:rsidRDefault="002B2F00" w:rsidP="002B2F00">
      <w:pPr>
        <w:autoSpaceDE w:val="0"/>
        <w:adjustRightInd w:val="0"/>
        <w:ind w:firstLine="706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2B2F00">
        <w:rPr>
          <w:rFonts w:eastAsia="Calibri"/>
          <w:b/>
          <w:bCs/>
          <w:sz w:val="28"/>
          <w:szCs w:val="28"/>
          <w:lang w:eastAsia="ar-SA"/>
        </w:rPr>
        <w:t xml:space="preserve"> </w:t>
      </w: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2B2F00">
        <w:rPr>
          <w:rFonts w:eastAsia="Calibri"/>
          <w:b/>
          <w:bCs/>
          <w:sz w:val="28"/>
          <w:szCs w:val="28"/>
          <w:lang w:eastAsia="ar-SA"/>
        </w:rPr>
        <w:t xml:space="preserve"> ОД 02.04 Черчение и перспектива</w:t>
      </w: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для студентов  1 курса по специальности</w:t>
      </w: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  54.02.01 Дизайн (по отраслям)</w:t>
      </w:r>
    </w:p>
    <w:p w:rsidR="002B2F00" w:rsidRPr="002B2F00" w:rsidRDefault="002B2F00" w:rsidP="002B2F00">
      <w:pPr>
        <w:autoSpaceDE w:val="0"/>
        <w:adjustRightInd w:val="0"/>
        <w:spacing w:line="360" w:lineRule="auto"/>
        <w:rPr>
          <w:rFonts w:eastAsia="Calibri"/>
          <w:sz w:val="28"/>
          <w:szCs w:val="28"/>
          <w:u w:val="single"/>
          <w:lang w:eastAsia="ar-SA"/>
        </w:rPr>
      </w:pPr>
      <w:r w:rsidRPr="002B2F00">
        <w:rPr>
          <w:rFonts w:eastAsia="Calibri"/>
          <w:sz w:val="28"/>
          <w:szCs w:val="28"/>
          <w:u w:val="single"/>
          <w:lang w:eastAsia="ar-SA"/>
        </w:rPr>
        <w:t xml:space="preserve">Преподаватель </w:t>
      </w:r>
      <w:proofErr w:type="spellStart"/>
      <w:r w:rsidRPr="002B2F00">
        <w:rPr>
          <w:rFonts w:eastAsia="Calibri"/>
          <w:sz w:val="28"/>
          <w:szCs w:val="28"/>
          <w:u w:val="single"/>
          <w:lang w:eastAsia="ar-SA"/>
        </w:rPr>
        <w:t>Шамкова</w:t>
      </w:r>
      <w:proofErr w:type="spellEnd"/>
      <w:r w:rsidRPr="002B2F00">
        <w:rPr>
          <w:rFonts w:eastAsia="Calibri"/>
          <w:sz w:val="28"/>
          <w:szCs w:val="28"/>
          <w:u w:val="single"/>
          <w:lang w:eastAsia="ar-SA"/>
        </w:rPr>
        <w:t xml:space="preserve"> Н.И., Витенко Е.Л.</w:t>
      </w:r>
    </w:p>
    <w:p w:rsidR="002B2F00" w:rsidRPr="002B2F00" w:rsidRDefault="002B2F00" w:rsidP="002B2F00">
      <w:pPr>
        <w:autoSpaceDE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highlight w:val="yellow"/>
          <w:u w:val="single"/>
          <w:lang w:eastAsia="ar-SA"/>
        </w:rPr>
      </w:pPr>
      <w:r w:rsidRPr="002B2F00">
        <w:rPr>
          <w:rFonts w:eastAsia="Calibri"/>
          <w:b/>
          <w:bCs/>
          <w:sz w:val="28"/>
          <w:szCs w:val="28"/>
          <w:lang w:eastAsia="ar-SA"/>
        </w:rPr>
        <w:t xml:space="preserve"> </w:t>
      </w:r>
    </w:p>
    <w:p w:rsidR="002B2F00" w:rsidRPr="002B2F00" w:rsidRDefault="002B2F00" w:rsidP="002B2F00">
      <w:pPr>
        <w:autoSpaceDE w:val="0"/>
        <w:adjustRightInd w:val="0"/>
        <w:spacing w:line="360" w:lineRule="auto"/>
        <w:rPr>
          <w:rFonts w:eastAsia="Calibri"/>
          <w:b/>
          <w:bCs/>
          <w:sz w:val="28"/>
          <w:szCs w:val="28"/>
          <w:u w:val="single"/>
          <w:lang w:eastAsia="ar-SA"/>
        </w:rPr>
      </w:pPr>
      <w:r w:rsidRPr="002B2F00">
        <w:rPr>
          <w:rFonts w:eastAsia="Calibri"/>
          <w:b/>
          <w:bCs/>
          <w:sz w:val="28"/>
          <w:szCs w:val="28"/>
          <w:u w:val="single"/>
          <w:lang w:eastAsia="ar-SA"/>
        </w:rPr>
        <w:t>Практические задания: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Разделить окружность на 3-и, 4-е, 5-ь равных частей  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плоские фигуры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Показать построение углов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простейшие геометрические тела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многогранники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геометрические тела вращения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развёртку куба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развёртку параллелепипеда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Вычертить развёртку четырёхугольной призмы 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развёртку треугольной призмы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развёртку цилиндра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развёртку конуса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развёртку треугольной пирамиды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развёртку четырёхугольной пирамиды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развёртку усечённой треугольной пирамиды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Вычертить развёртку усечённой четырёхугольной пирамиды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членение ребра куба с помощью ритмических рядов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пластическое решение двух граней куба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пластическое решение четырёх граней куба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ритмическое решение поверхности цилиндра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ритмическое решение поверхности пирамиды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 Прямоугольное проецирование на одну плоскость 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Выполнить аксонометрическую проекцию плоскогранных  фигур (квадрат) 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аксонометрическую проекцию плоскогранных  фигур (треугольник)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аксонометрическую проекцию плоскогранных  фигур (шестиугольник)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аксонометрическую поверхность круглых предмето</w:t>
      </w:r>
      <w:proofErr w:type="gramStart"/>
      <w:r w:rsidRPr="002B2F00">
        <w:rPr>
          <w:rFonts w:eastAsia="Calibri"/>
          <w:sz w:val="28"/>
          <w:szCs w:val="28"/>
          <w:lang w:eastAsia="ar-SA"/>
        </w:rPr>
        <w:t>в(</w:t>
      </w:r>
      <w:proofErr w:type="gramEnd"/>
      <w:r w:rsidRPr="002B2F00">
        <w:rPr>
          <w:rFonts w:eastAsia="Calibri"/>
          <w:sz w:val="28"/>
          <w:szCs w:val="28"/>
          <w:lang w:eastAsia="ar-SA"/>
        </w:rPr>
        <w:t>светильника, стола)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проецирование куба на три плоскости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проецирование призмы на три плоскости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lastRenderedPageBreak/>
        <w:t>Выполнить проецирование треугольной пирамиды на три плоскости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проецирование 4-х угольной пирамиды на три плоскости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проецирование усечённой треугольной пирамиды на три плоскости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проецирование конуса на три плоскости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усечённого конуса на три плоскости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проецирование стула со спинкой на три плоскости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проецирование прямоугольного стола на три плоскости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аксонометрическую проекцию круглого стола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аксонометрическую проекцию дивана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аксонометрическую проекцию светильника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Выполнить аксонометрическую проекцию фрагмента интерьера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Построить геометрические тела, используя одну точку схода (куб, параллелепипед, шестиугольная призма)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Построить геометрические тела, используя одну точку схода (пирамида 3-х и 4-х угольная, усечённая пирамида)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Построить геометрические тела вращения, используя одну точку схода (конус, цилиндр, усечённый конус)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Построить геометрические тела, используя  две точки схода (куб, параллелепипед, шестиугольная призма)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Построить геометрические тела используя  две точки сход</w:t>
      </w:r>
      <w:proofErr w:type="gramStart"/>
      <w:r w:rsidRPr="002B2F00">
        <w:rPr>
          <w:rFonts w:eastAsia="Calibri"/>
          <w:sz w:val="28"/>
          <w:szCs w:val="28"/>
          <w:lang w:eastAsia="ar-SA"/>
        </w:rPr>
        <w:t>а(</w:t>
      </w:r>
      <w:proofErr w:type="gramEnd"/>
      <w:r w:rsidRPr="002B2F00">
        <w:rPr>
          <w:rFonts w:eastAsia="Calibri"/>
          <w:sz w:val="28"/>
          <w:szCs w:val="28"/>
          <w:lang w:eastAsia="ar-SA"/>
        </w:rPr>
        <w:t>пирамида 3-х и 4-х угольная, усечённая пирамида)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Построить геометрические тела вращения используя  две точки сход</w:t>
      </w:r>
      <w:proofErr w:type="gramStart"/>
      <w:r w:rsidRPr="002B2F00">
        <w:rPr>
          <w:rFonts w:eastAsia="Calibri"/>
          <w:sz w:val="28"/>
          <w:szCs w:val="28"/>
          <w:lang w:eastAsia="ar-SA"/>
        </w:rPr>
        <w:t>а(</w:t>
      </w:r>
      <w:proofErr w:type="gramEnd"/>
      <w:r w:rsidRPr="002B2F00">
        <w:rPr>
          <w:rFonts w:eastAsia="Calibri"/>
          <w:sz w:val="28"/>
          <w:szCs w:val="28"/>
          <w:lang w:eastAsia="ar-SA"/>
        </w:rPr>
        <w:t>конус, цилиндр, усечённый конус)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Построение тени от цилиндра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Построение тени от конуса 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Построение тени от куба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Построение тени от параллелепипеда</w:t>
      </w:r>
    </w:p>
    <w:p w:rsidR="002B2F00" w:rsidRPr="002B2F00" w:rsidRDefault="002B2F00" w:rsidP="002B2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Построение тени от пирамиды</w:t>
      </w:r>
    </w:p>
    <w:p w:rsidR="002B2F00" w:rsidRPr="002B2F00" w:rsidRDefault="002B2F00" w:rsidP="002B2F00">
      <w:pPr>
        <w:autoSpaceDE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2B2F00">
        <w:rPr>
          <w:rFonts w:eastAsia="Calibri"/>
          <w:b/>
          <w:bCs/>
          <w:sz w:val="28"/>
          <w:szCs w:val="28"/>
          <w:u w:val="single"/>
          <w:lang w:eastAsia="ar-SA"/>
        </w:rPr>
        <w:t>Теоретические вопросы:</w:t>
      </w:r>
    </w:p>
    <w:p w:rsidR="002B2F00" w:rsidRPr="002B2F00" w:rsidRDefault="002B2F00" w:rsidP="002B2F0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40" w:hanging="357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lastRenderedPageBreak/>
        <w:t xml:space="preserve">Простейшие геометрические тела.  </w:t>
      </w:r>
    </w:p>
    <w:p w:rsidR="002B2F00" w:rsidRPr="002B2F00" w:rsidRDefault="002B2F00" w:rsidP="002B2F00">
      <w:pPr>
        <w:autoSpaceDE w:val="0"/>
        <w:adjustRightInd w:val="0"/>
        <w:ind w:left="18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2. Необходимые материалы и инструменты и рекомендации по их использованию для практических занятий.</w:t>
      </w:r>
    </w:p>
    <w:p w:rsidR="002B2F00" w:rsidRPr="002B2F00" w:rsidRDefault="002B2F00" w:rsidP="002B2F00">
      <w:pPr>
        <w:tabs>
          <w:tab w:val="left" w:pos="142"/>
        </w:tabs>
        <w:autoSpaceDE w:val="0"/>
        <w:adjustRightInd w:val="0"/>
        <w:ind w:left="18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3. Понятие простейших геометрических тел вращения.</w:t>
      </w:r>
    </w:p>
    <w:p w:rsidR="002B2F00" w:rsidRPr="002B2F00" w:rsidRDefault="002B2F00" w:rsidP="002B2F00">
      <w:pPr>
        <w:tabs>
          <w:tab w:val="left" w:pos="180"/>
        </w:tabs>
        <w:autoSpaceDE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  4. Центральное проецирование.</w:t>
      </w:r>
    </w:p>
    <w:p w:rsidR="002B2F00" w:rsidRPr="002B2F00" w:rsidRDefault="002B2F00" w:rsidP="002B2F00">
      <w:pPr>
        <w:tabs>
          <w:tab w:val="left" w:pos="180"/>
        </w:tabs>
        <w:autoSpaceDE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  5. Параллельное проецирование.</w:t>
      </w:r>
    </w:p>
    <w:p w:rsidR="002B2F00" w:rsidRPr="002B2F00" w:rsidRDefault="002B2F00" w:rsidP="002B2F00">
      <w:pPr>
        <w:tabs>
          <w:tab w:val="left" w:pos="180"/>
        </w:tabs>
        <w:autoSpaceDE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  6. Прямоугольное проецирование на одну, две и три плоскости.</w:t>
      </w:r>
    </w:p>
    <w:p w:rsidR="002B2F00" w:rsidRPr="002B2F00" w:rsidRDefault="002B2F00" w:rsidP="002B2F00">
      <w:pPr>
        <w:tabs>
          <w:tab w:val="left" w:pos="180"/>
        </w:tabs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  7. Расположение видов на чертеже.</w:t>
      </w:r>
    </w:p>
    <w:p w:rsidR="002B2F00" w:rsidRPr="002B2F00" w:rsidRDefault="002B2F00" w:rsidP="002B2F00">
      <w:pPr>
        <w:tabs>
          <w:tab w:val="left" w:pos="180"/>
        </w:tabs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  8. Изображение осей  аксонометрических проекций.</w:t>
      </w:r>
    </w:p>
    <w:p w:rsidR="002B2F00" w:rsidRPr="002B2F00" w:rsidRDefault="002B2F00" w:rsidP="002B2F00">
      <w:pPr>
        <w:tabs>
          <w:tab w:val="left" w:pos="180"/>
        </w:tabs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  9. Архитектурный шрифт. Правила написания.</w:t>
      </w:r>
    </w:p>
    <w:p w:rsidR="002B2F00" w:rsidRPr="002B2F00" w:rsidRDefault="002B2F00" w:rsidP="002B2F00">
      <w:pPr>
        <w:tabs>
          <w:tab w:val="left" w:pos="180"/>
        </w:tabs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10. Фундаменты. Стены, перегородки, перекрытия, лестничные марш.</w:t>
      </w:r>
    </w:p>
    <w:p w:rsidR="002B2F00" w:rsidRPr="002B2F00" w:rsidRDefault="002B2F00" w:rsidP="002B2F00">
      <w:pPr>
        <w:tabs>
          <w:tab w:val="left" w:pos="180"/>
        </w:tabs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12. Последовательность вычерчивания плана здания.</w:t>
      </w:r>
    </w:p>
    <w:p w:rsidR="002B2F00" w:rsidRPr="002B2F00" w:rsidRDefault="002B2F00" w:rsidP="002B2F00">
      <w:pPr>
        <w:tabs>
          <w:tab w:val="left" w:pos="180"/>
        </w:tabs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13. Масштаб.</w:t>
      </w:r>
    </w:p>
    <w:p w:rsidR="002B2F00" w:rsidRPr="002B2F00" w:rsidRDefault="002B2F00" w:rsidP="002B2F00">
      <w:pPr>
        <w:tabs>
          <w:tab w:val="left" w:pos="180"/>
        </w:tabs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14. Состав и зонирование квартиры.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15. Нанесение размеров. 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16. Понятие конструктивного и архитектурного разрезов.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17. Понятие развёрток геометрических тел.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18. Закономерности построения ритмического ряда. 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19. Теория теней.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20. Расположение видов на чертеже.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21. Получение осей аксонометрических проекций.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22.Прямоугольное проецирование на одну плоскость.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23. Прямоугольное проецирование на две плоскости.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>24. Прямоугольное проецирование на три плоскости.</w:t>
      </w:r>
    </w:p>
    <w:p w:rsidR="002B2F00" w:rsidRPr="002B2F00" w:rsidRDefault="002B2F00" w:rsidP="002B2F00">
      <w:pPr>
        <w:autoSpaceDE w:val="0"/>
        <w:adjustRightInd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25. Правило вычерчивание углов для </w:t>
      </w:r>
      <w:proofErr w:type="spellStart"/>
      <w:r w:rsidRPr="002B2F00">
        <w:rPr>
          <w:rFonts w:eastAsia="Calibri"/>
          <w:sz w:val="28"/>
          <w:szCs w:val="28"/>
          <w:lang w:eastAsia="ar-SA"/>
        </w:rPr>
        <w:t>диметрической</w:t>
      </w:r>
      <w:proofErr w:type="spellEnd"/>
      <w:r w:rsidRPr="002B2F00">
        <w:rPr>
          <w:rFonts w:eastAsia="Calibri"/>
          <w:sz w:val="28"/>
          <w:szCs w:val="28"/>
          <w:lang w:eastAsia="ar-SA"/>
        </w:rPr>
        <w:t xml:space="preserve"> и </w:t>
      </w:r>
      <w:proofErr w:type="gramStart"/>
      <w:r w:rsidRPr="002B2F00">
        <w:rPr>
          <w:rFonts w:eastAsia="Calibri"/>
          <w:sz w:val="28"/>
          <w:szCs w:val="28"/>
          <w:lang w:eastAsia="ar-SA"/>
        </w:rPr>
        <w:t>изометрической</w:t>
      </w:r>
      <w:proofErr w:type="gramEnd"/>
      <w:r w:rsidRPr="002B2F00">
        <w:rPr>
          <w:rFonts w:eastAsia="Calibri"/>
          <w:sz w:val="28"/>
          <w:szCs w:val="28"/>
          <w:lang w:eastAsia="ar-SA"/>
        </w:rPr>
        <w:t xml:space="preserve"> проекций.  </w:t>
      </w: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2B2F00">
        <w:rPr>
          <w:rFonts w:eastAsia="Calibri"/>
          <w:b/>
          <w:bCs/>
          <w:sz w:val="28"/>
          <w:szCs w:val="28"/>
          <w:lang w:eastAsia="ar-SA"/>
        </w:rPr>
        <w:t>СПИСОК ЛИТЕРАТУРЫ И ИСТОЧНИКОВ</w:t>
      </w: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2B2F00">
        <w:rPr>
          <w:rFonts w:eastAsia="Calibri"/>
          <w:b/>
          <w:bCs/>
          <w:sz w:val="28"/>
          <w:szCs w:val="28"/>
          <w:lang w:eastAsia="ar-SA"/>
        </w:rPr>
        <w:lastRenderedPageBreak/>
        <w:t>Основная:</w:t>
      </w:r>
    </w:p>
    <w:p w:rsidR="002B2F00" w:rsidRPr="002B2F00" w:rsidRDefault="002B2F00" w:rsidP="002B2F00">
      <w:pPr>
        <w:autoSpaceDN w:val="0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      1. С.А. Соловьёв Черчение и перспектива, М. 2009</w:t>
      </w:r>
    </w:p>
    <w:p w:rsidR="002B2F00" w:rsidRPr="002B2F00" w:rsidRDefault="002B2F00" w:rsidP="002B2F00">
      <w:pPr>
        <w:autoSpaceDN w:val="0"/>
        <w:rPr>
          <w:rFonts w:eastAsia="Calibri"/>
          <w:kern w:val="3"/>
          <w:sz w:val="40"/>
          <w:szCs w:val="40"/>
          <w:vertAlign w:val="superscript"/>
          <w:lang w:eastAsia="ja-JP"/>
        </w:rPr>
      </w:pPr>
      <w:r w:rsidRPr="002B2F00">
        <w:rPr>
          <w:rFonts w:eastAsia="Calibri"/>
          <w:kern w:val="3"/>
          <w:sz w:val="40"/>
          <w:szCs w:val="40"/>
          <w:vertAlign w:val="superscript"/>
          <w:lang w:eastAsia="ja-JP"/>
        </w:rPr>
        <w:t xml:space="preserve">       2. А.Д. Ботвинников Черчение, М. 2010</w:t>
      </w:r>
    </w:p>
    <w:p w:rsidR="002B2F00" w:rsidRPr="002B2F00" w:rsidRDefault="002B2F00" w:rsidP="002B2F00">
      <w:pPr>
        <w:autoSpaceDN w:val="0"/>
        <w:rPr>
          <w:rFonts w:eastAsia="Calibri"/>
          <w:kern w:val="3"/>
          <w:sz w:val="40"/>
          <w:szCs w:val="40"/>
          <w:lang w:val="de-DE" w:eastAsia="ja-JP"/>
        </w:rPr>
      </w:pPr>
      <w:r w:rsidRPr="002B2F00">
        <w:rPr>
          <w:rFonts w:eastAsia="Calibri"/>
          <w:kern w:val="3"/>
          <w:sz w:val="40"/>
          <w:szCs w:val="40"/>
          <w:vertAlign w:val="superscript"/>
          <w:lang w:eastAsia="ja-JP"/>
        </w:rPr>
        <w:t xml:space="preserve">       3. И.С. </w:t>
      </w:r>
      <w:proofErr w:type="spellStart"/>
      <w:r w:rsidRPr="002B2F00">
        <w:rPr>
          <w:rFonts w:eastAsia="Calibri"/>
          <w:kern w:val="3"/>
          <w:sz w:val="40"/>
          <w:szCs w:val="40"/>
          <w:vertAlign w:val="superscript"/>
          <w:lang w:eastAsia="ja-JP"/>
        </w:rPr>
        <w:t>Вышнепольский</w:t>
      </w:r>
      <w:proofErr w:type="spellEnd"/>
      <w:r w:rsidRPr="002B2F00">
        <w:rPr>
          <w:rFonts w:eastAsia="Calibri"/>
          <w:kern w:val="3"/>
          <w:sz w:val="40"/>
          <w:szCs w:val="40"/>
          <w:vertAlign w:val="superscript"/>
          <w:lang w:eastAsia="ja-JP"/>
        </w:rPr>
        <w:t xml:space="preserve">  Техническое черчение с элементами программного обучения, М. 2010</w:t>
      </w:r>
    </w:p>
    <w:p w:rsidR="002B2F00" w:rsidRPr="002B2F00" w:rsidRDefault="002B2F00" w:rsidP="002B2F00">
      <w:pPr>
        <w:autoSpaceDN w:val="0"/>
        <w:rPr>
          <w:rFonts w:eastAsia="Calibri"/>
          <w:kern w:val="3"/>
          <w:sz w:val="40"/>
          <w:szCs w:val="40"/>
          <w:lang w:val="de-DE" w:eastAsia="ja-JP"/>
        </w:rPr>
      </w:pPr>
      <w:r w:rsidRPr="002B2F00">
        <w:rPr>
          <w:rFonts w:eastAsia="Calibri"/>
          <w:kern w:val="3"/>
          <w:sz w:val="40"/>
          <w:szCs w:val="40"/>
          <w:vertAlign w:val="superscript"/>
          <w:lang w:eastAsia="ja-JP"/>
        </w:rPr>
        <w:t xml:space="preserve">       4. Н.М. Макарова Перспектива, 2009</w:t>
      </w:r>
    </w:p>
    <w:p w:rsidR="002B2F00" w:rsidRPr="002B2F00" w:rsidRDefault="002B2F00" w:rsidP="002B2F00">
      <w:pPr>
        <w:autoSpaceDN w:val="0"/>
        <w:rPr>
          <w:rFonts w:eastAsia="Calibri"/>
          <w:kern w:val="3"/>
          <w:sz w:val="40"/>
          <w:szCs w:val="40"/>
          <w:lang w:val="de-DE" w:eastAsia="ja-JP"/>
        </w:rPr>
      </w:pPr>
      <w:r w:rsidRPr="002B2F00">
        <w:rPr>
          <w:rFonts w:eastAsia="Calibri"/>
          <w:kern w:val="3"/>
          <w:sz w:val="40"/>
          <w:szCs w:val="40"/>
          <w:vertAlign w:val="superscript"/>
          <w:lang w:eastAsia="ja-JP"/>
        </w:rPr>
        <w:t xml:space="preserve">       5. Н.Г. </w:t>
      </w:r>
      <w:proofErr w:type="spellStart"/>
      <w:r w:rsidRPr="002B2F00">
        <w:rPr>
          <w:rFonts w:eastAsia="Calibri"/>
          <w:kern w:val="3"/>
          <w:sz w:val="40"/>
          <w:szCs w:val="40"/>
          <w:vertAlign w:val="superscript"/>
          <w:lang w:eastAsia="ja-JP"/>
        </w:rPr>
        <w:t>Стасюк</w:t>
      </w:r>
      <w:proofErr w:type="spellEnd"/>
      <w:r w:rsidRPr="002B2F00">
        <w:rPr>
          <w:rFonts w:eastAsia="Calibri"/>
          <w:kern w:val="3"/>
          <w:sz w:val="40"/>
          <w:szCs w:val="40"/>
          <w:vertAlign w:val="superscript"/>
          <w:lang w:eastAsia="ja-JP"/>
        </w:rPr>
        <w:t xml:space="preserve"> Основы архитектурной композиции, учебное пособие, М 2009</w:t>
      </w:r>
      <w:r w:rsidRPr="002B2F00">
        <w:rPr>
          <w:rFonts w:eastAsia="Calibri"/>
          <w:kern w:val="3"/>
          <w:sz w:val="40"/>
          <w:szCs w:val="40"/>
          <w:vertAlign w:val="superscript"/>
          <w:lang w:val="de-DE" w:eastAsia="ja-JP"/>
        </w:rPr>
        <w:t xml:space="preserve">   </w:t>
      </w:r>
    </w:p>
    <w:p w:rsidR="002B2F00" w:rsidRPr="002B2F00" w:rsidRDefault="002B2F00" w:rsidP="002B2F00">
      <w:pPr>
        <w:autoSpaceDN w:val="0"/>
        <w:rPr>
          <w:rFonts w:eastAsia="Calibri"/>
          <w:kern w:val="3"/>
          <w:sz w:val="40"/>
          <w:szCs w:val="40"/>
          <w:lang w:val="de-DE" w:eastAsia="ja-JP"/>
        </w:rPr>
      </w:pPr>
      <w:r w:rsidRPr="002B2F00">
        <w:rPr>
          <w:rFonts w:eastAsia="Calibri"/>
          <w:kern w:val="3"/>
          <w:sz w:val="40"/>
          <w:szCs w:val="40"/>
          <w:vertAlign w:val="superscript"/>
          <w:lang w:eastAsia="ja-JP"/>
        </w:rPr>
        <w:t xml:space="preserve">        </w:t>
      </w:r>
    </w:p>
    <w:p w:rsidR="002B2F00" w:rsidRPr="002B2F00" w:rsidRDefault="002B2F00" w:rsidP="002B2F00">
      <w:pPr>
        <w:autoSpaceDE w:val="0"/>
        <w:adjustRightInd w:val="0"/>
        <w:spacing w:line="360" w:lineRule="auto"/>
        <w:ind w:left="72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2B2F00">
        <w:rPr>
          <w:rFonts w:eastAsia="Calibri"/>
          <w:b/>
          <w:bCs/>
          <w:sz w:val="28"/>
          <w:szCs w:val="28"/>
          <w:lang w:eastAsia="ar-SA"/>
        </w:rPr>
        <w:t>Дополнительная:</w:t>
      </w:r>
    </w:p>
    <w:p w:rsidR="002B2F00" w:rsidRPr="002B2F00" w:rsidRDefault="002B2F00" w:rsidP="002B2F00">
      <w:pPr>
        <w:autoSpaceDE w:val="0"/>
        <w:adjustRightInd w:val="0"/>
        <w:spacing w:line="360" w:lineRule="auto"/>
        <w:rPr>
          <w:rFonts w:eastAsia="Calibri"/>
          <w:sz w:val="28"/>
          <w:szCs w:val="28"/>
          <w:lang w:eastAsia="ar-SA"/>
        </w:rPr>
      </w:pPr>
      <w:r w:rsidRPr="002B2F00">
        <w:rPr>
          <w:rFonts w:eastAsia="Calibri"/>
          <w:sz w:val="28"/>
          <w:szCs w:val="28"/>
          <w:lang w:eastAsia="ar-SA"/>
        </w:rPr>
        <w:t xml:space="preserve">      1. Ю.И. </w:t>
      </w:r>
      <w:proofErr w:type="spellStart"/>
      <w:r w:rsidRPr="002B2F00">
        <w:rPr>
          <w:rFonts w:eastAsia="Calibri"/>
          <w:sz w:val="28"/>
          <w:szCs w:val="28"/>
          <w:lang w:eastAsia="ar-SA"/>
        </w:rPr>
        <w:t>Короев</w:t>
      </w:r>
      <w:proofErr w:type="spellEnd"/>
      <w:r w:rsidRPr="002B2F00">
        <w:rPr>
          <w:rFonts w:eastAsia="Calibri"/>
          <w:sz w:val="28"/>
          <w:szCs w:val="28"/>
          <w:lang w:eastAsia="ar-SA"/>
        </w:rPr>
        <w:t xml:space="preserve"> Черчение для строителей, М. 2009</w:t>
      </w:r>
    </w:p>
    <w:p w:rsidR="002B2F00" w:rsidRPr="002B2F00" w:rsidRDefault="002B2F00" w:rsidP="002B2F00">
      <w:pPr>
        <w:autoSpaceDN w:val="0"/>
        <w:ind w:left="720"/>
        <w:rPr>
          <w:rFonts w:eastAsia="Calibri"/>
          <w:kern w:val="3"/>
          <w:sz w:val="28"/>
          <w:szCs w:val="28"/>
          <w:vertAlign w:val="superscript"/>
          <w:lang w:val="de-DE" w:eastAsia="ja-JP"/>
        </w:rPr>
      </w:pPr>
    </w:p>
    <w:p w:rsidR="00D268C5" w:rsidRPr="002B2F00" w:rsidRDefault="00D268C5">
      <w:pPr>
        <w:rPr>
          <w:lang w:val="de-DE"/>
        </w:rPr>
      </w:pPr>
      <w:bookmarkStart w:id="0" w:name="_GoBack"/>
      <w:bookmarkEnd w:id="0"/>
    </w:p>
    <w:sectPr w:rsidR="00D268C5" w:rsidRPr="002B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B4E87"/>
    <w:multiLevelType w:val="hybridMultilevel"/>
    <w:tmpl w:val="A4C0E3B8"/>
    <w:lvl w:ilvl="0" w:tplc="2ED2A3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F7"/>
    <w:rsid w:val="002B2F00"/>
    <w:rsid w:val="002E20C9"/>
    <w:rsid w:val="00AC45F7"/>
    <w:rsid w:val="00D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2016-10-21T08:24:00Z</dcterms:created>
  <dcterms:modified xsi:type="dcterms:W3CDTF">2016-10-21T08:24:00Z</dcterms:modified>
</cp:coreProperties>
</file>