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163" w:rsidRPr="00B8724C" w:rsidRDefault="00082C27" w:rsidP="005C2F8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</w:rPr>
      </w:pPr>
      <w:bookmarkStart w:id="0" w:name="_Toc403744168"/>
      <w:bookmarkStart w:id="1" w:name="_Toc378603510"/>
      <w:bookmarkStart w:id="2" w:name="_Toc385573823"/>
      <w:bookmarkStart w:id="3" w:name="_GoBack"/>
      <w:bookmarkEnd w:id="3"/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784225" cy="759460"/>
            <wp:effectExtent l="0" t="0" r="0" b="2540"/>
            <wp:wrapTight wrapText="bothSides">
              <wp:wrapPolygon edited="0">
                <wp:start x="0" y="0"/>
                <wp:lineTo x="0" y="21130"/>
                <wp:lineTo x="20988" y="21130"/>
                <wp:lineTo x="20988" y="0"/>
                <wp:lineTo x="0" y="0"/>
              </wp:wrapPolygon>
            </wp:wrapTight>
            <wp:docPr id="49" name="Рисунок 29" descr="Описание: основной вари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основной вариан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163" w:rsidRPr="00B8724C">
        <w:rPr>
          <w:rFonts w:ascii="Times New Roman" w:hAnsi="Times New Roman" w:cs="Times New Roman"/>
          <w:b/>
          <w:bCs/>
        </w:rPr>
        <w:t xml:space="preserve">МИНИСТЕРСТВО ОБРАЗОВАНИЯ И </w:t>
      </w:r>
      <w:r w:rsidR="00A25163" w:rsidRPr="00B8724C">
        <w:rPr>
          <w:rFonts w:ascii="Times New Roman" w:hAnsi="Times New Roman" w:cs="Times New Roman"/>
          <w:b/>
          <w:bCs/>
          <w:caps/>
        </w:rPr>
        <w:t>наукиСамарской области</w:t>
      </w:r>
    </w:p>
    <w:p w:rsidR="00A25163" w:rsidRPr="00B8724C" w:rsidRDefault="00A25163" w:rsidP="005C2F8F">
      <w:pPr>
        <w:widowControl w:val="0"/>
        <w:autoSpaceDE w:val="0"/>
        <w:autoSpaceDN w:val="0"/>
        <w:adjustRightInd w:val="0"/>
        <w:spacing w:line="240" w:lineRule="auto"/>
        <w:ind w:left="171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A25163" w:rsidRPr="00B8724C" w:rsidRDefault="00A25163" w:rsidP="005C2F8F">
      <w:pPr>
        <w:widowControl w:val="0"/>
        <w:autoSpaceDE w:val="0"/>
        <w:autoSpaceDN w:val="0"/>
        <w:adjustRightInd w:val="0"/>
        <w:spacing w:line="240" w:lineRule="auto"/>
        <w:ind w:left="1080"/>
        <w:jc w:val="center"/>
        <w:rPr>
          <w:rFonts w:ascii="Times New Roman" w:hAnsi="Times New Roman" w:cs="Times New Roman"/>
          <w:b/>
          <w:bCs/>
        </w:rPr>
      </w:pPr>
      <w:r w:rsidRPr="00B8724C">
        <w:rPr>
          <w:rFonts w:ascii="Times New Roman" w:hAnsi="Times New Roman" w:cs="Times New Roman"/>
          <w:b/>
          <w:bCs/>
          <w:caps/>
        </w:rPr>
        <w:t xml:space="preserve">государственное Бюджетное образовательное учреждение среднего профессионального образования </w:t>
      </w:r>
    </w:p>
    <w:p w:rsidR="00A25163" w:rsidRPr="00B8724C" w:rsidRDefault="00A25163" w:rsidP="005C2F8F">
      <w:pPr>
        <w:widowControl w:val="0"/>
        <w:autoSpaceDE w:val="0"/>
        <w:autoSpaceDN w:val="0"/>
        <w:adjustRightInd w:val="0"/>
        <w:spacing w:line="240" w:lineRule="auto"/>
        <w:ind w:left="108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A25163" w:rsidRPr="00B8724C" w:rsidRDefault="00A25163" w:rsidP="005C2F8F">
      <w:pPr>
        <w:widowControl w:val="0"/>
        <w:autoSpaceDE w:val="0"/>
        <w:autoSpaceDN w:val="0"/>
        <w:adjustRightInd w:val="0"/>
        <w:spacing w:line="240" w:lineRule="auto"/>
        <w:ind w:left="1080"/>
        <w:jc w:val="center"/>
        <w:rPr>
          <w:rFonts w:ascii="Times New Roman" w:hAnsi="Times New Roman" w:cs="Times New Roman"/>
          <w:b/>
          <w:bCs/>
        </w:rPr>
      </w:pPr>
      <w:r w:rsidRPr="00B8724C">
        <w:rPr>
          <w:rFonts w:ascii="Times New Roman" w:hAnsi="Times New Roman" w:cs="Times New Roman"/>
          <w:b/>
          <w:bCs/>
        </w:rPr>
        <w:t>«ПОВОЛЖСКИЙ ГОСУДАРСТВЕННЫЙ КОЛЛЕДЖ»</w:t>
      </w:r>
    </w:p>
    <w:p w:rsidR="00A25163" w:rsidRPr="00B8724C" w:rsidRDefault="00A25163" w:rsidP="005C2F8F">
      <w:pPr>
        <w:widowControl w:val="0"/>
        <w:pBdr>
          <w:bottom w:val="thickThinSmallGap" w:sz="24" w:space="1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C2F8F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5163" w:rsidRPr="00B8724C" w:rsidRDefault="00A25163" w:rsidP="005C2F8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C2F8F">
      <w:pPr>
        <w:rPr>
          <w:rFonts w:ascii="Times New Roman" w:hAnsi="Times New Roman" w:cs="Times New Roman"/>
        </w:rPr>
      </w:pPr>
    </w:p>
    <w:p w:rsidR="00A25163" w:rsidRDefault="00A25163" w:rsidP="005C2F8F">
      <w:pPr>
        <w:rPr>
          <w:rFonts w:ascii="Times New Roman" w:hAnsi="Times New Roman" w:cs="Times New Roman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Pr="00B8724C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ПРАВИЛА ОФОРМЛЕНИЯ КУРСОВЫХ РАБОТ, 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B8724C">
        <w:rPr>
          <w:rFonts w:ascii="Times New Roman" w:hAnsi="Times New Roman" w:cs="Times New Roman"/>
          <w:b/>
          <w:bCs/>
          <w:sz w:val="36"/>
          <w:szCs w:val="36"/>
        </w:rPr>
        <w:t>К</w:t>
      </w:r>
      <w:r>
        <w:rPr>
          <w:rFonts w:ascii="Times New Roman" w:hAnsi="Times New Roman" w:cs="Times New Roman"/>
          <w:b/>
          <w:bCs/>
          <w:sz w:val="36"/>
          <w:szCs w:val="36"/>
        </w:rPr>
        <w:t>УРСОВЫХ ПРОЕКТОВ</w:t>
      </w:r>
      <w:r w:rsidRPr="00B8724C"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B8724C">
        <w:rPr>
          <w:rFonts w:ascii="Times New Roman" w:hAnsi="Times New Roman" w:cs="Times New Roman"/>
          <w:b/>
          <w:bCs/>
          <w:sz w:val="36"/>
          <w:szCs w:val="36"/>
        </w:rPr>
        <w:t>ОТЧЕТОВ ПО ПРА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КТИКАМ, 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  <w:t>ВЫПУСКНЫХ КВАЛИФИКАЦИОННЫХ РАБОТ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B8724C">
        <w:rPr>
          <w:rFonts w:ascii="Times New Roman" w:hAnsi="Times New Roman" w:cs="Times New Roman"/>
          <w:b/>
          <w:bCs/>
          <w:sz w:val="36"/>
          <w:szCs w:val="36"/>
        </w:rPr>
        <w:t>И ИНЫХ УЧЕБ</w:t>
      </w:r>
      <w:r>
        <w:rPr>
          <w:rFonts w:ascii="Times New Roman" w:hAnsi="Times New Roman" w:cs="Times New Roman"/>
          <w:b/>
          <w:bCs/>
          <w:sz w:val="36"/>
          <w:szCs w:val="36"/>
        </w:rPr>
        <w:t>НЫХ МАТЕРИАЛОВ</w:t>
      </w: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8724C">
        <w:rPr>
          <w:rFonts w:ascii="Times New Roman" w:hAnsi="Times New Roman" w:cs="Times New Roman"/>
          <w:b/>
          <w:bCs/>
          <w:sz w:val="36"/>
          <w:szCs w:val="36"/>
        </w:rPr>
        <w:t>Методическое пособие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для преподавателей и студентов</w:t>
      </w: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Pr="001E1E80" w:rsidRDefault="00A25163" w:rsidP="005C2F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E1E80">
        <w:rPr>
          <w:rFonts w:ascii="Times New Roman" w:hAnsi="Times New Roman" w:cs="Times New Roman"/>
          <w:b/>
          <w:bCs/>
          <w:sz w:val="32"/>
          <w:szCs w:val="32"/>
        </w:rPr>
        <w:t>Самара, 201</w:t>
      </w:r>
      <w:r w:rsidR="0045445B"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="006634B4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Pr="001E1E80">
        <w:rPr>
          <w:rFonts w:ascii="Times New Roman" w:hAnsi="Times New Roman" w:cs="Times New Roman"/>
          <w:b/>
          <w:bCs/>
          <w:sz w:val="32"/>
          <w:szCs w:val="32"/>
        </w:rPr>
        <w:t>г.</w:t>
      </w:r>
    </w:p>
    <w:p w:rsidR="00A25163" w:rsidRPr="00B8724C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  <w:sectPr w:rsidR="00A25163" w:rsidRPr="00B8724C" w:rsidSect="007322E5">
          <w:headerReference w:type="default" r:id="rId10"/>
          <w:footerReference w:type="default" r:id="rId11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tbl>
      <w:tblPr>
        <w:tblW w:w="9853" w:type="dxa"/>
        <w:tblInd w:w="-106" w:type="dxa"/>
        <w:tblLook w:val="00A0" w:firstRow="1" w:lastRow="0" w:firstColumn="1" w:lastColumn="0" w:noHBand="0" w:noVBand="0"/>
      </w:tblPr>
      <w:tblGrid>
        <w:gridCol w:w="3652"/>
        <w:gridCol w:w="851"/>
        <w:gridCol w:w="5350"/>
      </w:tblGrid>
      <w:tr w:rsidR="00A25163" w:rsidRPr="00B8724C" w:rsidTr="00A67EB2">
        <w:tc>
          <w:tcPr>
            <w:tcW w:w="3652" w:type="dxa"/>
          </w:tcPr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</w:r>
          </w:p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0" w:type="dxa"/>
          </w:tcPr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Рекомендовано к изданию решением м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тодического совета №_______ </w:t>
            </w:r>
          </w:p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«____» ________________ 201</w:t>
            </w:r>
            <w:r w:rsidR="0045445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163" w:rsidRPr="00B8724C" w:rsidTr="00A67EB2">
        <w:tc>
          <w:tcPr>
            <w:tcW w:w="3652" w:type="dxa"/>
          </w:tcPr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Заместитель директора по учебной работе</w:t>
            </w:r>
          </w:p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_____ Е.М. Садыкова</w:t>
            </w:r>
          </w:p>
          <w:p w:rsidR="00A25163" w:rsidRPr="00B8724C" w:rsidRDefault="00A25163" w:rsidP="0045445B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«____» ______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_____ 201</w:t>
            </w:r>
            <w:r w:rsidR="0045445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851" w:type="dxa"/>
          </w:tcPr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0" w:type="dxa"/>
          </w:tcPr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Председатель совета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br/>
              <w:t>Заместитель директора по учебно-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br/>
              <w:t>методической работе</w:t>
            </w:r>
          </w:p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________________ О.Ю. Нисман</w:t>
            </w:r>
          </w:p>
          <w:p w:rsidR="00A25163" w:rsidRPr="00B8724C" w:rsidRDefault="00A25163" w:rsidP="0045445B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«____» _______________ 201</w:t>
            </w:r>
            <w:r w:rsidR="0045445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A25163" w:rsidRPr="00B8724C" w:rsidRDefault="00A25163" w:rsidP="005C2F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C2F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C2F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C2F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853" w:type="dxa"/>
        <w:tblInd w:w="-106" w:type="dxa"/>
        <w:tblLook w:val="00A0" w:firstRow="1" w:lastRow="0" w:firstColumn="1" w:lastColumn="0" w:noHBand="0" w:noVBand="0"/>
      </w:tblPr>
      <w:tblGrid>
        <w:gridCol w:w="2571"/>
        <w:gridCol w:w="7282"/>
      </w:tblGrid>
      <w:tr w:rsidR="00A25163" w:rsidRPr="00B8724C" w:rsidTr="00A67EB2">
        <w:tc>
          <w:tcPr>
            <w:tcW w:w="2571" w:type="dxa"/>
          </w:tcPr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Составители:</w:t>
            </w:r>
          </w:p>
        </w:tc>
        <w:tc>
          <w:tcPr>
            <w:tcW w:w="7282" w:type="dxa"/>
          </w:tcPr>
          <w:p w:rsidR="00A25163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Дерявская С.Н.,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 w:rsidR="00DC68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5163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Нисман О.Ю., зам. директора по УМР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 w:rsidR="00DC68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5163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Панкратова Л.А., зав. отделением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 w:rsidR="00DC68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Синева О.В.,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163" w:rsidRPr="00B8724C" w:rsidTr="00A67EB2">
        <w:tc>
          <w:tcPr>
            <w:tcW w:w="2571" w:type="dxa"/>
          </w:tcPr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Рецензент:</w:t>
            </w:r>
          </w:p>
        </w:tc>
        <w:tc>
          <w:tcPr>
            <w:tcW w:w="7282" w:type="dxa"/>
          </w:tcPr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Мезенева О.В.,</w:t>
            </w:r>
            <w:r w:rsidR="00A71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D7627" w:rsidRPr="00B8724C" w:rsidTr="00A67EB2">
        <w:tc>
          <w:tcPr>
            <w:tcW w:w="2571" w:type="dxa"/>
          </w:tcPr>
          <w:p w:rsidR="00ED7627" w:rsidRPr="00B8724C" w:rsidRDefault="00DC68B3" w:rsidP="005C2F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Актуализировано:</w:t>
            </w:r>
          </w:p>
        </w:tc>
        <w:tc>
          <w:tcPr>
            <w:tcW w:w="7282" w:type="dxa"/>
          </w:tcPr>
          <w:p w:rsidR="00DC68B3" w:rsidRDefault="00DC68B3" w:rsidP="00DC68B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Дерявской С.Н.,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A71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C68B3" w:rsidRPr="00B8724C" w:rsidRDefault="00DC68B3" w:rsidP="00DC68B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Синевой О.В.,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A71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7627" w:rsidRPr="00B8724C" w:rsidRDefault="00ED7627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5163" w:rsidRPr="00B8724C" w:rsidRDefault="00A25163" w:rsidP="005C2F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C2F8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5F0E5B" w:rsidRDefault="00A25163" w:rsidP="005C2F8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пособие предназначено для руководителей ВКР, КП/КП, руководителей всех видов практик, преподавателей, а также студентов.</w:t>
      </w:r>
    </w:p>
    <w:p w:rsidR="00A25163" w:rsidRPr="005F0E5B" w:rsidRDefault="00A25163" w:rsidP="005C2F8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пособие </w:t>
      </w:r>
      <w:r>
        <w:rPr>
          <w:rFonts w:ascii="Times New Roman" w:hAnsi="Times New Roman" w:cs="Times New Roman"/>
          <w:sz w:val="28"/>
          <w:szCs w:val="28"/>
        </w:rPr>
        <w:t xml:space="preserve">содержит </w:t>
      </w:r>
      <w:r w:rsidRPr="005F0E5B">
        <w:rPr>
          <w:rFonts w:ascii="Times New Roman" w:hAnsi="Times New Roman" w:cs="Times New Roman"/>
          <w:sz w:val="28"/>
          <w:szCs w:val="28"/>
        </w:rPr>
        <w:t xml:space="preserve">совокупность требований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5F0E5B">
        <w:rPr>
          <w:rFonts w:ascii="Times New Roman" w:hAnsi="Times New Roman" w:cs="Times New Roman"/>
          <w:sz w:val="28"/>
          <w:szCs w:val="28"/>
        </w:rPr>
        <w:t>оформл</w:t>
      </w:r>
      <w:r w:rsidRPr="005F0E5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</w:t>
      </w:r>
      <w:r w:rsidR="00A71617">
        <w:rPr>
          <w:rFonts w:ascii="Times New Roman" w:hAnsi="Times New Roman" w:cs="Times New Roman"/>
          <w:sz w:val="28"/>
          <w:szCs w:val="28"/>
        </w:rPr>
        <w:t xml:space="preserve"> </w:t>
      </w:r>
      <w:r w:rsidRPr="005F0E5B">
        <w:rPr>
          <w:rFonts w:ascii="Times New Roman" w:hAnsi="Times New Roman" w:cs="Times New Roman"/>
          <w:sz w:val="28"/>
          <w:szCs w:val="28"/>
        </w:rPr>
        <w:t>КР/КП, отчетов по практикам, ВКР  и иных учебных материалов.</w:t>
      </w:r>
    </w:p>
    <w:p w:rsidR="00A25163" w:rsidRPr="00B8724C" w:rsidRDefault="00A25163" w:rsidP="005C2F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C2F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C2F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C2F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C2F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Pr="00B8724C" w:rsidRDefault="00A25163" w:rsidP="005C2F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205"/>
        <w:gridCol w:w="2006"/>
        <w:gridCol w:w="4642"/>
      </w:tblGrid>
      <w:tr w:rsidR="00A25163" w:rsidRPr="001E1E80" w:rsidTr="00A67EB2">
        <w:tc>
          <w:tcPr>
            <w:tcW w:w="3205" w:type="dxa"/>
          </w:tcPr>
          <w:p w:rsidR="00A25163" w:rsidRPr="001E1E80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163" w:rsidRPr="0031686A" w:rsidRDefault="00A25163" w:rsidP="005C2F8F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006" w:type="dxa"/>
          </w:tcPr>
          <w:p w:rsidR="00A25163" w:rsidRPr="001E1E80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2" w:type="dxa"/>
          </w:tcPr>
          <w:p w:rsidR="00A25163" w:rsidRPr="001E1E80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163" w:rsidRPr="001E1E80" w:rsidRDefault="00A25163" w:rsidP="00A67EB2">
            <w:pPr>
              <w:spacing w:line="240" w:lineRule="auto"/>
              <w:ind w:left="282" w:hanging="2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E1E80">
              <w:rPr>
                <w:rFonts w:ascii="Times New Roman" w:hAnsi="Times New Roman" w:cs="Times New Roman"/>
                <w:sz w:val="28"/>
                <w:szCs w:val="28"/>
              </w:rPr>
              <w:sym w:font="Symbol" w:char="F0E3"/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1E1E80">
              <w:rPr>
                <w:rFonts w:ascii="Times New Roman" w:hAnsi="Times New Roman" w:cs="Times New Roman"/>
                <w:sz w:val="28"/>
                <w:szCs w:val="28"/>
              </w:rPr>
              <w:t>«Поволжский госуда</w:t>
            </w:r>
            <w:r w:rsidRPr="001E1E8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E1E80">
              <w:rPr>
                <w:rFonts w:ascii="Times New Roman" w:hAnsi="Times New Roman" w:cs="Times New Roman"/>
                <w:sz w:val="28"/>
                <w:szCs w:val="28"/>
              </w:rPr>
              <w:t>ственный колледж»</w:t>
            </w:r>
          </w:p>
        </w:tc>
      </w:tr>
    </w:tbl>
    <w:p w:rsidR="00A25163" w:rsidRDefault="00A25163" w:rsidP="005C2F8F">
      <w:pPr>
        <w:spacing w:line="276" w:lineRule="auto"/>
        <w:jc w:val="left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bookmarkStart w:id="4" w:name="_Toc403744170"/>
      <w:bookmarkEnd w:id="0"/>
    </w:p>
    <w:p w:rsidR="0053559F" w:rsidRDefault="00F24D3E" w:rsidP="0053559F">
      <w:pPr>
        <w:jc w:val="center"/>
      </w:pPr>
      <w:bookmarkStart w:id="5" w:name="_Toc403821596"/>
      <w:r>
        <w:br w:type="page"/>
      </w:r>
      <w:bookmarkStart w:id="6" w:name="_Toc476565551"/>
    </w:p>
    <w:p w:rsidR="00A25163" w:rsidRDefault="00A25163" w:rsidP="005355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559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  <w:bookmarkEnd w:id="5"/>
      <w:bookmarkEnd w:id="6"/>
    </w:p>
    <w:p w:rsidR="0053559F" w:rsidRPr="0053559F" w:rsidRDefault="0053559F" w:rsidP="005355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3751" w:rsidRPr="00353751" w:rsidRDefault="00EF04D0" w:rsidP="00353751">
      <w:pPr>
        <w:pStyle w:val="12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sz w:val="28"/>
          <w:szCs w:val="28"/>
        </w:rPr>
        <w:fldChar w:fldCharType="begin"/>
      </w:r>
      <w:r w:rsidR="00A25163" w:rsidRPr="00353751">
        <w:rPr>
          <w:rFonts w:ascii="Times New Roman" w:hAnsi="Times New Roman" w:cs="Times New Roman"/>
          <w:sz w:val="28"/>
          <w:szCs w:val="28"/>
        </w:rPr>
        <w:instrText xml:space="preserve"> TOC \o "1-3" \u </w:instrText>
      </w:r>
      <w:r w:rsidRPr="00353751">
        <w:rPr>
          <w:rFonts w:ascii="Times New Roman" w:hAnsi="Times New Roman" w:cs="Times New Roman"/>
          <w:sz w:val="28"/>
          <w:szCs w:val="28"/>
        </w:rPr>
        <w:fldChar w:fldCharType="separate"/>
      </w:r>
      <w:r w:rsidR="00353751" w:rsidRPr="00353751">
        <w:rPr>
          <w:rFonts w:ascii="Times New Roman" w:hAnsi="Times New Roman" w:cs="Times New Roman"/>
          <w:noProof/>
          <w:sz w:val="28"/>
          <w:szCs w:val="28"/>
        </w:rPr>
        <w:t>ВВЕДЕНИЕ</w:t>
      </w:r>
      <w:r w:rsidR="00353751"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="00353751"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353751"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_Toc476565552 \h </w:instrText>
      </w:r>
      <w:r w:rsidR="00353751" w:rsidRPr="00353751">
        <w:rPr>
          <w:rFonts w:ascii="Times New Roman" w:hAnsi="Times New Roman" w:cs="Times New Roman"/>
          <w:noProof/>
          <w:sz w:val="28"/>
          <w:szCs w:val="28"/>
        </w:rPr>
      </w:r>
      <w:r w:rsidR="00353751"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4</w:t>
      </w:r>
      <w:r w:rsidR="00353751"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12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РАЗДЕЛ 1 ОБЩИЕ ПРАВИЛА ОФОРМЛЕНИЯ ДОКУ МЕНТОВ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_Toc476565553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5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21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1.1 Оформление текстового материала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_Toc476565554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5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21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1.2 Оформление таблиц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_Toc476565555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8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21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1.3 Оформление формул и уравнений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_Toc476565556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10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21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1.4 Оформление иллюстраций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_Toc476565557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12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21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1.5 Оформление ссылок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_Toc476565558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13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21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1.6 Оформление списка использованных источников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_Toc476565559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15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21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1.7 Оформление приложений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_Toc476565560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20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21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1.8  Оформление содержания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_Toc476565561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21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12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РАЗДЕЛ 2 НОРМОКОНТРОЛЬ ВКР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_Toc476565562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22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21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2.1  Нормоконтроль ВКР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_Toc476565563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22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12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ПРИЛОЖЕНИЕ А Примеры оформления основной части работы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_Toc476565564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23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12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ПРИЛОЖЕНИЕ Б  Примеры оформления иллюстраций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_Toc476565565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27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12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ПРИЛОЖЕНИЕ В Пример оформления списка источников и литературы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_Toc476565566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29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12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ПРИЛОЖЕНИЕ Г Примеры оформления приложений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_Toc476565567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31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12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ПРИЛОЖЕНИЕ Д Пример оформления содержания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_Toc476565568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35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12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ПРИЛОЖЕНИЕ Ж Бланк нормоконтроля ВКР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_Toc476565569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36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25163" w:rsidRPr="00353751" w:rsidRDefault="00EF04D0" w:rsidP="00353751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 w:rsidRPr="00353751">
        <w:rPr>
          <w:rFonts w:ascii="Times New Roman" w:hAnsi="Times New Roman" w:cs="Times New Roman"/>
          <w:sz w:val="28"/>
          <w:szCs w:val="28"/>
        </w:rPr>
        <w:fldChar w:fldCharType="end"/>
      </w:r>
    </w:p>
    <w:p w:rsidR="00A25163" w:rsidRPr="005F0E5B" w:rsidRDefault="00A25163" w:rsidP="007F0376">
      <w:pPr>
        <w:pStyle w:val="1"/>
        <w:spacing w:after="720"/>
        <w:ind w:left="0"/>
        <w:jc w:val="center"/>
        <w:rPr>
          <w:szCs w:val="28"/>
        </w:rPr>
      </w:pPr>
      <w:r w:rsidRPr="001E1E80">
        <w:rPr>
          <w:szCs w:val="28"/>
        </w:rPr>
        <w:br w:type="page"/>
      </w:r>
      <w:bookmarkStart w:id="7" w:name="_Toc403821597"/>
      <w:bookmarkStart w:id="8" w:name="_Toc476565552"/>
      <w:r w:rsidRPr="005F0E5B">
        <w:rPr>
          <w:szCs w:val="28"/>
        </w:rPr>
        <w:lastRenderedPageBreak/>
        <w:t>ВВЕДЕНИЕ</w:t>
      </w:r>
      <w:bookmarkEnd w:id="1"/>
      <w:bookmarkEnd w:id="2"/>
      <w:bookmarkEnd w:id="4"/>
      <w:bookmarkEnd w:id="7"/>
      <w:bookmarkEnd w:id="8"/>
    </w:p>
    <w:p w:rsidR="00A25163" w:rsidRPr="005F0E5B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Данное пособие предназначено для руководителей ВКР, КП/КП, руков</w:t>
      </w:r>
      <w:r w:rsidRPr="005F0E5B">
        <w:rPr>
          <w:rFonts w:ascii="Times New Roman" w:hAnsi="Times New Roman" w:cs="Times New Roman"/>
          <w:sz w:val="28"/>
          <w:szCs w:val="28"/>
        </w:rPr>
        <w:t>о</w:t>
      </w:r>
      <w:r w:rsidRPr="005F0E5B">
        <w:rPr>
          <w:rFonts w:ascii="Times New Roman" w:hAnsi="Times New Roman" w:cs="Times New Roman"/>
          <w:sz w:val="28"/>
          <w:szCs w:val="28"/>
        </w:rPr>
        <w:t xml:space="preserve">дителей всех видов </w:t>
      </w:r>
      <w:r>
        <w:rPr>
          <w:rFonts w:ascii="Times New Roman" w:hAnsi="Times New Roman" w:cs="Times New Roman"/>
          <w:sz w:val="28"/>
          <w:szCs w:val="28"/>
        </w:rPr>
        <w:t>практик, преподавателей, а также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студентов.</w:t>
      </w:r>
    </w:p>
    <w:p w:rsidR="00A25163" w:rsidRPr="005F0E5B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Методические рекомендации представляют собой совокупность требов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 xml:space="preserve">ний </w:t>
      </w:r>
      <w:r>
        <w:rPr>
          <w:rFonts w:ascii="Times New Roman" w:hAnsi="Times New Roman" w:cs="Times New Roman"/>
          <w:sz w:val="28"/>
          <w:szCs w:val="28"/>
        </w:rPr>
        <w:t>к оформлению</w:t>
      </w:r>
      <w:r w:rsidR="00AB6AD6">
        <w:rPr>
          <w:rFonts w:ascii="Times New Roman" w:hAnsi="Times New Roman" w:cs="Times New Roman"/>
          <w:sz w:val="28"/>
          <w:szCs w:val="28"/>
        </w:rPr>
        <w:t xml:space="preserve"> </w:t>
      </w:r>
      <w:r w:rsidRPr="005F0E5B">
        <w:rPr>
          <w:rFonts w:ascii="Times New Roman" w:hAnsi="Times New Roman" w:cs="Times New Roman"/>
          <w:sz w:val="28"/>
          <w:szCs w:val="28"/>
        </w:rPr>
        <w:t>КР/КП, отчетов по практикам, ВКР  и иных учебных мат</w:t>
      </w:r>
      <w:r w:rsidRPr="005F0E5B">
        <w:rPr>
          <w:rFonts w:ascii="Times New Roman" w:hAnsi="Times New Roman" w:cs="Times New Roman"/>
          <w:sz w:val="28"/>
          <w:szCs w:val="28"/>
        </w:rPr>
        <w:t>е</w:t>
      </w:r>
      <w:r w:rsidRPr="005F0E5B">
        <w:rPr>
          <w:rFonts w:ascii="Times New Roman" w:hAnsi="Times New Roman" w:cs="Times New Roman"/>
          <w:sz w:val="28"/>
          <w:szCs w:val="28"/>
        </w:rPr>
        <w:t>риалов.</w:t>
      </w:r>
    </w:p>
    <w:p w:rsidR="00A25163" w:rsidRPr="00767F24" w:rsidRDefault="00A25163" w:rsidP="005C2F8F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7F24">
        <w:rPr>
          <w:rFonts w:ascii="Times New Roman" w:hAnsi="Times New Roman" w:cs="Times New Roman"/>
          <w:sz w:val="28"/>
          <w:szCs w:val="28"/>
        </w:rPr>
        <w:t>Пособие составлено на основе следующих нормативных документов:</w:t>
      </w:r>
    </w:p>
    <w:p w:rsidR="00A25163" w:rsidRPr="00767F24" w:rsidRDefault="00A25163" w:rsidP="005C2F8F">
      <w:pPr>
        <w:pStyle w:val="a4"/>
        <w:widowControl w:val="0"/>
        <w:numPr>
          <w:ilvl w:val="0"/>
          <w:numId w:val="1"/>
        </w:numPr>
        <w:autoSpaceDE w:val="0"/>
        <w:rPr>
          <w:rFonts w:ascii="Times New Roman" w:hAnsi="Times New Roman" w:cs="Times New Roman"/>
          <w:sz w:val="28"/>
          <w:szCs w:val="28"/>
        </w:rPr>
      </w:pPr>
      <w:r w:rsidRPr="00767F24">
        <w:rPr>
          <w:rFonts w:ascii="Times New Roman" w:hAnsi="Times New Roman" w:cs="Times New Roman"/>
          <w:sz w:val="28"/>
          <w:szCs w:val="28"/>
        </w:rPr>
        <w:t>ГОСТ 2.105 – 95. ЕСКД. «Общие требования к текстовым документам» (с обновлением на 13. 01. 2010 г.);</w:t>
      </w:r>
    </w:p>
    <w:p w:rsidR="00A25163" w:rsidRPr="00767F24" w:rsidRDefault="00A25163" w:rsidP="005C2F8F">
      <w:pPr>
        <w:pStyle w:val="a4"/>
        <w:widowControl w:val="0"/>
        <w:numPr>
          <w:ilvl w:val="0"/>
          <w:numId w:val="1"/>
        </w:numPr>
        <w:autoSpaceDE w:val="0"/>
        <w:rPr>
          <w:rFonts w:ascii="Times New Roman" w:hAnsi="Times New Roman" w:cs="Times New Roman"/>
          <w:sz w:val="28"/>
          <w:szCs w:val="28"/>
        </w:rPr>
      </w:pPr>
      <w:r w:rsidRPr="00767F24">
        <w:rPr>
          <w:rFonts w:ascii="Times New Roman" w:hAnsi="Times New Roman" w:cs="Times New Roman"/>
          <w:sz w:val="28"/>
          <w:szCs w:val="28"/>
        </w:rPr>
        <w:t>ГОСТ 7.32 – 2001 «Отчет о научно-исследовательской работе. Структ</w:t>
      </w:r>
      <w:r w:rsidRPr="00767F24">
        <w:rPr>
          <w:rFonts w:ascii="Times New Roman" w:hAnsi="Times New Roman" w:cs="Times New Roman"/>
          <w:sz w:val="28"/>
          <w:szCs w:val="28"/>
        </w:rPr>
        <w:t>у</w:t>
      </w:r>
      <w:r w:rsidRPr="00767F24">
        <w:rPr>
          <w:rFonts w:ascii="Times New Roman" w:hAnsi="Times New Roman" w:cs="Times New Roman"/>
          <w:sz w:val="28"/>
          <w:szCs w:val="28"/>
        </w:rPr>
        <w:t>ра и правила оформления»;</w:t>
      </w:r>
    </w:p>
    <w:p w:rsidR="00A25163" w:rsidRPr="00767F24" w:rsidRDefault="00A25163" w:rsidP="005C2F8F">
      <w:pPr>
        <w:pStyle w:val="a4"/>
        <w:widowControl w:val="0"/>
        <w:numPr>
          <w:ilvl w:val="0"/>
          <w:numId w:val="1"/>
        </w:numPr>
        <w:autoSpaceDE w:val="0"/>
        <w:rPr>
          <w:rFonts w:ascii="Times New Roman" w:hAnsi="Times New Roman" w:cs="Times New Roman"/>
          <w:sz w:val="28"/>
          <w:szCs w:val="28"/>
        </w:rPr>
      </w:pPr>
      <w:r w:rsidRPr="00767F24">
        <w:rPr>
          <w:rFonts w:ascii="Times New Roman" w:hAnsi="Times New Roman" w:cs="Times New Roman"/>
          <w:sz w:val="28"/>
          <w:szCs w:val="28"/>
        </w:rPr>
        <w:t>ГОСТ 7.1 – 2003 «Библиографическая запись. Библиографическое оп</w:t>
      </w:r>
      <w:r w:rsidRPr="00767F24">
        <w:rPr>
          <w:rFonts w:ascii="Times New Roman" w:hAnsi="Times New Roman" w:cs="Times New Roman"/>
          <w:sz w:val="28"/>
          <w:szCs w:val="28"/>
        </w:rPr>
        <w:t>и</w:t>
      </w:r>
      <w:r w:rsidRPr="00767F24">
        <w:rPr>
          <w:rFonts w:ascii="Times New Roman" w:hAnsi="Times New Roman" w:cs="Times New Roman"/>
          <w:sz w:val="28"/>
          <w:szCs w:val="28"/>
        </w:rPr>
        <w:t>сание. Общие требования и правила составления»;</w:t>
      </w:r>
    </w:p>
    <w:p w:rsidR="00A25163" w:rsidRPr="00767F24" w:rsidRDefault="00A25163" w:rsidP="005C2F8F">
      <w:pPr>
        <w:pStyle w:val="a4"/>
        <w:widowControl w:val="0"/>
        <w:numPr>
          <w:ilvl w:val="0"/>
          <w:numId w:val="1"/>
        </w:numPr>
        <w:autoSpaceDE w:val="0"/>
        <w:ind w:left="924" w:hanging="357"/>
        <w:rPr>
          <w:rFonts w:ascii="Times New Roman" w:hAnsi="Times New Roman" w:cs="Times New Roman"/>
          <w:sz w:val="28"/>
          <w:szCs w:val="28"/>
        </w:rPr>
      </w:pPr>
      <w:r w:rsidRPr="00767F24">
        <w:rPr>
          <w:rFonts w:ascii="Times New Roman" w:hAnsi="Times New Roman" w:cs="Times New Roman"/>
          <w:sz w:val="28"/>
          <w:szCs w:val="28"/>
        </w:rPr>
        <w:t>ГОСТ 7.82 – 2001 «Система стандартов по информации, библиотечному и издательскому делу. Библиографическая запись. Библиографическое описание электронных ресурсов. Общие требования и правила соста</w:t>
      </w:r>
      <w:r w:rsidRPr="00767F24">
        <w:rPr>
          <w:rFonts w:ascii="Times New Roman" w:hAnsi="Times New Roman" w:cs="Times New Roman"/>
          <w:sz w:val="28"/>
          <w:szCs w:val="28"/>
        </w:rPr>
        <w:t>в</w:t>
      </w:r>
      <w:r w:rsidRPr="00767F24">
        <w:rPr>
          <w:rFonts w:ascii="Times New Roman" w:hAnsi="Times New Roman" w:cs="Times New Roman"/>
          <w:sz w:val="28"/>
          <w:szCs w:val="28"/>
        </w:rPr>
        <w:t>ления»;</w:t>
      </w:r>
    </w:p>
    <w:p w:rsidR="00A25163" w:rsidRPr="00767F24" w:rsidRDefault="00A25163" w:rsidP="005C2F8F">
      <w:pPr>
        <w:pStyle w:val="a4"/>
        <w:numPr>
          <w:ilvl w:val="0"/>
          <w:numId w:val="1"/>
        </w:numPr>
        <w:autoSpaceDE w:val="0"/>
        <w:autoSpaceDN w:val="0"/>
        <w:adjustRightInd w:val="0"/>
        <w:ind w:left="924" w:hanging="357"/>
        <w:rPr>
          <w:rFonts w:ascii="Times New Roman" w:hAnsi="Times New Roman" w:cs="Times New Roman"/>
          <w:sz w:val="28"/>
          <w:szCs w:val="28"/>
        </w:rPr>
      </w:pPr>
      <w:r w:rsidRPr="00767F24">
        <w:rPr>
          <w:rFonts w:ascii="Times New Roman" w:hAnsi="Times New Roman" w:cs="Times New Roman"/>
          <w:sz w:val="28"/>
          <w:szCs w:val="28"/>
        </w:rPr>
        <w:t>Основные требования к оформлению методической продукции / Под ред. С.В. Елькиной. – Самара: ЦПО, 2013. – 25 с.</w:t>
      </w:r>
    </w:p>
    <w:p w:rsidR="00A25163" w:rsidRPr="00767F24" w:rsidRDefault="00A25163" w:rsidP="005C2F8F">
      <w:pPr>
        <w:pStyle w:val="a3"/>
        <w:numPr>
          <w:ilvl w:val="0"/>
          <w:numId w:val="1"/>
        </w:numPr>
        <w:spacing w:line="360" w:lineRule="auto"/>
        <w:ind w:left="924" w:hanging="357"/>
        <w:rPr>
          <w:rFonts w:ascii="Times New Roman" w:hAnsi="Times New Roman" w:cs="Times New Roman"/>
          <w:sz w:val="28"/>
          <w:szCs w:val="28"/>
        </w:rPr>
      </w:pPr>
      <w:r w:rsidRPr="00767F24">
        <w:rPr>
          <w:rFonts w:ascii="Times New Roman" w:hAnsi="Times New Roman" w:cs="Times New Roman"/>
          <w:sz w:val="28"/>
          <w:szCs w:val="28"/>
        </w:rPr>
        <w:t>документированной процедуры «Подготовка и проведение Госуда</w:t>
      </w:r>
      <w:r w:rsidRPr="00767F24">
        <w:rPr>
          <w:rFonts w:ascii="Times New Roman" w:hAnsi="Times New Roman" w:cs="Times New Roman"/>
          <w:sz w:val="28"/>
          <w:szCs w:val="28"/>
        </w:rPr>
        <w:t>р</w:t>
      </w:r>
      <w:r w:rsidRPr="00767F24">
        <w:rPr>
          <w:rFonts w:ascii="Times New Roman" w:hAnsi="Times New Roman" w:cs="Times New Roman"/>
          <w:sz w:val="28"/>
          <w:szCs w:val="28"/>
        </w:rPr>
        <w:t>ственной (итоговой) аттестации» (ДП 02 – 01.2014);</w:t>
      </w:r>
    </w:p>
    <w:p w:rsidR="00A25163" w:rsidRPr="00767F24" w:rsidRDefault="00A25163" w:rsidP="005C2F8F">
      <w:pPr>
        <w:pStyle w:val="11"/>
        <w:numPr>
          <w:ilvl w:val="0"/>
          <w:numId w:val="1"/>
        </w:numPr>
        <w:spacing w:line="360" w:lineRule="auto"/>
        <w:ind w:left="924" w:right="142" w:hanging="357"/>
        <w:jc w:val="both"/>
        <w:rPr>
          <w:rFonts w:ascii="Times New Roman" w:hAnsi="Times New Roman" w:cs="Times New Roman"/>
          <w:sz w:val="28"/>
          <w:szCs w:val="28"/>
        </w:rPr>
      </w:pPr>
      <w:r w:rsidRPr="00767F24">
        <w:rPr>
          <w:rFonts w:ascii="Times New Roman" w:hAnsi="Times New Roman" w:cs="Times New Roman"/>
          <w:sz w:val="28"/>
          <w:szCs w:val="28"/>
        </w:rPr>
        <w:t xml:space="preserve">шаблона программы государственной итоговой аттестации (ГИА);  </w:t>
      </w:r>
    </w:p>
    <w:p w:rsidR="00A25163" w:rsidRPr="00767F24" w:rsidRDefault="00A25163" w:rsidP="005C2F8F">
      <w:pPr>
        <w:pStyle w:val="a4"/>
        <w:numPr>
          <w:ilvl w:val="0"/>
          <w:numId w:val="1"/>
        </w:numPr>
        <w:ind w:left="924" w:hanging="357"/>
        <w:rPr>
          <w:rFonts w:ascii="Times New Roman" w:hAnsi="Times New Roman" w:cs="Times New Roman"/>
          <w:sz w:val="28"/>
          <w:szCs w:val="28"/>
        </w:rPr>
      </w:pPr>
      <w:r w:rsidRPr="00767F24">
        <w:rPr>
          <w:rFonts w:ascii="Times New Roman" w:hAnsi="Times New Roman" w:cs="Times New Roman"/>
          <w:sz w:val="28"/>
          <w:szCs w:val="28"/>
        </w:rPr>
        <w:t>шаблонов МР по подготовке к ГИА или МР по выполнению КР/КП.</w:t>
      </w:r>
    </w:p>
    <w:p w:rsidR="00A25163" w:rsidRPr="005F0E5B" w:rsidRDefault="00A25163" w:rsidP="005C2F8F">
      <w:pPr>
        <w:rPr>
          <w:rFonts w:ascii="Times New Roman" w:hAnsi="Times New Roman" w:cs="Times New Roman"/>
          <w:sz w:val="28"/>
          <w:szCs w:val="28"/>
        </w:rPr>
      </w:pPr>
    </w:p>
    <w:p w:rsidR="00A25163" w:rsidRDefault="00070A9A" w:rsidP="007F0376">
      <w:pPr>
        <w:pStyle w:val="1"/>
      </w:pPr>
      <w:bookmarkStart w:id="9" w:name="_Toc403744171"/>
      <w:bookmarkStart w:id="10" w:name="_Toc403821598"/>
      <w:r>
        <w:br w:type="page"/>
      </w:r>
      <w:bookmarkStart w:id="11" w:name="_Toc476565553"/>
      <w:r w:rsidR="007863AE">
        <w:lastRenderedPageBreak/>
        <w:t xml:space="preserve">РАЗДЕЛ 1 </w:t>
      </w:r>
      <w:r w:rsidR="00A25163">
        <w:t>ОБЩИЕ ПРАВИЛА ОФОРМЛЕНИЯ ДОКУ</w:t>
      </w:r>
      <w:r w:rsidR="00BA3F6E">
        <w:t xml:space="preserve"> </w:t>
      </w:r>
      <w:r w:rsidR="00A25163">
        <w:t>МЕНТОВ</w:t>
      </w:r>
      <w:bookmarkEnd w:id="11"/>
    </w:p>
    <w:p w:rsidR="00A25163" w:rsidRPr="005F0E5B" w:rsidRDefault="00A25163" w:rsidP="007F0376">
      <w:pPr>
        <w:pStyle w:val="2"/>
      </w:pPr>
      <w:bookmarkStart w:id="12" w:name="_Toc476565554"/>
      <w:r w:rsidRPr="005F0E5B">
        <w:t>1</w:t>
      </w:r>
      <w:r>
        <w:t>.1</w:t>
      </w:r>
      <w:r w:rsidRPr="005F0E5B">
        <w:t xml:space="preserve"> Оформление текстового материала</w:t>
      </w:r>
      <w:bookmarkEnd w:id="9"/>
      <w:bookmarkEnd w:id="10"/>
      <w:bookmarkEnd w:id="12"/>
    </w:p>
    <w:p w:rsidR="00A25163" w:rsidRPr="005F0E5B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Текстовая часть работы должна быть исполнена  в компьютерном вариа</w:t>
      </w:r>
      <w:r w:rsidRPr="005F0E5B">
        <w:rPr>
          <w:rFonts w:ascii="Times New Roman" w:hAnsi="Times New Roman" w:cs="Times New Roman"/>
          <w:sz w:val="28"/>
          <w:szCs w:val="28"/>
        </w:rPr>
        <w:t>н</w:t>
      </w:r>
      <w:r w:rsidRPr="005F0E5B">
        <w:rPr>
          <w:rFonts w:ascii="Times New Roman" w:hAnsi="Times New Roman" w:cs="Times New Roman"/>
          <w:sz w:val="28"/>
          <w:szCs w:val="28"/>
        </w:rPr>
        <w:t>те на бумаге формата А4. Шрифт – Times</w:t>
      </w:r>
      <w:r w:rsidR="00232EBE" w:rsidRPr="00232EBE">
        <w:rPr>
          <w:rFonts w:ascii="Times New Roman" w:hAnsi="Times New Roman" w:cs="Times New Roman"/>
          <w:sz w:val="28"/>
          <w:szCs w:val="28"/>
        </w:rPr>
        <w:t xml:space="preserve"> </w:t>
      </w:r>
      <w:r w:rsidRPr="005F0E5B">
        <w:rPr>
          <w:rFonts w:ascii="Times New Roman" w:hAnsi="Times New Roman" w:cs="Times New Roman"/>
          <w:sz w:val="28"/>
          <w:szCs w:val="28"/>
        </w:rPr>
        <w:t>New</w:t>
      </w:r>
      <w:r w:rsidR="00232EBE" w:rsidRPr="00232EBE">
        <w:rPr>
          <w:rFonts w:ascii="Times New Roman" w:hAnsi="Times New Roman" w:cs="Times New Roman"/>
          <w:sz w:val="28"/>
          <w:szCs w:val="28"/>
        </w:rPr>
        <w:t xml:space="preserve"> </w:t>
      </w:r>
      <w:r w:rsidRPr="005F0E5B">
        <w:rPr>
          <w:rFonts w:ascii="Times New Roman" w:hAnsi="Times New Roman" w:cs="Times New Roman"/>
          <w:sz w:val="28"/>
          <w:szCs w:val="28"/>
        </w:rPr>
        <w:t>Roman, размер шрифта – 14, п</w:t>
      </w:r>
      <w:r w:rsidRPr="005F0E5B">
        <w:rPr>
          <w:rFonts w:ascii="Times New Roman" w:hAnsi="Times New Roman" w:cs="Times New Roman"/>
          <w:sz w:val="28"/>
          <w:szCs w:val="28"/>
        </w:rPr>
        <w:t>о</w:t>
      </w:r>
      <w:r w:rsidRPr="005F0E5B">
        <w:rPr>
          <w:rFonts w:ascii="Times New Roman" w:hAnsi="Times New Roman" w:cs="Times New Roman"/>
          <w:sz w:val="28"/>
          <w:szCs w:val="28"/>
        </w:rPr>
        <w:t>луторный интервал, абзацный отступ первой строки – 1,25</w:t>
      </w:r>
      <w:r w:rsidR="0015074F">
        <w:rPr>
          <w:rFonts w:ascii="Times New Roman" w:hAnsi="Times New Roman" w:cs="Times New Roman"/>
          <w:sz w:val="28"/>
          <w:szCs w:val="28"/>
        </w:rPr>
        <w:t xml:space="preserve"> см</w:t>
      </w:r>
      <w:r w:rsidRPr="005F0E5B">
        <w:rPr>
          <w:rFonts w:ascii="Times New Roman" w:hAnsi="Times New Roman" w:cs="Times New Roman"/>
          <w:sz w:val="28"/>
          <w:szCs w:val="28"/>
        </w:rPr>
        <w:t>, выравнивание по ширине. Страницы должны иметь поля: нижнее – 2,5</w:t>
      </w:r>
      <w:r w:rsidR="0015074F">
        <w:rPr>
          <w:rFonts w:ascii="Times New Roman" w:hAnsi="Times New Roman" w:cs="Times New Roman"/>
          <w:sz w:val="28"/>
          <w:szCs w:val="28"/>
        </w:rPr>
        <w:t xml:space="preserve"> см</w:t>
      </w:r>
      <w:r w:rsidRPr="005F0E5B">
        <w:rPr>
          <w:rFonts w:ascii="Times New Roman" w:hAnsi="Times New Roman" w:cs="Times New Roman"/>
          <w:sz w:val="28"/>
          <w:szCs w:val="28"/>
        </w:rPr>
        <w:t>; верхнее – 2</w:t>
      </w:r>
      <w:r w:rsidR="0015074F">
        <w:rPr>
          <w:rFonts w:ascii="Times New Roman" w:hAnsi="Times New Roman" w:cs="Times New Roman"/>
          <w:sz w:val="28"/>
          <w:szCs w:val="28"/>
        </w:rPr>
        <w:t xml:space="preserve"> см</w:t>
      </w:r>
      <w:r w:rsidRPr="005F0E5B">
        <w:rPr>
          <w:rFonts w:ascii="Times New Roman" w:hAnsi="Times New Roman" w:cs="Times New Roman"/>
          <w:sz w:val="28"/>
          <w:szCs w:val="28"/>
        </w:rPr>
        <w:t>; левое – 3</w:t>
      </w:r>
      <w:r w:rsidR="0015074F">
        <w:rPr>
          <w:rFonts w:ascii="Times New Roman" w:hAnsi="Times New Roman" w:cs="Times New Roman"/>
          <w:sz w:val="28"/>
          <w:szCs w:val="28"/>
        </w:rPr>
        <w:t xml:space="preserve"> см</w:t>
      </w:r>
      <w:r w:rsidRPr="005F0E5B">
        <w:rPr>
          <w:rFonts w:ascii="Times New Roman" w:hAnsi="Times New Roman" w:cs="Times New Roman"/>
          <w:sz w:val="28"/>
          <w:szCs w:val="28"/>
        </w:rPr>
        <w:t>; правое – 1,5</w:t>
      </w:r>
      <w:r w:rsidR="0015074F">
        <w:rPr>
          <w:rFonts w:ascii="Times New Roman" w:hAnsi="Times New Roman" w:cs="Times New Roman"/>
          <w:sz w:val="28"/>
          <w:szCs w:val="28"/>
        </w:rPr>
        <w:t xml:space="preserve"> см</w:t>
      </w:r>
      <w:r w:rsidRPr="005F0E5B">
        <w:rPr>
          <w:rFonts w:ascii="Times New Roman" w:hAnsi="Times New Roman" w:cs="Times New Roman"/>
          <w:sz w:val="28"/>
          <w:szCs w:val="28"/>
        </w:rPr>
        <w:t>. Все страницы работы должны быть пронумерованы: н</w:t>
      </w:r>
      <w:r w:rsidRPr="005F0E5B">
        <w:rPr>
          <w:rFonts w:ascii="Times New Roman" w:hAnsi="Times New Roman" w:cs="Times New Roman"/>
          <w:sz w:val="28"/>
          <w:szCs w:val="28"/>
        </w:rPr>
        <w:t>у</w:t>
      </w:r>
      <w:r w:rsidRPr="005F0E5B">
        <w:rPr>
          <w:rFonts w:ascii="Times New Roman" w:hAnsi="Times New Roman" w:cs="Times New Roman"/>
          <w:sz w:val="28"/>
          <w:szCs w:val="28"/>
        </w:rPr>
        <w:t>мерация автоматическая, сквозная, в нижнем колонтитуле, по центру, арабск</w:t>
      </w:r>
      <w:r w:rsidRPr="005F0E5B">
        <w:rPr>
          <w:rFonts w:ascii="Times New Roman" w:hAnsi="Times New Roman" w:cs="Times New Roman"/>
          <w:sz w:val="28"/>
          <w:szCs w:val="28"/>
        </w:rPr>
        <w:t>и</w:t>
      </w:r>
      <w:r w:rsidRPr="005F0E5B">
        <w:rPr>
          <w:rFonts w:ascii="Times New Roman" w:hAnsi="Times New Roman" w:cs="Times New Roman"/>
          <w:sz w:val="28"/>
          <w:szCs w:val="28"/>
        </w:rPr>
        <w:t>ми цифрами, размер шрифта – 12 пт.</w:t>
      </w:r>
    </w:p>
    <w:p w:rsidR="00A25163" w:rsidRPr="005F0E5B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Весь текст работы должен быть разбит на составные части. Разбивка те</w:t>
      </w:r>
      <w:r w:rsidRPr="005F0E5B">
        <w:rPr>
          <w:rFonts w:ascii="Times New Roman" w:hAnsi="Times New Roman" w:cs="Times New Roman"/>
          <w:sz w:val="28"/>
          <w:szCs w:val="28"/>
        </w:rPr>
        <w:t>к</w:t>
      </w:r>
      <w:r w:rsidRPr="005F0E5B">
        <w:rPr>
          <w:rFonts w:ascii="Times New Roman" w:hAnsi="Times New Roman" w:cs="Times New Roman"/>
          <w:sz w:val="28"/>
          <w:szCs w:val="28"/>
        </w:rPr>
        <w:t>ста производится делением его на разделы (главы) и подразделы (параграфы). В содержании работы  не должно быть совпадения формулировок названия одной из составных частей с названием самой работы, а также совпадения названий глав и параграфов. Названия разделов (глав) и подразделов (параграфов) дол</w:t>
      </w:r>
      <w:r w:rsidRPr="005F0E5B">
        <w:rPr>
          <w:rFonts w:ascii="Times New Roman" w:hAnsi="Times New Roman" w:cs="Times New Roman"/>
          <w:sz w:val="28"/>
          <w:szCs w:val="28"/>
        </w:rPr>
        <w:t>ж</w:t>
      </w:r>
      <w:r w:rsidRPr="005F0E5B">
        <w:rPr>
          <w:rFonts w:ascii="Times New Roman" w:hAnsi="Times New Roman" w:cs="Times New Roman"/>
          <w:sz w:val="28"/>
          <w:szCs w:val="28"/>
        </w:rPr>
        <w:t>ны отражать их основное содержание и раскрывать тему работы.</w:t>
      </w:r>
      <w:r w:rsidR="00C53D90" w:rsidRPr="00C53D90">
        <w:rPr>
          <w:rFonts w:ascii="Times New Roman" w:hAnsi="Times New Roman" w:cs="Times New Roman"/>
          <w:sz w:val="28"/>
          <w:szCs w:val="28"/>
        </w:rPr>
        <w:t xml:space="preserve"> </w:t>
      </w:r>
      <w:r w:rsidR="00B43763" w:rsidRPr="00562BC1">
        <w:rPr>
          <w:rFonts w:ascii="Times New Roman" w:hAnsi="Times New Roman" w:cs="Times New Roman"/>
          <w:sz w:val="28"/>
          <w:szCs w:val="28"/>
        </w:rPr>
        <w:t>Расстояние между заголовком раздела и подраздела – два интервала</w:t>
      </w:r>
      <w:r w:rsidR="00C77DAE">
        <w:rPr>
          <w:rFonts w:ascii="Times New Roman" w:hAnsi="Times New Roman" w:cs="Times New Roman"/>
          <w:sz w:val="28"/>
          <w:szCs w:val="28"/>
        </w:rPr>
        <w:t xml:space="preserve">; между заголовком и </w:t>
      </w:r>
      <w:r w:rsidRPr="00562BC1">
        <w:rPr>
          <w:rFonts w:ascii="Times New Roman" w:hAnsi="Times New Roman" w:cs="Times New Roman"/>
          <w:sz w:val="28"/>
          <w:szCs w:val="28"/>
        </w:rPr>
        <w:t>основным тек</w:t>
      </w:r>
      <w:r w:rsidR="00B43763" w:rsidRPr="00562BC1">
        <w:rPr>
          <w:rFonts w:ascii="Times New Roman" w:hAnsi="Times New Roman" w:cs="Times New Roman"/>
          <w:sz w:val="28"/>
          <w:szCs w:val="28"/>
        </w:rPr>
        <w:t xml:space="preserve">стом – три </w:t>
      </w:r>
      <w:r w:rsidRPr="00562BC1">
        <w:rPr>
          <w:rFonts w:ascii="Times New Roman" w:hAnsi="Times New Roman" w:cs="Times New Roman"/>
          <w:sz w:val="28"/>
          <w:szCs w:val="28"/>
        </w:rPr>
        <w:t>интервала.</w:t>
      </w:r>
    </w:p>
    <w:p w:rsidR="00A25163" w:rsidRPr="005F0E5B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 xml:space="preserve">При делении работы на </w:t>
      </w:r>
      <w:r w:rsidRPr="005F0E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разделы</w:t>
      </w:r>
      <w:r w:rsidRPr="005F0E5B">
        <w:rPr>
          <w:rFonts w:ascii="Times New Roman" w:hAnsi="Times New Roman" w:cs="Times New Roman"/>
          <w:sz w:val="28"/>
          <w:szCs w:val="28"/>
        </w:rPr>
        <w:t xml:space="preserve"> (главы) обозначение производят поря</w:t>
      </w:r>
      <w:r w:rsidRPr="005F0E5B">
        <w:rPr>
          <w:rFonts w:ascii="Times New Roman" w:hAnsi="Times New Roman" w:cs="Times New Roman"/>
          <w:sz w:val="28"/>
          <w:szCs w:val="28"/>
        </w:rPr>
        <w:t>д</w:t>
      </w:r>
      <w:r w:rsidRPr="005F0E5B">
        <w:rPr>
          <w:rFonts w:ascii="Times New Roman" w:hAnsi="Times New Roman" w:cs="Times New Roman"/>
          <w:sz w:val="28"/>
          <w:szCs w:val="28"/>
        </w:rPr>
        <w:t>ковыми номерами – арабскими цифрами без точки и записывают с абзацного отступа</w:t>
      </w:r>
      <w:r w:rsidR="00D80B32">
        <w:rPr>
          <w:rFonts w:ascii="Times New Roman" w:hAnsi="Times New Roman" w:cs="Times New Roman"/>
          <w:sz w:val="28"/>
          <w:szCs w:val="28"/>
        </w:rPr>
        <w:t xml:space="preserve"> и отступа слева</w:t>
      </w:r>
      <w:r w:rsidRPr="005F0E5B">
        <w:rPr>
          <w:rFonts w:ascii="Times New Roman" w:hAnsi="Times New Roman" w:cs="Times New Roman"/>
          <w:sz w:val="28"/>
          <w:szCs w:val="28"/>
        </w:rPr>
        <w:t xml:space="preserve"> 1,25 см. При необходимости подразделы  (параграфы) могут делиться на пункты. </w:t>
      </w:r>
      <w:r w:rsidRPr="005F0E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Номер пункта</w:t>
      </w:r>
      <w:r w:rsidRPr="005F0E5B">
        <w:rPr>
          <w:rFonts w:ascii="Times New Roman" w:hAnsi="Times New Roman" w:cs="Times New Roman"/>
          <w:sz w:val="28"/>
          <w:szCs w:val="28"/>
        </w:rPr>
        <w:t xml:space="preserve"> должен состоять из номеров раздела (главы), подраздела (параграфа) и пункта, разделённых точками.  В конце н</w:t>
      </w:r>
      <w:r w:rsidRPr="005F0E5B">
        <w:rPr>
          <w:rFonts w:ascii="Times New Roman" w:hAnsi="Times New Roman" w:cs="Times New Roman"/>
          <w:sz w:val="28"/>
          <w:szCs w:val="28"/>
        </w:rPr>
        <w:t>о</w:t>
      </w:r>
      <w:r w:rsidRPr="005F0E5B">
        <w:rPr>
          <w:rFonts w:ascii="Times New Roman" w:hAnsi="Times New Roman" w:cs="Times New Roman"/>
          <w:sz w:val="28"/>
          <w:szCs w:val="28"/>
        </w:rPr>
        <w:t>мера раздела (подраздела), пункта (подпункта) точку не ставят.</w:t>
      </w:r>
    </w:p>
    <w:p w:rsidR="00A25163" w:rsidRPr="005F0E5B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Если раздел (глава) или подраздел (параграф) состоит из одного пункта, он также нумеруется. Пункты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при необходимости, могут быть разбиты на по</w:t>
      </w:r>
      <w:r w:rsidRPr="005F0E5B">
        <w:rPr>
          <w:rFonts w:ascii="Times New Roman" w:hAnsi="Times New Roman" w:cs="Times New Roman"/>
          <w:sz w:val="28"/>
          <w:szCs w:val="28"/>
        </w:rPr>
        <w:t>д</w:t>
      </w:r>
      <w:r w:rsidRPr="005F0E5B">
        <w:rPr>
          <w:rFonts w:ascii="Times New Roman" w:hAnsi="Times New Roman" w:cs="Times New Roman"/>
          <w:sz w:val="28"/>
          <w:szCs w:val="28"/>
        </w:rPr>
        <w:t>пункты, которые должны иметь порядковую нумерацию в пределах каждого пункта, например</w:t>
      </w:r>
      <w:r w:rsidRPr="005F0E5B">
        <w:rPr>
          <w:rFonts w:ascii="Times New Roman" w:hAnsi="Times New Roman" w:cs="Times New Roman"/>
          <w:i/>
          <w:iCs/>
          <w:sz w:val="28"/>
          <w:szCs w:val="28"/>
        </w:rPr>
        <w:t>: 4.2.1.1, 4.2.1.2, 4.2.1.3</w:t>
      </w:r>
      <w:r w:rsidRPr="005F0E5B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A25163" w:rsidRPr="005F0E5B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lastRenderedPageBreak/>
        <w:t>Каждый пункт, подпункт и перечисление записывают с абзацного отст</w:t>
      </w:r>
      <w:r w:rsidRPr="005F0E5B">
        <w:rPr>
          <w:rFonts w:ascii="Times New Roman" w:hAnsi="Times New Roman" w:cs="Times New Roman"/>
          <w:sz w:val="28"/>
          <w:szCs w:val="28"/>
        </w:rPr>
        <w:t>у</w:t>
      </w:r>
      <w:r w:rsidRPr="005F0E5B">
        <w:rPr>
          <w:rFonts w:ascii="Times New Roman" w:hAnsi="Times New Roman" w:cs="Times New Roman"/>
          <w:sz w:val="28"/>
          <w:szCs w:val="28"/>
        </w:rPr>
        <w:t>па. Разделы (главы), подразделы (параграфы) должны иметь заголовки. Пун</w:t>
      </w:r>
      <w:r w:rsidRPr="005F0E5B">
        <w:rPr>
          <w:rFonts w:ascii="Times New Roman" w:hAnsi="Times New Roman" w:cs="Times New Roman"/>
          <w:sz w:val="28"/>
          <w:szCs w:val="28"/>
        </w:rPr>
        <w:t>к</w:t>
      </w:r>
      <w:r w:rsidRPr="005F0E5B">
        <w:rPr>
          <w:rFonts w:ascii="Times New Roman" w:hAnsi="Times New Roman" w:cs="Times New Roman"/>
          <w:sz w:val="28"/>
          <w:szCs w:val="28"/>
        </w:rPr>
        <w:t>ты, как правило, заголовков не имеют. Наименование разделов (глав) должно быть кратким и записываться в виде заголовков (в красную строку) жирным шрифтом, без подчеркивания и без точки в конце. Заголовки должны четко и кратко отражать содержание разделов (глав), подразделов (параграфов), пун</w:t>
      </w:r>
      <w:r w:rsidRPr="005F0E5B">
        <w:rPr>
          <w:rFonts w:ascii="Times New Roman" w:hAnsi="Times New Roman" w:cs="Times New Roman"/>
          <w:sz w:val="28"/>
          <w:szCs w:val="28"/>
        </w:rPr>
        <w:t>к</w:t>
      </w:r>
      <w:r w:rsidRPr="005F0E5B">
        <w:rPr>
          <w:rFonts w:ascii="Times New Roman" w:hAnsi="Times New Roman" w:cs="Times New Roman"/>
          <w:sz w:val="28"/>
          <w:szCs w:val="28"/>
        </w:rPr>
        <w:t xml:space="preserve">тов. </w:t>
      </w:r>
    </w:p>
    <w:p w:rsidR="0085631D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Каждый раздел</w:t>
      </w:r>
      <w:r w:rsidR="0085631D" w:rsidRPr="0085631D">
        <w:rPr>
          <w:rFonts w:ascii="Times New Roman" w:hAnsi="Times New Roman" w:cs="Times New Roman"/>
          <w:sz w:val="28"/>
          <w:szCs w:val="28"/>
        </w:rPr>
        <w:t xml:space="preserve"> (</w:t>
      </w:r>
      <w:r w:rsidR="0085631D">
        <w:rPr>
          <w:rFonts w:ascii="Times New Roman" w:hAnsi="Times New Roman" w:cs="Times New Roman"/>
          <w:sz w:val="28"/>
          <w:szCs w:val="28"/>
        </w:rPr>
        <w:t>главу)</w:t>
      </w:r>
      <w:r w:rsidRPr="005F0E5B">
        <w:rPr>
          <w:rFonts w:ascii="Times New Roman" w:hAnsi="Times New Roman" w:cs="Times New Roman"/>
          <w:sz w:val="28"/>
          <w:szCs w:val="28"/>
        </w:rPr>
        <w:t xml:space="preserve"> работы рекомендуется начинать с нового листа (страницы). </w:t>
      </w:r>
      <w:r w:rsidR="00171B57">
        <w:rPr>
          <w:rFonts w:ascii="Times New Roman" w:hAnsi="Times New Roman" w:cs="Times New Roman"/>
          <w:sz w:val="28"/>
          <w:szCs w:val="28"/>
        </w:rPr>
        <w:t>Для этого рекомендуется использовать функцию разрыва страницы</w:t>
      </w:r>
      <w:r w:rsidR="001171D6">
        <w:rPr>
          <w:rFonts w:ascii="Times New Roman" w:hAnsi="Times New Roman" w:cs="Times New Roman"/>
          <w:sz w:val="28"/>
          <w:szCs w:val="28"/>
        </w:rPr>
        <w:t xml:space="preserve"> (либо комбинация клавиш </w:t>
      </w:r>
      <w:r w:rsidR="001171D6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1171D6">
        <w:rPr>
          <w:rFonts w:ascii="Times New Roman" w:hAnsi="Times New Roman" w:cs="Times New Roman"/>
          <w:sz w:val="28"/>
          <w:szCs w:val="28"/>
        </w:rPr>
        <w:t xml:space="preserve">и </w:t>
      </w:r>
      <w:r w:rsidR="001171D6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="001171D6">
        <w:rPr>
          <w:rFonts w:ascii="Times New Roman" w:hAnsi="Times New Roman" w:cs="Times New Roman"/>
          <w:sz w:val="28"/>
          <w:szCs w:val="28"/>
        </w:rPr>
        <w:t xml:space="preserve">, либо команда: </w:t>
      </w:r>
      <w:r w:rsidR="001171D6">
        <w:rPr>
          <w:rFonts w:ascii="Times New Roman" w:hAnsi="Times New Roman" w:cs="Times New Roman"/>
          <w:i/>
          <w:iCs/>
          <w:sz w:val="28"/>
          <w:szCs w:val="28"/>
        </w:rPr>
        <w:t xml:space="preserve">Разметка страницы </w:t>
      </w:r>
      <w:r w:rsidR="001171D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1171D6">
        <w:rPr>
          <w:rFonts w:ascii="Times New Roman" w:hAnsi="Times New Roman" w:cs="Times New Roman"/>
          <w:i/>
          <w:iCs/>
          <w:sz w:val="28"/>
          <w:szCs w:val="28"/>
        </w:rPr>
        <w:t xml:space="preserve"> Разрывы </w:t>
      </w:r>
      <w:r w:rsidR="001171D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2979B0">
        <w:rPr>
          <w:rFonts w:ascii="Times New Roman" w:hAnsi="Times New Roman" w:cs="Times New Roman"/>
          <w:i/>
          <w:iCs/>
          <w:sz w:val="28"/>
          <w:szCs w:val="28"/>
        </w:rPr>
        <w:t xml:space="preserve"> Страница</w:t>
      </w:r>
      <w:r w:rsidR="002979B0" w:rsidRPr="002979B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2979B0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C071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F465B">
        <w:rPr>
          <w:rFonts w:ascii="Times New Roman" w:hAnsi="Times New Roman" w:cs="Times New Roman"/>
          <w:sz w:val="28"/>
          <w:szCs w:val="28"/>
        </w:rPr>
        <w:t>Выполнение данной команды необходимо для того, чтобы при открытии Вашего документа в</w:t>
      </w:r>
      <w:r w:rsidR="00A83835">
        <w:rPr>
          <w:rFonts w:ascii="Times New Roman" w:hAnsi="Times New Roman" w:cs="Times New Roman"/>
          <w:sz w:val="28"/>
          <w:szCs w:val="28"/>
        </w:rPr>
        <w:t xml:space="preserve"> различных версиях </w:t>
      </w:r>
      <w:r w:rsidR="00A83835" w:rsidRPr="00A83835">
        <w:rPr>
          <w:rFonts w:ascii="Times New Roman" w:hAnsi="Times New Roman" w:cs="Times New Roman"/>
          <w:i/>
          <w:iCs/>
          <w:sz w:val="28"/>
          <w:szCs w:val="28"/>
          <w:lang w:val="en-US"/>
        </w:rPr>
        <w:t>MS Office</w:t>
      </w:r>
      <w:r w:rsidR="00C53D90" w:rsidRPr="00C53D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D4A8C">
        <w:rPr>
          <w:rFonts w:ascii="Times New Roman" w:hAnsi="Times New Roman" w:cs="Times New Roman"/>
          <w:sz w:val="28"/>
          <w:szCs w:val="28"/>
        </w:rPr>
        <w:t>или п</w:t>
      </w:r>
      <w:r w:rsidR="00CD4A8C">
        <w:rPr>
          <w:rFonts w:ascii="Times New Roman" w:hAnsi="Times New Roman" w:cs="Times New Roman"/>
          <w:sz w:val="28"/>
          <w:szCs w:val="28"/>
        </w:rPr>
        <w:t>о</w:t>
      </w:r>
      <w:r w:rsidR="00CD4A8C">
        <w:rPr>
          <w:rFonts w:ascii="Times New Roman" w:hAnsi="Times New Roman" w:cs="Times New Roman"/>
          <w:sz w:val="28"/>
          <w:szCs w:val="28"/>
        </w:rPr>
        <w:t>сле вставки какой-либо информации</w:t>
      </w:r>
      <w:r w:rsidR="00DF548D">
        <w:rPr>
          <w:rFonts w:ascii="Times New Roman" w:hAnsi="Times New Roman" w:cs="Times New Roman"/>
          <w:sz w:val="28"/>
          <w:szCs w:val="28"/>
        </w:rPr>
        <w:t>, новая глава начиналась всегда с начала новой страницы (а не с какой-либо ее части)</w:t>
      </w:r>
      <w:r w:rsidR="00562B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5163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Заголовки структурных элементов работы печатаются заглавными букв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ми (</w:t>
      </w:r>
      <w:r w:rsidRPr="005F0E5B">
        <w:rPr>
          <w:rFonts w:ascii="Times New Roman" w:hAnsi="Times New Roman" w:cs="Times New Roman"/>
          <w:b/>
          <w:bCs/>
          <w:sz w:val="28"/>
          <w:szCs w:val="28"/>
        </w:rPr>
        <w:t>СОДЕРЖАНИЕ, ВВЕДЕНИЕ,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ЗАКЛЮЧЕНИЕ, СПИСОК </w:t>
      </w:r>
      <w:r w:rsidR="00C949EF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ИСПОЛЬЗОВАННЫХ </w:t>
      </w:r>
      <w:r w:rsidRPr="005F0E5B">
        <w:rPr>
          <w:rFonts w:ascii="Times New Roman" w:hAnsi="Times New Roman" w:cs="Times New Roman"/>
          <w:b/>
          <w:bCs/>
          <w:sz w:val="28"/>
          <w:szCs w:val="28"/>
        </w:rPr>
        <w:t>ИСТОЧНИКОВ, ПРИЛОЖЕНИЕ</w:t>
      </w:r>
      <w:r w:rsidRPr="005F0E5B">
        <w:rPr>
          <w:rFonts w:ascii="Times New Roman" w:hAnsi="Times New Roman" w:cs="Times New Roman"/>
          <w:sz w:val="28"/>
          <w:szCs w:val="28"/>
        </w:rPr>
        <w:t>), без точки в ко</w:t>
      </w:r>
      <w:r w:rsidRPr="005F0E5B">
        <w:rPr>
          <w:rFonts w:ascii="Times New Roman" w:hAnsi="Times New Roman" w:cs="Times New Roman"/>
          <w:sz w:val="28"/>
          <w:szCs w:val="28"/>
        </w:rPr>
        <w:t>н</w:t>
      </w:r>
      <w:r w:rsidRPr="005F0E5B">
        <w:rPr>
          <w:rFonts w:ascii="Times New Roman" w:hAnsi="Times New Roman" w:cs="Times New Roman"/>
          <w:sz w:val="28"/>
          <w:szCs w:val="28"/>
        </w:rPr>
        <w:t>це, без подчеркивания, форматирование – по центру. Главы основной части р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боты не являются структурными элементами и оформляются по правилам, и</w:t>
      </w:r>
      <w:r w:rsidRPr="005F0E5B">
        <w:rPr>
          <w:rFonts w:ascii="Times New Roman" w:hAnsi="Times New Roman" w:cs="Times New Roman"/>
          <w:sz w:val="28"/>
          <w:szCs w:val="28"/>
        </w:rPr>
        <w:t>з</w:t>
      </w:r>
      <w:r w:rsidRPr="005F0E5B">
        <w:rPr>
          <w:rFonts w:ascii="Times New Roman" w:hAnsi="Times New Roman" w:cs="Times New Roman"/>
          <w:sz w:val="28"/>
          <w:szCs w:val="28"/>
        </w:rPr>
        <w:t>ложенным выше по тексту данного документа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5163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53D90">
        <w:rPr>
          <w:rFonts w:ascii="Times New Roman" w:hAnsi="Times New Roman" w:cs="Times New Roman"/>
          <w:sz w:val="28"/>
          <w:szCs w:val="28"/>
        </w:rPr>
        <w:t>ля того</w:t>
      </w:r>
      <w:r w:rsidRPr="00553DA0">
        <w:rPr>
          <w:rFonts w:ascii="Times New Roman" w:hAnsi="Times New Roman" w:cs="Times New Roman"/>
          <w:sz w:val="28"/>
          <w:szCs w:val="28"/>
        </w:rPr>
        <w:t xml:space="preserve"> чтобы сделать текст понятным и выразительным</w:t>
      </w:r>
      <w:r>
        <w:rPr>
          <w:rFonts w:ascii="Times New Roman" w:hAnsi="Times New Roman" w:cs="Times New Roman"/>
          <w:sz w:val="28"/>
          <w:szCs w:val="28"/>
        </w:rPr>
        <w:t>, в тексте док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мента используют автоматические н</w:t>
      </w:r>
      <w:r w:rsidRPr="00553DA0">
        <w:rPr>
          <w:rFonts w:ascii="Times New Roman" w:hAnsi="Times New Roman" w:cs="Times New Roman"/>
          <w:sz w:val="28"/>
          <w:szCs w:val="28"/>
        </w:rPr>
        <w:t>умерованны</w:t>
      </w:r>
      <w:r>
        <w:rPr>
          <w:rFonts w:ascii="Times New Roman" w:hAnsi="Times New Roman" w:cs="Times New Roman"/>
          <w:sz w:val="28"/>
          <w:szCs w:val="28"/>
        </w:rPr>
        <w:t>е и маркированные</w:t>
      </w:r>
      <w:r w:rsidRPr="00553DA0">
        <w:rPr>
          <w:rFonts w:ascii="Times New Roman" w:hAnsi="Times New Roman" w:cs="Times New Roman"/>
          <w:sz w:val="28"/>
          <w:szCs w:val="28"/>
        </w:rPr>
        <w:t xml:space="preserve"> спис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:rsidR="00E70300" w:rsidRDefault="00E70300" w:rsidP="005C2F8F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Пример 1 нумерованного списка:</w:t>
      </w:r>
    </w:p>
    <w:p w:rsidR="00A25163" w:rsidRPr="002D7C8E" w:rsidRDefault="00A25163" w:rsidP="005C2F8F">
      <w:pPr>
        <w:numPr>
          <w:ilvl w:val="1"/>
          <w:numId w:val="7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Невозможно испытывать твердые материалы свыше НВ=450, т.е. зак</w:t>
      </w:r>
      <w:r w:rsidRPr="002D7C8E">
        <w:rPr>
          <w:rFonts w:ascii="Times New Roman" w:hAnsi="Times New Roman" w:cs="Times New Roman"/>
          <w:sz w:val="28"/>
          <w:szCs w:val="28"/>
        </w:rPr>
        <w:t>а</w:t>
      </w:r>
      <w:r w:rsidRPr="002D7C8E">
        <w:rPr>
          <w:rFonts w:ascii="Times New Roman" w:hAnsi="Times New Roman" w:cs="Times New Roman"/>
          <w:sz w:val="28"/>
          <w:szCs w:val="28"/>
        </w:rPr>
        <w:t>ленные металлы.</w:t>
      </w:r>
    </w:p>
    <w:p w:rsidR="00A25163" w:rsidRPr="002D7C8E" w:rsidRDefault="00A25163" w:rsidP="005C2F8F">
      <w:pPr>
        <w:numPr>
          <w:ilvl w:val="1"/>
          <w:numId w:val="7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 xml:space="preserve">Метод дает грубый (большой) отпечаток, что не всегда допустимо. </w:t>
      </w:r>
    </w:p>
    <w:p w:rsidR="00A25163" w:rsidRPr="002D7C8E" w:rsidRDefault="00A25163" w:rsidP="005C2F8F">
      <w:pPr>
        <w:numPr>
          <w:ilvl w:val="1"/>
          <w:numId w:val="7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Нельзя испытывать материал тоньше 2-х мм, т.к. шарик будет продавл</w:t>
      </w:r>
      <w:r w:rsidRPr="002D7C8E">
        <w:rPr>
          <w:rFonts w:ascii="Times New Roman" w:hAnsi="Times New Roman" w:cs="Times New Roman"/>
          <w:sz w:val="28"/>
          <w:szCs w:val="28"/>
        </w:rPr>
        <w:t>и</w:t>
      </w:r>
      <w:r w:rsidRPr="002D7C8E">
        <w:rPr>
          <w:rFonts w:ascii="Times New Roman" w:hAnsi="Times New Roman" w:cs="Times New Roman"/>
          <w:sz w:val="28"/>
          <w:szCs w:val="28"/>
        </w:rPr>
        <w:t>вать тонкий слой металла.</w:t>
      </w:r>
    </w:p>
    <w:p w:rsidR="00E70300" w:rsidRDefault="00E70300" w:rsidP="005C2F8F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2D7C8E" w:rsidRDefault="00A25163" w:rsidP="005C2F8F">
      <w:pPr>
        <w:pStyle w:val="a4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Пример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2 </w:t>
      </w:r>
      <w:r w:rsidRPr="002D7C8E">
        <w:rPr>
          <w:rFonts w:ascii="Times New Roman" w:hAnsi="Times New Roman" w:cs="Times New Roman"/>
          <w:i/>
          <w:iCs/>
          <w:sz w:val="28"/>
          <w:szCs w:val="28"/>
        </w:rPr>
        <w:t>нумерованного списка:</w:t>
      </w:r>
    </w:p>
    <w:p w:rsidR="00A25163" w:rsidRPr="002D7C8E" w:rsidRDefault="00A25163" w:rsidP="005C2F8F">
      <w:pPr>
        <w:numPr>
          <w:ilvl w:val="0"/>
          <w:numId w:val="6"/>
        </w:numPr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Нагрузка пресса на образец - 3000; 1000; 750; 250; 187; 5; 62,5; 15,</w:t>
      </w:r>
      <w:r w:rsidRPr="002D7C8E">
        <w:rPr>
          <w:rFonts w:ascii="Times New Roman" w:hAnsi="Times New Roman" w:cs="Times New Roman"/>
          <w:color w:val="000000"/>
          <w:sz w:val="28"/>
          <w:szCs w:val="28"/>
        </w:rPr>
        <w:t>6 кг.</w:t>
      </w:r>
    </w:p>
    <w:p w:rsidR="00A25163" w:rsidRPr="002D7C8E" w:rsidRDefault="00A25163" w:rsidP="005C2F8F">
      <w:pPr>
        <w:numPr>
          <w:ilvl w:val="0"/>
          <w:numId w:val="6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Диаметры шариков - 10; 5 и 2,5 мм.</w:t>
      </w:r>
    </w:p>
    <w:p w:rsidR="00A25163" w:rsidRPr="002D7C8E" w:rsidRDefault="00A25163" w:rsidP="005C2F8F">
      <w:pPr>
        <w:numPr>
          <w:ilvl w:val="0"/>
          <w:numId w:val="6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Выдержки под нагрузкой  - 10; 30 и 60 сек.</w:t>
      </w:r>
    </w:p>
    <w:p w:rsidR="00A25163" w:rsidRPr="002D7C8E" w:rsidRDefault="00A25163" w:rsidP="005C2F8F">
      <w:pPr>
        <w:numPr>
          <w:ilvl w:val="0"/>
          <w:numId w:val="6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Наибол</w:t>
      </w:r>
      <w:r w:rsidR="00B402DB">
        <w:rPr>
          <w:rFonts w:ascii="Times New Roman" w:hAnsi="Times New Roman" w:cs="Times New Roman"/>
          <w:sz w:val="28"/>
          <w:szCs w:val="28"/>
        </w:rPr>
        <w:t>ьшая высота испытуемого изделия</w:t>
      </w:r>
      <w:r w:rsidRPr="002D7C8E">
        <w:rPr>
          <w:rFonts w:ascii="Times New Roman" w:hAnsi="Times New Roman" w:cs="Times New Roman"/>
          <w:sz w:val="28"/>
          <w:szCs w:val="28"/>
        </w:rPr>
        <w:t xml:space="preserve">  - 250 мм.</w:t>
      </w:r>
    </w:p>
    <w:p w:rsidR="00A25163" w:rsidRDefault="00A25163" w:rsidP="005C2F8F">
      <w:pPr>
        <w:numPr>
          <w:ilvl w:val="0"/>
          <w:numId w:val="6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Габаритные размеры пресса: 840х700х250 мм.</w:t>
      </w:r>
    </w:p>
    <w:p w:rsidR="00E70300" w:rsidRDefault="00E70300" w:rsidP="005C2F8F">
      <w:pPr>
        <w:pStyle w:val="a4"/>
        <w:ind w:left="0"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Default="00A25163" w:rsidP="005C2F8F">
      <w:pPr>
        <w:pStyle w:val="a4"/>
        <w:ind w:left="0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2D7C8E">
        <w:rPr>
          <w:rFonts w:ascii="Times New Roman" w:hAnsi="Times New Roman" w:cs="Times New Roman"/>
          <w:i/>
          <w:iCs/>
          <w:sz w:val="28"/>
          <w:szCs w:val="28"/>
        </w:rPr>
        <w:t xml:space="preserve">Пример </w:t>
      </w:r>
      <w:r w:rsidR="00E70300">
        <w:rPr>
          <w:rFonts w:ascii="Times New Roman" w:hAnsi="Times New Roman" w:cs="Times New Roman"/>
          <w:i/>
          <w:iCs/>
          <w:sz w:val="28"/>
          <w:szCs w:val="28"/>
        </w:rPr>
        <w:t xml:space="preserve">3 </w:t>
      </w:r>
      <w:r>
        <w:rPr>
          <w:rFonts w:ascii="Times New Roman" w:hAnsi="Times New Roman" w:cs="Times New Roman"/>
          <w:i/>
          <w:iCs/>
          <w:sz w:val="28"/>
          <w:szCs w:val="28"/>
        </w:rPr>
        <w:t>маркиро</w:t>
      </w:r>
      <w:r w:rsidRPr="002D7C8E">
        <w:rPr>
          <w:rFonts w:ascii="Times New Roman" w:hAnsi="Times New Roman" w:cs="Times New Roman"/>
          <w:i/>
          <w:iCs/>
          <w:sz w:val="28"/>
          <w:szCs w:val="28"/>
        </w:rPr>
        <w:t>ванного списка:</w:t>
      </w:r>
    </w:p>
    <w:p w:rsidR="00A25163" w:rsidRPr="002D7C8E" w:rsidRDefault="00A25163" w:rsidP="005C2F8F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способ расклада;</w:t>
      </w:r>
    </w:p>
    <w:p w:rsidR="00A25163" w:rsidRPr="002D7C8E" w:rsidRDefault="00A25163" w:rsidP="005C2F8F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способ деления;</w:t>
      </w:r>
    </w:p>
    <w:p w:rsidR="00A25163" w:rsidRDefault="00A25163" w:rsidP="005C2F8F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табличный способ.</w:t>
      </w:r>
    </w:p>
    <w:p w:rsidR="00330672" w:rsidRDefault="00330672" w:rsidP="005C2F8F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A25163" w:rsidRPr="002D7C8E" w:rsidRDefault="00A25163" w:rsidP="005C2F8F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использовать в качестве маркеров различные картинки, значки, галочки и т.д. Рекомендуемый маркер: «–».</w:t>
      </w:r>
    </w:p>
    <w:p w:rsidR="00A25163" w:rsidRPr="00553DA0" w:rsidRDefault="00A25163" w:rsidP="005C2F8F">
      <w:pPr>
        <w:spacing w:line="276" w:lineRule="auto"/>
        <w:ind w:left="1134"/>
        <w:rPr>
          <w:sz w:val="32"/>
          <w:szCs w:val="32"/>
        </w:rPr>
      </w:pPr>
    </w:p>
    <w:p w:rsidR="00A25163" w:rsidRPr="005F0E5B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В тексте работы (за исключением формул, таблиц и рисунков) не допу</w:t>
      </w:r>
      <w:r w:rsidRPr="005F0E5B">
        <w:rPr>
          <w:rFonts w:ascii="Times New Roman" w:hAnsi="Times New Roman" w:cs="Times New Roman"/>
          <w:sz w:val="28"/>
          <w:szCs w:val="28"/>
        </w:rPr>
        <w:t>с</w:t>
      </w:r>
      <w:r w:rsidRPr="005F0E5B">
        <w:rPr>
          <w:rFonts w:ascii="Times New Roman" w:hAnsi="Times New Roman" w:cs="Times New Roman"/>
          <w:sz w:val="28"/>
          <w:szCs w:val="28"/>
        </w:rPr>
        <w:t>кается:</w:t>
      </w:r>
    </w:p>
    <w:p w:rsidR="00A25163" w:rsidRPr="005F0E5B" w:rsidRDefault="00A25163" w:rsidP="005C2F8F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математический знак «минус» (–)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перед отрицательными значениями величин следует писать слово «минус»;</w:t>
      </w:r>
    </w:p>
    <w:p w:rsidR="00A25163" w:rsidRPr="005F0E5B" w:rsidRDefault="00A25163" w:rsidP="005C2F8F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 xml:space="preserve">применять знак </w:t>
      </w:r>
      <w:r w:rsidRPr="005F0E5B">
        <w:rPr>
          <w:rFonts w:ascii="Times New Roman" w:hAnsi="Times New Roman" w:cs="Times New Roman"/>
          <w:sz w:val="28"/>
          <w:szCs w:val="28"/>
        </w:rPr>
        <w:sym w:font="Symbol" w:char="F0C6"/>
      </w:r>
      <w:r w:rsidRPr="005F0E5B">
        <w:rPr>
          <w:rFonts w:ascii="Times New Roman" w:hAnsi="Times New Roman" w:cs="Times New Roman"/>
          <w:sz w:val="28"/>
          <w:szCs w:val="28"/>
        </w:rPr>
        <w:t xml:space="preserve"> для обозначения диаметра (следует писать слово «ди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метр»);</w:t>
      </w:r>
    </w:p>
    <w:p w:rsidR="00A25163" w:rsidRPr="005F0E5B" w:rsidRDefault="00A25163" w:rsidP="005C2F8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без числовых значений математические знаки, например  &gt;, ≥, &lt;, ≤</w:t>
      </w:r>
      <w:r w:rsidRPr="005F0E5B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5F0E5B">
        <w:rPr>
          <w:rFonts w:ascii="Times New Roman" w:hAnsi="Times New Roman" w:cs="Times New Roman"/>
          <w:sz w:val="28"/>
          <w:szCs w:val="28"/>
        </w:rPr>
        <w:t>≠, а также знаки №, %;</w:t>
      </w:r>
    </w:p>
    <w:p w:rsidR="00A25163" w:rsidRPr="005F0E5B" w:rsidRDefault="00A25163" w:rsidP="005C2F8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индексы стандартов, технических условий и других докуме</w:t>
      </w:r>
      <w:r w:rsidRPr="005F0E5B">
        <w:rPr>
          <w:rFonts w:ascii="Times New Roman" w:hAnsi="Times New Roman" w:cs="Times New Roman"/>
          <w:sz w:val="28"/>
          <w:szCs w:val="28"/>
        </w:rPr>
        <w:t>н</w:t>
      </w:r>
      <w:r w:rsidRPr="005F0E5B">
        <w:rPr>
          <w:rFonts w:ascii="Times New Roman" w:hAnsi="Times New Roman" w:cs="Times New Roman"/>
          <w:sz w:val="28"/>
          <w:szCs w:val="28"/>
        </w:rPr>
        <w:t>тов без регистрационного номера.</w:t>
      </w:r>
    </w:p>
    <w:p w:rsidR="00A25163" w:rsidRPr="005F0E5B" w:rsidRDefault="00A25163" w:rsidP="005C2F8F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5F0E5B" w:rsidRDefault="00A25163" w:rsidP="005C2F8F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0E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Примечание:</w:t>
      </w:r>
    </w:p>
    <w:p w:rsidR="00A25163" w:rsidRPr="00023E79" w:rsidRDefault="00A25163" w:rsidP="005C2F8F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F0E5B">
        <w:rPr>
          <w:rFonts w:ascii="Times New Roman" w:hAnsi="Times New Roman" w:cs="Times New Roman"/>
          <w:i/>
          <w:iCs/>
          <w:sz w:val="28"/>
          <w:szCs w:val="28"/>
        </w:rPr>
        <w:t>Пример оформления основной части работы находится в Приложении </w:t>
      </w:r>
      <w:r w:rsidR="00DC5B08"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 данному документу.</w:t>
      </w:r>
    </w:p>
    <w:p w:rsidR="00A25163" w:rsidRPr="008261B1" w:rsidRDefault="00A25163" w:rsidP="007E49F6">
      <w:pPr>
        <w:pStyle w:val="2"/>
        <w:ind w:firstLine="1"/>
      </w:pPr>
      <w:bookmarkStart w:id="13" w:name="_Toc403821599"/>
      <w:bookmarkStart w:id="14" w:name="_Toc476565555"/>
      <w:r>
        <w:lastRenderedPageBreak/>
        <w:t>1.2</w:t>
      </w:r>
      <w:r w:rsidRPr="005F0E5B">
        <w:t xml:space="preserve"> Оформление </w:t>
      </w:r>
      <w:r>
        <w:t>таблиц</w:t>
      </w:r>
      <w:bookmarkEnd w:id="13"/>
      <w:bookmarkEnd w:id="14"/>
    </w:p>
    <w:p w:rsidR="00A25163" w:rsidRPr="00C711FE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Цифровой материал, как правило, оформляют в виде таблиц. Название таблицы должно отражать её содержание, быть точным и кратким. Лишь в п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>рядке исключения таблица может не иметь названия.</w:t>
      </w:r>
      <w:r w:rsidR="00C711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163" w:rsidRPr="008261B1" w:rsidRDefault="00A25163" w:rsidP="005C2F8F">
      <w:pPr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Таблицы в пределах всей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8261B1">
        <w:rPr>
          <w:rFonts w:ascii="Times New Roman" w:hAnsi="Times New Roman" w:cs="Times New Roman"/>
          <w:sz w:val="28"/>
          <w:szCs w:val="28"/>
        </w:rPr>
        <w:t xml:space="preserve"> нумеруют арабскими цифрами сквозной нумерацией, перед которыми записывают слово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261B1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>» курсивным шри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том, в</w:t>
      </w:r>
      <w:r w:rsidRPr="008261B1">
        <w:rPr>
          <w:rFonts w:ascii="Times New Roman" w:hAnsi="Times New Roman" w:cs="Times New Roman"/>
          <w:sz w:val="28"/>
          <w:szCs w:val="28"/>
        </w:rPr>
        <w:t>ыравнива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261B1">
        <w:rPr>
          <w:rFonts w:ascii="Times New Roman" w:hAnsi="Times New Roman" w:cs="Times New Roman"/>
          <w:sz w:val="28"/>
          <w:szCs w:val="28"/>
        </w:rPr>
        <w:t xml:space="preserve"> по правому краю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A02F7E" w:rsidRPr="00A02F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261B1">
        <w:rPr>
          <w:rFonts w:ascii="Times New Roman" w:hAnsi="Times New Roman" w:cs="Times New Roman"/>
          <w:sz w:val="28"/>
          <w:szCs w:val="28"/>
        </w:rPr>
        <w:t>азвание</w:t>
      </w:r>
      <w:r>
        <w:rPr>
          <w:rFonts w:ascii="Times New Roman" w:hAnsi="Times New Roman" w:cs="Times New Roman"/>
          <w:sz w:val="28"/>
          <w:szCs w:val="28"/>
        </w:rPr>
        <w:t xml:space="preserve"> таблицы записывается</w:t>
      </w:r>
      <w:r w:rsidRPr="008261B1">
        <w:rPr>
          <w:rFonts w:ascii="Times New Roman" w:hAnsi="Times New Roman" w:cs="Times New Roman"/>
          <w:sz w:val="28"/>
          <w:szCs w:val="28"/>
        </w:rPr>
        <w:t xml:space="preserve"> на следу</w:t>
      </w:r>
      <w:r w:rsidRPr="008261B1">
        <w:rPr>
          <w:rFonts w:ascii="Times New Roman" w:hAnsi="Times New Roman" w:cs="Times New Roman"/>
          <w:sz w:val="28"/>
          <w:szCs w:val="28"/>
        </w:rPr>
        <w:t>ю</w:t>
      </w:r>
      <w:r w:rsidRPr="008261B1">
        <w:rPr>
          <w:rFonts w:ascii="Times New Roman" w:hAnsi="Times New Roman" w:cs="Times New Roman"/>
          <w:sz w:val="28"/>
          <w:szCs w:val="28"/>
        </w:rPr>
        <w:t>щей строке, выравнива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8261B1">
        <w:rPr>
          <w:rFonts w:ascii="Times New Roman" w:hAnsi="Times New Roman" w:cs="Times New Roman"/>
          <w:sz w:val="28"/>
          <w:szCs w:val="28"/>
        </w:rPr>
        <w:t>по центру. Допускается нумеровать таблицы в пред</w:t>
      </w:r>
      <w:r w:rsidRPr="008261B1">
        <w:rPr>
          <w:rFonts w:ascii="Times New Roman" w:hAnsi="Times New Roman" w:cs="Times New Roman"/>
          <w:sz w:val="28"/>
          <w:szCs w:val="28"/>
        </w:rPr>
        <w:t>е</w:t>
      </w:r>
      <w:r w:rsidRPr="008261B1">
        <w:rPr>
          <w:rFonts w:ascii="Times New Roman" w:hAnsi="Times New Roman" w:cs="Times New Roman"/>
          <w:sz w:val="28"/>
          <w:szCs w:val="28"/>
        </w:rPr>
        <w:t>лах раздела. В этом случае номер таблицы состоит из номера раздела и поря</w:t>
      </w:r>
      <w:r w:rsidRPr="008261B1">
        <w:rPr>
          <w:rFonts w:ascii="Times New Roman" w:hAnsi="Times New Roman" w:cs="Times New Roman"/>
          <w:sz w:val="28"/>
          <w:szCs w:val="28"/>
        </w:rPr>
        <w:t>д</w:t>
      </w:r>
      <w:r w:rsidRPr="008261B1">
        <w:rPr>
          <w:rFonts w:ascii="Times New Roman" w:hAnsi="Times New Roman" w:cs="Times New Roman"/>
          <w:sz w:val="28"/>
          <w:szCs w:val="28"/>
        </w:rPr>
        <w:t xml:space="preserve">кового номера таблицы,  разделенных точкой. </w:t>
      </w:r>
      <w:r w:rsidRPr="005F0E5B">
        <w:rPr>
          <w:rFonts w:ascii="Times New Roman" w:hAnsi="Times New Roman" w:cs="Times New Roman"/>
          <w:sz w:val="28"/>
          <w:szCs w:val="28"/>
        </w:rPr>
        <w:t>Шрифт</w:t>
      </w:r>
      <w:r>
        <w:rPr>
          <w:rFonts w:ascii="Times New Roman" w:hAnsi="Times New Roman" w:cs="Times New Roman"/>
          <w:sz w:val="28"/>
          <w:szCs w:val="28"/>
        </w:rPr>
        <w:t xml:space="preserve"> в таблице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– Times</w:t>
      </w:r>
      <w:r w:rsidR="007F12AD" w:rsidRPr="007F12AD">
        <w:rPr>
          <w:rFonts w:ascii="Times New Roman" w:hAnsi="Times New Roman" w:cs="Times New Roman"/>
          <w:sz w:val="28"/>
          <w:szCs w:val="28"/>
        </w:rPr>
        <w:t xml:space="preserve"> </w:t>
      </w:r>
      <w:r w:rsidRPr="005F0E5B">
        <w:rPr>
          <w:rFonts w:ascii="Times New Roman" w:hAnsi="Times New Roman" w:cs="Times New Roman"/>
          <w:sz w:val="28"/>
          <w:szCs w:val="28"/>
        </w:rPr>
        <w:t>New</w:t>
      </w:r>
      <w:r w:rsidR="007F12AD" w:rsidRPr="007F12AD">
        <w:rPr>
          <w:rFonts w:ascii="Times New Roman" w:hAnsi="Times New Roman" w:cs="Times New Roman"/>
          <w:sz w:val="28"/>
          <w:szCs w:val="28"/>
        </w:rPr>
        <w:t xml:space="preserve"> </w:t>
      </w:r>
      <w:r w:rsidRPr="005F0E5B">
        <w:rPr>
          <w:rFonts w:ascii="Times New Roman" w:hAnsi="Times New Roman" w:cs="Times New Roman"/>
          <w:sz w:val="28"/>
          <w:szCs w:val="28"/>
        </w:rPr>
        <w:t>Roman, раз</w:t>
      </w:r>
      <w:r>
        <w:rPr>
          <w:rFonts w:ascii="Times New Roman" w:hAnsi="Times New Roman" w:cs="Times New Roman"/>
          <w:sz w:val="28"/>
          <w:szCs w:val="28"/>
        </w:rPr>
        <w:t>мер шрифта – 12</w:t>
      </w:r>
      <w:r w:rsidRPr="005F0E5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межстрочный </w:t>
      </w:r>
      <w:r w:rsidRPr="005F0E5B">
        <w:rPr>
          <w:rFonts w:ascii="Times New Roman" w:hAnsi="Times New Roman" w:cs="Times New Roman"/>
          <w:sz w:val="28"/>
          <w:szCs w:val="28"/>
        </w:rPr>
        <w:t>интервал</w:t>
      </w:r>
      <w:r>
        <w:rPr>
          <w:rFonts w:ascii="Times New Roman" w:hAnsi="Times New Roman" w:cs="Times New Roman"/>
          <w:sz w:val="28"/>
          <w:szCs w:val="28"/>
        </w:rPr>
        <w:t xml:space="preserve"> – одинарный, текст в ша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ке таблицы выравнивается по центру. </w:t>
      </w:r>
    </w:p>
    <w:p w:rsidR="00FD3884" w:rsidRDefault="00FD3884" w:rsidP="005C2F8F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7F12AD" w:rsidRDefault="00A25163" w:rsidP="005C2F8F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F12AD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A25163" w:rsidRPr="006B26A6" w:rsidRDefault="00A25163" w:rsidP="005C2F8F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1</w:t>
      </w:r>
    </w:p>
    <w:p w:rsidR="00A25163" w:rsidRDefault="00A25163" w:rsidP="005C2F8F">
      <w:pPr>
        <w:jc w:val="center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Предельные величины разброса угловой скорости автомобилей, %</w:t>
      </w:r>
    </w:p>
    <w:tbl>
      <w:tblPr>
        <w:tblW w:w="9356" w:type="dxa"/>
        <w:jc w:val="center"/>
        <w:tblInd w:w="-106" w:type="dxa"/>
        <w:tblLayout w:type="fixed"/>
        <w:tblLook w:val="0000" w:firstRow="0" w:lastRow="0" w:firstColumn="0" w:lastColumn="0" w:noHBand="0" w:noVBand="0"/>
      </w:tblPr>
      <w:tblGrid>
        <w:gridCol w:w="3686"/>
        <w:gridCol w:w="1843"/>
        <w:gridCol w:w="1843"/>
        <w:gridCol w:w="1984"/>
      </w:tblGrid>
      <w:tr w:rsidR="00A25163" w:rsidRPr="008261B1" w:rsidTr="002C0B66">
        <w:trPr>
          <w:cantSplit/>
          <w:jc w:val="center"/>
        </w:trPr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Категория автомобиля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Боковое ускорение автомобиля w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y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 xml:space="preserve"> м/с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25163" w:rsidRPr="008261B1" w:rsidTr="002C0B66">
        <w:trPr>
          <w:cantSplit/>
          <w:jc w:val="center"/>
        </w:trPr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25163" w:rsidRPr="008261B1" w:rsidTr="002C0B6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A25163" w:rsidRPr="008261B1" w:rsidTr="002C0B6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25163" w:rsidRPr="008261B1" w:rsidTr="002C0B6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 xml:space="preserve"> , 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</w:tbl>
    <w:p w:rsidR="00A25163" w:rsidRDefault="00A25163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25163" w:rsidRPr="008261B1" w:rsidRDefault="00A25163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На все таблицы должны быть ссылки в тексте, при этом слово «таблица» в тексте пишут полностью, например: в таблице </w:t>
      </w:r>
      <w:r w:rsidR="00E51D6D">
        <w:rPr>
          <w:rFonts w:ascii="Times New Roman" w:hAnsi="Times New Roman" w:cs="Times New Roman"/>
          <w:sz w:val="28"/>
          <w:szCs w:val="28"/>
        </w:rPr>
        <w:t>1</w:t>
      </w:r>
      <w:r w:rsidRPr="008261B1">
        <w:rPr>
          <w:rFonts w:ascii="Times New Roman" w:hAnsi="Times New Roman" w:cs="Times New Roman"/>
          <w:sz w:val="28"/>
          <w:szCs w:val="28"/>
        </w:rPr>
        <w:t>…</w:t>
      </w:r>
    </w:p>
    <w:p w:rsidR="00A25163" w:rsidRPr="008261B1" w:rsidRDefault="00A25163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Таблицу, в зависимости от ее размера, помещают под текстом, в котором впервые дана ссылка на нее, или на следующей странице, а при необходимости, в приложении. Допускается помещать таблицу вдоль </w:t>
      </w:r>
      <w:r>
        <w:rPr>
          <w:rFonts w:ascii="Times New Roman" w:hAnsi="Times New Roman" w:cs="Times New Roman"/>
          <w:sz w:val="28"/>
          <w:szCs w:val="28"/>
        </w:rPr>
        <w:t xml:space="preserve">длинной </w:t>
      </w:r>
      <w:r w:rsidRPr="008261B1">
        <w:rPr>
          <w:rFonts w:ascii="Times New Roman" w:hAnsi="Times New Roman" w:cs="Times New Roman"/>
          <w:sz w:val="28"/>
          <w:szCs w:val="28"/>
        </w:rPr>
        <w:t>стороны листа.</w:t>
      </w:r>
    </w:p>
    <w:p w:rsidR="00A25163" w:rsidRDefault="00A25163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Если строки или графы таблицы выходят за формат страницы, ее делят на части, помещая одну часть под другой, при этом в каждой части таблицы п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>вторяют ее шапку и боковик.</w:t>
      </w:r>
    </w:p>
    <w:p w:rsidR="00A25163" w:rsidRPr="006B26A6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B26A6">
        <w:rPr>
          <w:rFonts w:ascii="Times New Roman" w:hAnsi="Times New Roman" w:cs="Times New Roman"/>
          <w:sz w:val="28"/>
          <w:szCs w:val="28"/>
        </w:rPr>
        <w:lastRenderedPageBreak/>
        <w:t xml:space="preserve">При переносе таблицы на другой лист (страницу) необходимо повторять шапку таблицы. Для этого выделите шапку таблицы, щёлкните на ней правой кнопкой мыши и выполните команду: 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t xml:space="preserve">Свойства таблицы 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Строка 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t xml:space="preserve"> уст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t>новить галочку в поле «Повторять как заголовок на каждой странице»</w:t>
      </w:r>
      <w:r w:rsidRPr="006B26A6">
        <w:rPr>
          <w:rFonts w:ascii="Times New Roman" w:hAnsi="Times New Roman" w:cs="Times New Roman"/>
          <w:sz w:val="28"/>
          <w:szCs w:val="28"/>
        </w:rPr>
        <w:t xml:space="preserve">. Название помещают только над первой частью таблицы. </w:t>
      </w:r>
    </w:p>
    <w:p w:rsidR="00A25163" w:rsidRPr="008261B1" w:rsidRDefault="00A25163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В графах таблиц не допускается проводить диагональные линии с разно</w:t>
      </w:r>
      <w:r w:rsidRPr="008261B1">
        <w:rPr>
          <w:rFonts w:ascii="Times New Roman" w:hAnsi="Times New Roman" w:cs="Times New Roman"/>
          <w:sz w:val="28"/>
          <w:szCs w:val="28"/>
        </w:rPr>
        <w:t>с</w:t>
      </w:r>
      <w:r w:rsidRPr="008261B1">
        <w:rPr>
          <w:rFonts w:ascii="Times New Roman" w:hAnsi="Times New Roman" w:cs="Times New Roman"/>
          <w:sz w:val="28"/>
          <w:szCs w:val="28"/>
        </w:rPr>
        <w:t>кой заголовков вертикальных глав по обе стороны диагонали.</w:t>
      </w:r>
    </w:p>
    <w:p w:rsidR="00A25163" w:rsidRPr="008261B1" w:rsidRDefault="00A25163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Основные заголовки следует располагать в верхней части шапки таблицы над дополнительными и подчиненными заголовками вертикальных граф. Заг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>ловки граф, как правило, записывают параллельно строкам таблицы. При нео</w:t>
      </w:r>
      <w:r w:rsidRPr="008261B1">
        <w:rPr>
          <w:rFonts w:ascii="Times New Roman" w:hAnsi="Times New Roman" w:cs="Times New Roman"/>
          <w:sz w:val="28"/>
          <w:szCs w:val="28"/>
        </w:rPr>
        <w:t>б</w:t>
      </w:r>
      <w:r w:rsidRPr="008261B1">
        <w:rPr>
          <w:rFonts w:ascii="Times New Roman" w:hAnsi="Times New Roman" w:cs="Times New Roman"/>
          <w:sz w:val="28"/>
          <w:szCs w:val="28"/>
        </w:rPr>
        <w:t>ходимости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261B1">
        <w:rPr>
          <w:rFonts w:ascii="Times New Roman" w:hAnsi="Times New Roman" w:cs="Times New Roman"/>
          <w:sz w:val="28"/>
          <w:szCs w:val="28"/>
        </w:rPr>
        <w:t xml:space="preserve"> допускается перпендикулярное расположение заголовков граф.</w:t>
      </w:r>
    </w:p>
    <w:p w:rsidR="00A25163" w:rsidRPr="008261B1" w:rsidRDefault="00A25163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Все слова в заголовках и надписях шапки и боковика таблицы пишут полностью, без сокращений. Допускаются лишь те сокращения, которые пр</w:t>
      </w:r>
      <w:r w:rsidRPr="008261B1">
        <w:rPr>
          <w:rFonts w:ascii="Times New Roman" w:hAnsi="Times New Roman" w:cs="Times New Roman"/>
          <w:sz w:val="28"/>
          <w:szCs w:val="28"/>
        </w:rPr>
        <w:t>и</w:t>
      </w:r>
      <w:r w:rsidRPr="008261B1">
        <w:rPr>
          <w:rFonts w:ascii="Times New Roman" w:hAnsi="Times New Roman" w:cs="Times New Roman"/>
          <w:sz w:val="28"/>
          <w:szCs w:val="28"/>
        </w:rPr>
        <w:t>няты в тексте, как при числах, так и без них. Следует избегать громоздкого п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>строения таблиц с «многоэтажной» шапкой. Все заголовки надо писать, по во</w:t>
      </w:r>
      <w:r w:rsidRPr="008261B1">
        <w:rPr>
          <w:rFonts w:ascii="Times New Roman" w:hAnsi="Times New Roman" w:cs="Times New Roman"/>
          <w:sz w:val="28"/>
          <w:szCs w:val="28"/>
        </w:rPr>
        <w:t>з</w:t>
      </w:r>
      <w:r w:rsidRPr="008261B1">
        <w:rPr>
          <w:rFonts w:ascii="Times New Roman" w:hAnsi="Times New Roman" w:cs="Times New Roman"/>
          <w:sz w:val="28"/>
          <w:szCs w:val="28"/>
        </w:rPr>
        <w:t xml:space="preserve">можности, просто и кратко. </w:t>
      </w:r>
    </w:p>
    <w:p w:rsidR="00A25163" w:rsidRDefault="00A25163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Если в графе таблицы помещены значения одной и той же физической величины, то обозначение единицы физической величины указывают в заг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 xml:space="preserve">ловке (подзаголовке) этой графы. Числовые значения величин, одинаковые для нескольких строк, </w:t>
      </w:r>
      <w:r>
        <w:rPr>
          <w:rFonts w:ascii="Times New Roman" w:hAnsi="Times New Roman" w:cs="Times New Roman"/>
          <w:sz w:val="28"/>
          <w:szCs w:val="28"/>
        </w:rPr>
        <w:t>допускается указывать один раз.</w:t>
      </w:r>
    </w:p>
    <w:p w:rsidR="00FD3884" w:rsidRDefault="00FD3884" w:rsidP="005C2F8F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815BF7" w:rsidRDefault="00A25163" w:rsidP="005C2F8F">
      <w:pPr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15BF7">
        <w:rPr>
          <w:rFonts w:ascii="Times New Roman" w:hAnsi="Times New Roman" w:cs="Times New Roman"/>
          <w:b/>
          <w:i/>
          <w:iCs/>
          <w:sz w:val="28"/>
          <w:szCs w:val="28"/>
        </w:rPr>
        <w:t>Примеры:</w:t>
      </w:r>
    </w:p>
    <w:p w:rsidR="00A25163" w:rsidRPr="00F550DE" w:rsidRDefault="00A25163" w:rsidP="00B73DF9">
      <w:pPr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1.1</w:t>
      </w:r>
    </w:p>
    <w:p w:rsidR="00A25163" w:rsidRPr="000B130E" w:rsidRDefault="00A25163" w:rsidP="00B73DF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30E">
        <w:rPr>
          <w:rFonts w:ascii="Times New Roman" w:hAnsi="Times New Roman" w:cs="Times New Roman"/>
          <w:sz w:val="28"/>
          <w:szCs w:val="28"/>
        </w:rPr>
        <w:t>Размеры стандартных налоговых вычетов</w:t>
      </w:r>
    </w:p>
    <w:p w:rsidR="00A25163" w:rsidRPr="006453FB" w:rsidRDefault="00A25163" w:rsidP="00B73DF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1524"/>
        <w:gridCol w:w="1516"/>
        <w:gridCol w:w="2701"/>
      </w:tblGrid>
      <w:tr w:rsidR="00A25163" w:rsidRPr="003166DB">
        <w:trPr>
          <w:tblHeader/>
        </w:trPr>
        <w:tc>
          <w:tcPr>
            <w:tcW w:w="4219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Вычет</w:t>
            </w:r>
          </w:p>
        </w:tc>
        <w:tc>
          <w:tcPr>
            <w:tcW w:w="1524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 год, руб.</w:t>
            </w:r>
          </w:p>
        </w:tc>
        <w:tc>
          <w:tcPr>
            <w:tcW w:w="1516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2012 и 2013 годы, руб. </w:t>
            </w:r>
          </w:p>
        </w:tc>
        <w:tc>
          <w:tcPr>
            <w:tcW w:w="0" w:type="auto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Порог для примен</w:t>
            </w: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ния вычета, руб.</w:t>
            </w:r>
          </w:p>
        </w:tc>
      </w:tr>
      <w:tr w:rsidR="00A25163" w:rsidRPr="003166DB">
        <w:tc>
          <w:tcPr>
            <w:tcW w:w="4219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работника</w:t>
            </w:r>
          </w:p>
        </w:tc>
        <w:tc>
          <w:tcPr>
            <w:tcW w:w="1524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516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</w:tc>
      </w:tr>
      <w:tr w:rsidR="00A25163" w:rsidRPr="003166DB">
        <w:trPr>
          <w:trHeight w:val="178"/>
        </w:trPr>
        <w:tc>
          <w:tcPr>
            <w:tcW w:w="4219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На работника для категорий граждан, упомянутых в подпункте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пункта 1 статьи 218 Налогового К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одекса РФ</w:t>
            </w:r>
          </w:p>
        </w:tc>
        <w:tc>
          <w:tcPr>
            <w:tcW w:w="1524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516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 ограничен</w:t>
            </w:r>
          </w:p>
        </w:tc>
      </w:tr>
      <w:tr w:rsidR="00A25163" w:rsidRPr="003166DB">
        <w:trPr>
          <w:trHeight w:val="509"/>
        </w:trPr>
        <w:tc>
          <w:tcPr>
            <w:tcW w:w="4219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На работника для категорий граждан, упомянутых в подпункте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пункта 1 статьи 218 Налогового К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одекса РФ</w:t>
            </w:r>
          </w:p>
        </w:tc>
        <w:tc>
          <w:tcPr>
            <w:tcW w:w="1524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3000 </w:t>
            </w:r>
          </w:p>
        </w:tc>
        <w:tc>
          <w:tcPr>
            <w:tcW w:w="1516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0" w:type="auto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 ограничен</w:t>
            </w:r>
          </w:p>
        </w:tc>
      </w:tr>
      <w:tr w:rsidR="00A25163" w:rsidRPr="003166DB">
        <w:tc>
          <w:tcPr>
            <w:tcW w:w="4219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первого и второго ребенка</w:t>
            </w:r>
          </w:p>
        </w:tc>
        <w:tc>
          <w:tcPr>
            <w:tcW w:w="1524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516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0" w:type="auto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  <w:tr w:rsidR="00A25163" w:rsidRPr="003166DB">
        <w:tc>
          <w:tcPr>
            <w:tcW w:w="4219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третьего и каждого последующего ребенка</w:t>
            </w:r>
          </w:p>
        </w:tc>
        <w:tc>
          <w:tcPr>
            <w:tcW w:w="1524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516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0" w:type="auto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  <w:tr w:rsidR="00A25163" w:rsidRPr="003166DB">
        <w:tc>
          <w:tcPr>
            <w:tcW w:w="4219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каждого ребенка-инвалида до 18 лет (учащегося инвалида I и II группы до 24 лет)</w:t>
            </w:r>
          </w:p>
        </w:tc>
        <w:tc>
          <w:tcPr>
            <w:tcW w:w="1524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516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0" w:type="auto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</w:tbl>
    <w:p w:rsidR="00A25163" w:rsidRDefault="00A25163">
      <w:pPr>
        <w:spacing w:after="200" w:line="276" w:lineRule="auto"/>
        <w:jc w:val="left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Default="00A25163" w:rsidP="005C2F8F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1.2</w:t>
      </w:r>
    </w:p>
    <w:p w:rsidR="00A25163" w:rsidRPr="00C330BB" w:rsidRDefault="00A25163" w:rsidP="00C330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Номинальный ток и номинальное напряжение для разных типов изоляторов</w:t>
      </w:r>
    </w:p>
    <w:tbl>
      <w:tblPr>
        <w:tblW w:w="0" w:type="auto"/>
        <w:jc w:val="center"/>
        <w:tblInd w:w="-106" w:type="dxa"/>
        <w:tblLayout w:type="fixed"/>
        <w:tblLook w:val="0000" w:firstRow="0" w:lastRow="0" w:firstColumn="0" w:lastColumn="0" w:noHBand="0" w:noVBand="0"/>
      </w:tblPr>
      <w:tblGrid>
        <w:gridCol w:w="4253"/>
        <w:gridCol w:w="2551"/>
        <w:gridCol w:w="2518"/>
      </w:tblGrid>
      <w:tr w:rsidR="00A25163" w:rsidRPr="00FC1761" w:rsidTr="009A7348">
        <w:trPr>
          <w:trHeight w:val="600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Тип изолятора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Номинальное напр</w:t>
            </w: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жение, В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Номинальный ток, А</w:t>
            </w:r>
          </w:p>
        </w:tc>
      </w:tr>
      <w:tr w:rsidR="00A25163" w:rsidRPr="00FC1761" w:rsidTr="009A7348">
        <w:trPr>
          <w:cantSplit/>
          <w:trHeight w:val="343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ПНР-6/400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A25163" w:rsidRPr="00FC1761" w:rsidTr="009A7348">
        <w:trPr>
          <w:cantSplit/>
          <w:trHeight w:val="353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ПНР-6/800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A25163" w:rsidRPr="00FC1761" w:rsidTr="009A7348">
        <w:trPr>
          <w:cantSplit/>
          <w:trHeight w:val="350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ПНР-6/900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</w:tbl>
    <w:p w:rsidR="007E49F6" w:rsidRDefault="007E49F6" w:rsidP="005C2F8F">
      <w:pPr>
        <w:pStyle w:val="2"/>
        <w:ind w:firstLine="709"/>
      </w:pPr>
      <w:bookmarkStart w:id="15" w:name="_Toc403821600"/>
    </w:p>
    <w:p w:rsidR="00A25163" w:rsidRPr="008261B1" w:rsidRDefault="00A25163" w:rsidP="007E49F6">
      <w:pPr>
        <w:pStyle w:val="2"/>
      </w:pPr>
      <w:bookmarkStart w:id="16" w:name="_Toc476565556"/>
      <w:r>
        <w:t>1.</w:t>
      </w:r>
      <w:r w:rsidRPr="007E49F6">
        <w:t>3</w:t>
      </w:r>
      <w:r w:rsidRPr="005F0E5B">
        <w:t xml:space="preserve"> Оформление </w:t>
      </w:r>
      <w:r>
        <w:t>формул и уравнений</w:t>
      </w:r>
      <w:bookmarkEnd w:id="15"/>
      <w:bookmarkEnd w:id="16"/>
    </w:p>
    <w:p w:rsidR="00A25163" w:rsidRDefault="00A25163" w:rsidP="005C2F8F">
      <w:pPr>
        <w:ind w:firstLine="708"/>
        <w:rPr>
          <w:sz w:val="24"/>
          <w:szCs w:val="24"/>
        </w:rPr>
      </w:pPr>
      <w:r w:rsidRPr="000652F3">
        <w:rPr>
          <w:rFonts w:ascii="Times New Roman" w:hAnsi="Times New Roman" w:cs="Times New Roman"/>
          <w:sz w:val="28"/>
          <w:szCs w:val="28"/>
        </w:rPr>
        <w:t>В формулах и уравнениях условные буквенные обозначения, изображ</w:t>
      </w:r>
      <w:r w:rsidRPr="000652F3">
        <w:rPr>
          <w:rFonts w:ascii="Times New Roman" w:hAnsi="Times New Roman" w:cs="Times New Roman"/>
          <w:sz w:val="28"/>
          <w:szCs w:val="28"/>
        </w:rPr>
        <w:t>е</w:t>
      </w:r>
      <w:r w:rsidRPr="000652F3">
        <w:rPr>
          <w:rFonts w:ascii="Times New Roman" w:hAnsi="Times New Roman" w:cs="Times New Roman"/>
          <w:sz w:val="28"/>
          <w:szCs w:val="28"/>
        </w:rPr>
        <w:t>ния или знаки должны соответствовать обозначениям, принятым в действу</w:t>
      </w:r>
      <w:r w:rsidRPr="000652F3">
        <w:rPr>
          <w:rFonts w:ascii="Times New Roman" w:hAnsi="Times New Roman" w:cs="Times New Roman"/>
          <w:sz w:val="28"/>
          <w:szCs w:val="28"/>
        </w:rPr>
        <w:t>ю</w:t>
      </w:r>
      <w:r w:rsidRPr="000652F3">
        <w:rPr>
          <w:rFonts w:ascii="Times New Roman" w:hAnsi="Times New Roman" w:cs="Times New Roman"/>
          <w:sz w:val="28"/>
          <w:szCs w:val="28"/>
        </w:rPr>
        <w:t xml:space="preserve">щих государственных стандартах. В тексте перед обозначением параметра дают его пояснение, например: 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Временное сопротивление разрыву</w:t>
      </w:r>
      <w:r w:rsidR="00B427F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652F3">
        <w:rPr>
          <w:rFonts w:ascii="Symbol" w:hAnsi="Symbol" w:cs="Symbol"/>
          <w:i/>
          <w:iCs/>
          <w:sz w:val="28"/>
          <w:szCs w:val="28"/>
        </w:rPr>
        <w:t></w:t>
      </w:r>
      <w:r w:rsidRPr="000652F3">
        <w:rPr>
          <w:i/>
          <w:iCs/>
          <w:sz w:val="28"/>
          <w:szCs w:val="28"/>
          <w:vertAlign w:val="subscript"/>
        </w:rPr>
        <w:t>В</w:t>
      </w:r>
      <w:r w:rsidRPr="000652F3">
        <w:rPr>
          <w:b/>
          <w:bCs/>
          <w:sz w:val="28"/>
          <w:szCs w:val="28"/>
        </w:rPr>
        <w:t>.</w:t>
      </w:r>
    </w:p>
    <w:p w:rsidR="00A25163" w:rsidRDefault="00A25163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При необходимости применения условных обозначений, изображений или знаков, не установленных действующими стандартами, их следует поя</w:t>
      </w:r>
      <w:r w:rsidRPr="000652F3">
        <w:rPr>
          <w:rFonts w:ascii="Times New Roman" w:hAnsi="Times New Roman" w:cs="Times New Roman"/>
          <w:sz w:val="28"/>
          <w:szCs w:val="28"/>
        </w:rPr>
        <w:t>с</w:t>
      </w:r>
      <w:r w:rsidRPr="000652F3">
        <w:rPr>
          <w:rFonts w:ascii="Times New Roman" w:hAnsi="Times New Roman" w:cs="Times New Roman"/>
          <w:sz w:val="28"/>
          <w:szCs w:val="28"/>
        </w:rPr>
        <w:t>нять в тексте или в перечне обозначений.</w:t>
      </w:r>
    </w:p>
    <w:p w:rsidR="009609C0" w:rsidRPr="000C57F3" w:rsidRDefault="00473B3B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 xml:space="preserve">Уравнения и формулы следует выделять из текста в отдельную строку. Выше и ниже каждой формулы или уравнения должно быть оставлено не менее одной свободной строки. Если уравнение не умещается в одну </w:t>
      </w:r>
      <w:r w:rsidR="002C71AD" w:rsidRPr="000C57F3">
        <w:rPr>
          <w:rFonts w:ascii="Times New Roman" w:hAnsi="Times New Roman" w:cs="Times New Roman"/>
          <w:sz w:val="28"/>
          <w:szCs w:val="28"/>
        </w:rPr>
        <w:t>с</w:t>
      </w:r>
      <w:r w:rsidRPr="000C57F3">
        <w:rPr>
          <w:rFonts w:ascii="Times New Roman" w:hAnsi="Times New Roman" w:cs="Times New Roman"/>
          <w:sz w:val="28"/>
          <w:szCs w:val="28"/>
        </w:rPr>
        <w:t>троку, то оно должно быть перенесено после знака равенства (=) или после знаков плюс (+), минус (</w:t>
      </w:r>
      <w:r w:rsidR="009A7348" w:rsidRPr="000C57F3">
        <w:rPr>
          <w:rFonts w:ascii="Times New Roman" w:hAnsi="Times New Roman" w:cs="Times New Roman"/>
          <w:sz w:val="28"/>
          <w:szCs w:val="28"/>
        </w:rPr>
        <w:t>–</w:t>
      </w:r>
      <w:r w:rsidRPr="000C57F3">
        <w:rPr>
          <w:rFonts w:ascii="Times New Roman" w:hAnsi="Times New Roman" w:cs="Times New Roman"/>
          <w:sz w:val="28"/>
          <w:szCs w:val="28"/>
        </w:rPr>
        <w:t>),</w:t>
      </w:r>
      <w:r w:rsidR="00267E45" w:rsidRPr="00267E45">
        <w:rPr>
          <w:rFonts w:ascii="Times New Roman" w:hAnsi="Times New Roman" w:cs="Times New Roman"/>
          <w:sz w:val="28"/>
          <w:szCs w:val="28"/>
        </w:rPr>
        <w:t xml:space="preserve"> </w:t>
      </w:r>
      <w:r w:rsidRPr="000C57F3">
        <w:rPr>
          <w:rFonts w:ascii="Times New Roman" w:hAnsi="Times New Roman" w:cs="Times New Roman"/>
          <w:sz w:val="28"/>
          <w:szCs w:val="28"/>
        </w:rPr>
        <w:t>умножения</w:t>
      </w:r>
      <w:r w:rsidR="00267E45" w:rsidRPr="00267E45">
        <w:rPr>
          <w:rFonts w:ascii="Times New Roman" w:hAnsi="Times New Roman" w:cs="Times New Roman"/>
          <w:sz w:val="28"/>
          <w:szCs w:val="28"/>
        </w:rPr>
        <w:t xml:space="preserve"> </w:t>
      </w:r>
      <w:r w:rsidRPr="000C57F3">
        <w:rPr>
          <w:rFonts w:ascii="Times New Roman" w:hAnsi="Times New Roman" w:cs="Times New Roman"/>
          <w:sz w:val="28"/>
          <w:szCs w:val="28"/>
        </w:rPr>
        <w:t>(х), деления (</w:t>
      </w:r>
      <w:r w:rsidR="003A361A" w:rsidRPr="000C57F3">
        <w:rPr>
          <w:rFonts w:ascii="Times New Roman" w:hAnsi="Times New Roman" w:cs="Times New Roman"/>
          <w:sz w:val="28"/>
          <w:szCs w:val="28"/>
        </w:rPr>
        <w:t>:</w:t>
      </w:r>
      <w:r w:rsidR="00267E45">
        <w:rPr>
          <w:rFonts w:ascii="Times New Roman" w:hAnsi="Times New Roman" w:cs="Times New Roman"/>
          <w:sz w:val="28"/>
          <w:szCs w:val="28"/>
        </w:rPr>
        <w:t>)</w:t>
      </w:r>
      <w:r w:rsidRPr="000C57F3">
        <w:rPr>
          <w:rFonts w:ascii="Times New Roman" w:hAnsi="Times New Roman" w:cs="Times New Roman"/>
          <w:sz w:val="28"/>
          <w:szCs w:val="28"/>
        </w:rPr>
        <w:t xml:space="preserve"> или других математических знаков, пр</w:t>
      </w:r>
      <w:r w:rsidRPr="000C57F3">
        <w:rPr>
          <w:rFonts w:ascii="Times New Roman" w:hAnsi="Times New Roman" w:cs="Times New Roman"/>
          <w:sz w:val="28"/>
          <w:szCs w:val="28"/>
        </w:rPr>
        <w:t>и</w:t>
      </w:r>
      <w:r w:rsidRPr="000C57F3">
        <w:rPr>
          <w:rFonts w:ascii="Times New Roman" w:hAnsi="Times New Roman" w:cs="Times New Roman"/>
          <w:sz w:val="28"/>
          <w:szCs w:val="28"/>
        </w:rPr>
        <w:lastRenderedPageBreak/>
        <w:t>чем знак в начале следующей строки повторяют. При переносе формулы на знаке, символизирующем операцию умножения, пр</w:t>
      </w:r>
      <w:r w:rsidR="003A361A" w:rsidRPr="000C57F3">
        <w:rPr>
          <w:rFonts w:ascii="Times New Roman" w:hAnsi="Times New Roman" w:cs="Times New Roman"/>
          <w:sz w:val="28"/>
          <w:szCs w:val="28"/>
        </w:rPr>
        <w:t>именяют знак «х</w:t>
      </w:r>
      <w:r w:rsidRPr="000C57F3">
        <w:rPr>
          <w:rFonts w:ascii="Times New Roman" w:hAnsi="Times New Roman" w:cs="Times New Roman"/>
          <w:sz w:val="28"/>
          <w:szCs w:val="28"/>
        </w:rPr>
        <w:t>».</w:t>
      </w:r>
    </w:p>
    <w:p w:rsidR="00473B3B" w:rsidRPr="000C57F3" w:rsidRDefault="009609C0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>Пояснение значений  символов и числовых коэффициентов следует пр</w:t>
      </w:r>
      <w:r w:rsidRPr="000C57F3">
        <w:rPr>
          <w:rFonts w:ascii="Times New Roman" w:hAnsi="Times New Roman" w:cs="Times New Roman"/>
          <w:sz w:val="28"/>
          <w:szCs w:val="28"/>
        </w:rPr>
        <w:t>и</w:t>
      </w:r>
      <w:r w:rsidRPr="000C57F3">
        <w:rPr>
          <w:rFonts w:ascii="Times New Roman" w:hAnsi="Times New Roman" w:cs="Times New Roman"/>
          <w:sz w:val="28"/>
          <w:szCs w:val="28"/>
        </w:rPr>
        <w:t>водить непосредственно под формулой в той же последовательности, в которой они даны в формуле.</w:t>
      </w:r>
    </w:p>
    <w:p w:rsidR="009609C0" w:rsidRPr="000C57F3" w:rsidRDefault="00C12FAD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>Для формул и уравнений, на которые делаются ссылки, вводят   сквозную нумерацию</w:t>
      </w:r>
      <w:r w:rsidR="00B427FC" w:rsidRPr="000C57F3">
        <w:rPr>
          <w:rFonts w:ascii="Times New Roman" w:hAnsi="Times New Roman" w:cs="Times New Roman"/>
          <w:sz w:val="28"/>
          <w:szCs w:val="28"/>
        </w:rPr>
        <w:t xml:space="preserve"> </w:t>
      </w:r>
      <w:r w:rsidRPr="000C57F3">
        <w:rPr>
          <w:rFonts w:ascii="Times New Roman" w:hAnsi="Times New Roman" w:cs="Times New Roman"/>
          <w:sz w:val="28"/>
          <w:szCs w:val="28"/>
        </w:rPr>
        <w:t xml:space="preserve">арабскими цифрами </w:t>
      </w:r>
      <w:r w:rsidR="00635379" w:rsidRPr="000C57F3">
        <w:rPr>
          <w:rFonts w:ascii="Times New Roman" w:hAnsi="Times New Roman" w:cs="Times New Roman"/>
          <w:sz w:val="28"/>
          <w:szCs w:val="28"/>
        </w:rPr>
        <w:t>в круглых скобках</w:t>
      </w:r>
      <w:r w:rsidR="00920F38" w:rsidRPr="000C57F3">
        <w:rPr>
          <w:rFonts w:ascii="Times New Roman" w:hAnsi="Times New Roman" w:cs="Times New Roman"/>
          <w:sz w:val="28"/>
          <w:szCs w:val="28"/>
        </w:rPr>
        <w:t>, например, (1), (7)</w:t>
      </w:r>
      <w:r w:rsidR="00203BD1" w:rsidRPr="000C57F3">
        <w:rPr>
          <w:rFonts w:ascii="Times New Roman" w:hAnsi="Times New Roman" w:cs="Times New Roman"/>
          <w:sz w:val="28"/>
          <w:szCs w:val="28"/>
        </w:rPr>
        <w:t xml:space="preserve">. </w:t>
      </w:r>
      <w:r w:rsidR="00635379" w:rsidRPr="000C57F3">
        <w:rPr>
          <w:rFonts w:ascii="Times New Roman" w:hAnsi="Times New Roman" w:cs="Times New Roman"/>
          <w:sz w:val="28"/>
          <w:szCs w:val="28"/>
        </w:rPr>
        <w:t>Выра</w:t>
      </w:r>
      <w:r w:rsidR="00635379" w:rsidRPr="000C57F3">
        <w:rPr>
          <w:rFonts w:ascii="Times New Roman" w:hAnsi="Times New Roman" w:cs="Times New Roman"/>
          <w:sz w:val="28"/>
          <w:szCs w:val="28"/>
        </w:rPr>
        <w:t>в</w:t>
      </w:r>
      <w:r w:rsidR="00635379" w:rsidRPr="000C57F3">
        <w:rPr>
          <w:rFonts w:ascii="Times New Roman" w:hAnsi="Times New Roman" w:cs="Times New Roman"/>
          <w:sz w:val="28"/>
          <w:szCs w:val="28"/>
        </w:rPr>
        <w:t>нивание формулы – по центру, номера формулы – по правому краю.</w:t>
      </w:r>
    </w:p>
    <w:p w:rsidR="00203BD1" w:rsidRPr="000652F3" w:rsidRDefault="00203BD1" w:rsidP="00203B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 xml:space="preserve">Нумерацию формул и уравнений допускается производить в пределах каждого раздела двойными числами, разделенными точкой, обозначающими номер раздела и порядковый номер формулы или уравнения, например: </w:t>
      </w:r>
      <w:r w:rsidRPr="00920F38">
        <w:rPr>
          <w:rFonts w:ascii="Times New Roman" w:hAnsi="Times New Roman" w:cs="Times New Roman"/>
          <w:sz w:val="28"/>
          <w:szCs w:val="28"/>
        </w:rPr>
        <w:t>(2.3), (3.12)</w:t>
      </w:r>
      <w:r w:rsidRPr="000652F3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9609C0" w:rsidRPr="000C57F3" w:rsidRDefault="009609C0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>Формулы, помещаемые в приложениях, должны нумероваться отдельной нумерацией арабскими цифрами в пределах каждого приложения с добавлен</w:t>
      </w:r>
      <w:r w:rsidRPr="000C57F3">
        <w:rPr>
          <w:rFonts w:ascii="Times New Roman" w:hAnsi="Times New Roman" w:cs="Times New Roman"/>
          <w:sz w:val="28"/>
          <w:szCs w:val="28"/>
        </w:rPr>
        <w:t>и</w:t>
      </w:r>
      <w:r w:rsidRPr="000C57F3">
        <w:rPr>
          <w:rFonts w:ascii="Times New Roman" w:hAnsi="Times New Roman" w:cs="Times New Roman"/>
          <w:sz w:val="28"/>
          <w:szCs w:val="28"/>
        </w:rPr>
        <w:t>ем перед каждой цифрой обозначения приложения, например</w:t>
      </w:r>
      <w:r w:rsidR="00635379" w:rsidRPr="000C57F3">
        <w:rPr>
          <w:rFonts w:ascii="Times New Roman" w:hAnsi="Times New Roman" w:cs="Times New Roman"/>
          <w:sz w:val="28"/>
          <w:szCs w:val="28"/>
        </w:rPr>
        <w:t>,</w:t>
      </w:r>
      <w:r w:rsidRPr="000C57F3">
        <w:rPr>
          <w:rFonts w:ascii="Times New Roman" w:hAnsi="Times New Roman" w:cs="Times New Roman"/>
          <w:sz w:val="28"/>
          <w:szCs w:val="28"/>
        </w:rPr>
        <w:t xml:space="preserve"> формула (В.1).</w:t>
      </w:r>
    </w:p>
    <w:p w:rsidR="00330672" w:rsidRDefault="00330672" w:rsidP="005C2F8F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</w:p>
    <w:p w:rsidR="00D2023B" w:rsidRPr="00267E45" w:rsidRDefault="00D2023B" w:rsidP="005C2F8F">
      <w:pPr>
        <w:ind w:firstLine="708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67E45">
        <w:rPr>
          <w:rFonts w:ascii="Times New Roman" w:hAnsi="Times New Roman" w:cs="Times New Roman"/>
          <w:b/>
          <w:i/>
          <w:iCs/>
          <w:sz w:val="28"/>
          <w:szCs w:val="28"/>
        </w:rPr>
        <w:t>Примеры:</w:t>
      </w:r>
    </w:p>
    <w:p w:rsidR="002B4CDE" w:rsidRDefault="002B4CDE" w:rsidP="005C2F8F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Default="00A25163" w:rsidP="005C2F8F">
      <w:pPr>
        <w:jc w:val="right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>N = S</w:t>
      </w:r>
      <w:r w:rsidRPr="000652F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пост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/(Ц – S</w:t>
      </w:r>
      <w:r w:rsidRPr="000652F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пер1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),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5159B2">
        <w:rPr>
          <w:rFonts w:ascii="Times New Roman" w:hAnsi="Times New Roman" w:cs="Times New Roman"/>
          <w:sz w:val="28"/>
          <w:szCs w:val="28"/>
        </w:rPr>
        <w:t>(1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B4CDE" w:rsidRPr="00675268" w:rsidRDefault="002B4CDE" w:rsidP="005C2F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5163" w:rsidRPr="005159B2" w:rsidRDefault="00A25163" w:rsidP="005159B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159B2">
        <w:rPr>
          <w:rFonts w:ascii="Times New Roman" w:hAnsi="Times New Roman" w:cs="Times New Roman"/>
          <w:sz w:val="28"/>
          <w:szCs w:val="28"/>
        </w:rPr>
        <w:t>где</w:t>
      </w:r>
      <w:r w:rsidRPr="005159B2">
        <w:rPr>
          <w:rFonts w:ascii="Times New Roman" w:hAnsi="Times New Roman" w:cs="Times New Roman"/>
          <w:sz w:val="28"/>
          <w:szCs w:val="28"/>
        </w:rPr>
        <w:tab/>
      </w:r>
      <w:r w:rsidRPr="002B4CDE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5159B2">
        <w:rPr>
          <w:rFonts w:ascii="Times New Roman" w:hAnsi="Times New Roman" w:cs="Times New Roman"/>
          <w:sz w:val="28"/>
          <w:szCs w:val="28"/>
        </w:rPr>
        <w:t xml:space="preserve"> – критический объём выпуска, шт.;</w:t>
      </w:r>
    </w:p>
    <w:p w:rsidR="00A25163" w:rsidRPr="005159B2" w:rsidRDefault="00A25163" w:rsidP="005159B2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B4CDE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2B4CDE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пост</w:t>
      </w:r>
      <w:r w:rsidR="007D1C3E" w:rsidRPr="007D1C3E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 </w:t>
      </w:r>
      <w:r w:rsidRPr="005159B2">
        <w:rPr>
          <w:rFonts w:ascii="Times New Roman" w:hAnsi="Times New Roman" w:cs="Times New Roman"/>
          <w:sz w:val="28"/>
          <w:szCs w:val="28"/>
        </w:rPr>
        <w:t>– постоянные затраты в себестоимости продукции, руб.;</w:t>
      </w:r>
    </w:p>
    <w:p w:rsidR="00A25163" w:rsidRPr="005159B2" w:rsidRDefault="00A25163" w:rsidP="005159B2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B4CDE">
        <w:rPr>
          <w:rFonts w:ascii="Times New Roman" w:hAnsi="Times New Roman" w:cs="Times New Roman"/>
          <w:i/>
          <w:iCs/>
          <w:sz w:val="28"/>
          <w:szCs w:val="28"/>
        </w:rPr>
        <w:t>Ц</w:t>
      </w:r>
      <w:r w:rsidRPr="005159B2">
        <w:rPr>
          <w:rFonts w:ascii="Times New Roman" w:hAnsi="Times New Roman" w:cs="Times New Roman"/>
          <w:sz w:val="28"/>
          <w:szCs w:val="28"/>
        </w:rPr>
        <w:t xml:space="preserve"> – цена единицы изделия, руб.;</w:t>
      </w:r>
    </w:p>
    <w:p w:rsidR="00A25163" w:rsidRPr="005159B2" w:rsidRDefault="00A25163" w:rsidP="005159B2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B4CDE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2B4CDE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пер1</w:t>
      </w:r>
      <w:r w:rsidRPr="005159B2">
        <w:rPr>
          <w:rFonts w:ascii="Times New Roman" w:hAnsi="Times New Roman" w:cs="Times New Roman"/>
          <w:sz w:val="28"/>
          <w:szCs w:val="28"/>
        </w:rPr>
        <w:t xml:space="preserve"> – переменные затраты на одно изделие, руб.</w:t>
      </w:r>
    </w:p>
    <w:p w:rsidR="005159B2" w:rsidRPr="00D2023B" w:rsidRDefault="005159B2" w:rsidP="005159B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023B">
        <w:rPr>
          <w:rFonts w:ascii="Times New Roman" w:hAnsi="Times New Roman" w:cs="Times New Roman"/>
          <w:sz w:val="28"/>
          <w:szCs w:val="28"/>
        </w:rPr>
        <w:t>Из условий неразрывности находим</w:t>
      </w:r>
    </w:p>
    <w:p w:rsidR="005159B2" w:rsidRPr="000652F3" w:rsidRDefault="005159B2" w:rsidP="005159B2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</w:p>
    <w:p w:rsidR="005159B2" w:rsidRDefault="005159B2" w:rsidP="005159B2">
      <w:pPr>
        <w:jc w:val="right"/>
        <w:rPr>
          <w:rFonts w:ascii="Times New Roman" w:hAnsi="Times New Roman" w:cs="Times New Roman"/>
          <w:sz w:val="28"/>
          <w:szCs w:val="28"/>
        </w:rPr>
      </w:pPr>
      <w:r w:rsidRPr="000652F3">
        <w:rPr>
          <w:i/>
          <w:iCs/>
          <w:sz w:val="28"/>
          <w:szCs w:val="28"/>
        </w:rPr>
        <w:t>Q = 2</w:t>
      </w:r>
      <w:r w:rsidRPr="000652F3">
        <w:rPr>
          <w:rFonts w:ascii="Symbol" w:hAnsi="Symbol" w:cs="Symbol"/>
          <w:i/>
          <w:iCs/>
          <w:sz w:val="28"/>
          <w:szCs w:val="28"/>
        </w:rPr>
        <w:t></w:t>
      </w:r>
      <w:r w:rsidRPr="000652F3">
        <w:rPr>
          <w:i/>
          <w:iCs/>
          <w:sz w:val="28"/>
          <w:szCs w:val="28"/>
        </w:rPr>
        <w:t>rv</w:t>
      </w:r>
      <w:r w:rsidRPr="000652F3">
        <w:rPr>
          <w:i/>
          <w:iCs/>
          <w:sz w:val="28"/>
          <w:szCs w:val="28"/>
          <w:vertAlign w:val="subscript"/>
        </w:rPr>
        <w:t xml:space="preserve">r </w:t>
      </w:r>
      <w:r w:rsidRPr="000652F3">
        <w:rPr>
          <w:i/>
          <w:iCs/>
          <w:sz w:val="28"/>
          <w:szCs w:val="28"/>
        </w:rPr>
        <w:t xml:space="preserve">.                  </w:t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(2</w:t>
      </w:r>
      <w:r w:rsidR="002B4CDE">
        <w:rPr>
          <w:rFonts w:ascii="Times New Roman" w:hAnsi="Times New Roman" w:cs="Times New Roman"/>
          <w:sz w:val="28"/>
          <w:szCs w:val="28"/>
        </w:rPr>
        <w:t>.1</w:t>
      </w:r>
      <w:r w:rsidRPr="000652F3">
        <w:rPr>
          <w:rFonts w:ascii="Times New Roman" w:hAnsi="Times New Roman" w:cs="Times New Roman"/>
          <w:sz w:val="28"/>
          <w:szCs w:val="28"/>
        </w:rPr>
        <w:t>)</w:t>
      </w:r>
    </w:p>
    <w:p w:rsidR="005159B2" w:rsidRPr="000652F3" w:rsidRDefault="005159B2" w:rsidP="005159B2">
      <w:pPr>
        <w:jc w:val="right"/>
        <w:rPr>
          <w:i/>
          <w:iCs/>
          <w:sz w:val="28"/>
          <w:szCs w:val="28"/>
        </w:rPr>
      </w:pPr>
    </w:p>
    <w:p w:rsidR="005159B2" w:rsidRPr="00D2023B" w:rsidRDefault="007322E5" w:rsidP="005159B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5159B2" w:rsidRPr="00D2023B">
        <w:rPr>
          <w:rFonts w:ascii="Times New Roman" w:hAnsi="Times New Roman" w:cs="Times New Roman"/>
          <w:sz w:val="28"/>
          <w:szCs w:val="28"/>
        </w:rPr>
        <w:lastRenderedPageBreak/>
        <w:t>Так как</w:t>
      </w:r>
    </w:p>
    <w:p w:rsidR="005159B2" w:rsidRPr="000652F3" w:rsidRDefault="005159B2" w:rsidP="005159B2">
      <w:pPr>
        <w:jc w:val="center"/>
        <w:rPr>
          <w:i/>
          <w:iCs/>
          <w:sz w:val="28"/>
          <w:szCs w:val="28"/>
        </w:rPr>
      </w:pPr>
      <w:r w:rsidRPr="000652F3">
        <w:rPr>
          <w:rFonts w:ascii="Symbol" w:hAnsi="Symbol" w:cs="Symbol"/>
          <w:i/>
          <w:iCs/>
          <w:sz w:val="28"/>
          <w:szCs w:val="28"/>
        </w:rPr>
        <w:t></w:t>
      </w:r>
      <w:r w:rsidRPr="000652F3">
        <w:rPr>
          <w:i/>
          <w:iCs/>
          <w:sz w:val="28"/>
          <w:szCs w:val="28"/>
          <w:vertAlign w:val="subscript"/>
        </w:rPr>
        <w:t>r</w:t>
      </w:r>
      <w:r w:rsidRPr="000652F3">
        <w:rPr>
          <w:position w:val="-21"/>
          <w:sz w:val="28"/>
          <w:szCs w:val="28"/>
        </w:rPr>
        <w:object w:dxaOrig="11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7pt;height:32.5pt" o:ole="" filled="t">
            <v:fill color2="black"/>
            <v:imagedata r:id="rId12" o:title=""/>
          </v:shape>
          <o:OLEObject Type="Embed" ProgID="Equation.3" ShapeID="_x0000_i1025" DrawAspect="Content" ObjectID="_1552368057" r:id="rId13"/>
        </w:object>
      </w:r>
      <w:r w:rsidRPr="000652F3">
        <w:rPr>
          <w:i/>
          <w:iCs/>
          <w:sz w:val="28"/>
          <w:szCs w:val="28"/>
        </w:rPr>
        <w:t>,</w:t>
      </w:r>
    </w:p>
    <w:p w:rsidR="005159B2" w:rsidRPr="00D2023B" w:rsidRDefault="005159B2" w:rsidP="005159B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023B">
        <w:rPr>
          <w:rFonts w:ascii="Times New Roman" w:hAnsi="Times New Roman" w:cs="Times New Roman"/>
          <w:sz w:val="28"/>
          <w:szCs w:val="28"/>
        </w:rPr>
        <w:t>то</w:t>
      </w:r>
    </w:p>
    <w:p w:rsidR="005159B2" w:rsidRDefault="005159B2" w:rsidP="005159B2">
      <w:pPr>
        <w:jc w:val="right"/>
        <w:rPr>
          <w:rFonts w:ascii="Times New Roman" w:hAnsi="Times New Roman" w:cs="Times New Roman"/>
          <w:sz w:val="28"/>
          <w:szCs w:val="28"/>
        </w:rPr>
      </w:pPr>
      <w:r w:rsidRPr="000652F3">
        <w:rPr>
          <w:i/>
          <w:iCs/>
          <w:sz w:val="28"/>
          <w:szCs w:val="28"/>
        </w:rPr>
        <w:t xml:space="preserve">Q = </w:t>
      </w:r>
      <w:r w:rsidRPr="000652F3">
        <w:rPr>
          <w:position w:val="-21"/>
          <w:sz w:val="28"/>
          <w:szCs w:val="28"/>
        </w:rPr>
        <w:object w:dxaOrig="740" w:dyaOrig="620">
          <v:shape id="_x0000_i1026" type="#_x0000_t75" style="width:36pt;height:32.5pt" o:ole="" filled="t">
            <v:fill color2="black"/>
            <v:imagedata r:id="rId14" o:title=""/>
          </v:shape>
          <o:OLEObject Type="Embed" ProgID="Equation.3" ShapeID="_x0000_i1026" DrawAspect="Content" ObjectID="_1552368058" r:id="rId15"/>
        </w:object>
      </w:r>
      <w:r w:rsidRPr="000652F3">
        <w:rPr>
          <w:i/>
          <w:iCs/>
          <w:sz w:val="28"/>
          <w:szCs w:val="28"/>
        </w:rPr>
        <w:t xml:space="preserve">.                                            </w:t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</w:t>
      </w:r>
      <w:r w:rsidR="002B4CDE">
        <w:rPr>
          <w:rFonts w:ascii="Times New Roman" w:hAnsi="Times New Roman" w:cs="Times New Roman"/>
          <w:sz w:val="28"/>
          <w:szCs w:val="28"/>
        </w:rPr>
        <w:t>2.2</w:t>
      </w:r>
      <w:r w:rsidRPr="000652F3">
        <w:rPr>
          <w:rFonts w:ascii="Times New Roman" w:hAnsi="Times New Roman" w:cs="Times New Roman"/>
          <w:sz w:val="28"/>
          <w:szCs w:val="28"/>
        </w:rPr>
        <w:t>)</w:t>
      </w:r>
    </w:p>
    <w:p w:rsidR="005159B2" w:rsidRPr="000652F3" w:rsidRDefault="005159B2" w:rsidP="005159B2">
      <w:pPr>
        <w:jc w:val="right"/>
        <w:rPr>
          <w:sz w:val="28"/>
          <w:szCs w:val="28"/>
        </w:rPr>
      </w:pPr>
    </w:p>
    <w:p w:rsidR="00A25163" w:rsidRPr="000652F3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Переносы части формул на другую строку допускаются на знаках раве</w:t>
      </w:r>
      <w:r w:rsidRPr="000652F3">
        <w:rPr>
          <w:rFonts w:ascii="Times New Roman" w:hAnsi="Times New Roman" w:cs="Times New Roman"/>
          <w:sz w:val="28"/>
          <w:szCs w:val="28"/>
        </w:rPr>
        <w:t>н</w:t>
      </w:r>
      <w:r w:rsidRPr="000652F3">
        <w:rPr>
          <w:rFonts w:ascii="Times New Roman" w:hAnsi="Times New Roman" w:cs="Times New Roman"/>
          <w:sz w:val="28"/>
          <w:szCs w:val="28"/>
        </w:rPr>
        <w:t>ства, умножения, сложения вычи</w:t>
      </w:r>
      <w:r>
        <w:rPr>
          <w:rFonts w:ascii="Times New Roman" w:hAnsi="Times New Roman" w:cs="Times New Roman"/>
          <w:sz w:val="28"/>
          <w:szCs w:val="28"/>
        </w:rPr>
        <w:t>тания и на знаках соотношения (</w:t>
      </w:r>
      <w:r w:rsidRPr="000652F3">
        <w:rPr>
          <w:rFonts w:ascii="Symbol" w:hAnsi="Symbol" w:cs="Symbol"/>
          <w:sz w:val="28"/>
          <w:szCs w:val="28"/>
        </w:rPr>
        <w:t>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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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</w:t>
      </w:r>
      <w:r w:rsidRPr="000652F3">
        <w:rPr>
          <w:rFonts w:ascii="Times New Roman" w:hAnsi="Times New Roman" w:cs="Times New Roman"/>
          <w:sz w:val="28"/>
          <w:szCs w:val="28"/>
        </w:rPr>
        <w:t>). Не допускаются переносы при знаке деления (:).</w:t>
      </w:r>
    </w:p>
    <w:p w:rsidR="00A25163" w:rsidRPr="000652F3" w:rsidRDefault="00A25163" w:rsidP="005C2F8F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Порядок изложения математических уравнений такой же, как и формул.</w:t>
      </w:r>
    </w:p>
    <w:p w:rsidR="00330672" w:rsidRDefault="00330672" w:rsidP="005C2F8F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7D1C3E" w:rsidRDefault="00A25163" w:rsidP="005C2F8F">
      <w:pPr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D1C3E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054103" w:rsidRPr="000652F3" w:rsidRDefault="00054103" w:rsidP="005C2F8F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675268" w:rsidRDefault="00EF04D0" w:rsidP="005C2F8F">
      <w:pPr>
        <w:jc w:val="right"/>
        <w:rPr>
          <w:rFonts w:ascii="Times New Roman" w:hAnsi="Times New Roman" w:cs="Times New Roman"/>
          <w:sz w:val="28"/>
          <w:szCs w:val="28"/>
        </w:rPr>
      </w:pPr>
      <w:r w:rsidRPr="000E663F">
        <w:rPr>
          <w:rFonts w:ascii="Times New Roman" w:hAnsi="Times New Roman" w:cs="Times New Roman"/>
          <w:sz w:val="28"/>
          <w:szCs w:val="28"/>
        </w:rPr>
        <w:fldChar w:fldCharType="begin"/>
      </w:r>
      <w:r w:rsidR="00A25163" w:rsidRPr="000E663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082C27">
        <w:rPr>
          <w:noProof/>
          <w:lang w:eastAsia="ru-RU"/>
        </w:rPr>
        <w:drawing>
          <wp:inline distT="0" distB="0" distL="0" distR="0">
            <wp:extent cx="2029460" cy="379095"/>
            <wp:effectExtent l="0" t="0" r="889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63F">
        <w:rPr>
          <w:rFonts w:ascii="Times New Roman" w:hAnsi="Times New Roman" w:cs="Times New Roman"/>
          <w:sz w:val="28"/>
          <w:szCs w:val="28"/>
        </w:rPr>
        <w:fldChar w:fldCharType="separate"/>
      </w:r>
      <w:r w:rsidR="00082C27">
        <w:rPr>
          <w:noProof/>
          <w:lang w:eastAsia="ru-RU"/>
        </w:rPr>
        <w:drawing>
          <wp:inline distT="0" distB="0" distL="0" distR="0">
            <wp:extent cx="2029460" cy="379095"/>
            <wp:effectExtent l="0" t="0" r="8890" b="190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63F">
        <w:rPr>
          <w:rFonts w:ascii="Times New Roman" w:hAnsi="Times New Roman" w:cs="Times New Roman"/>
          <w:sz w:val="28"/>
          <w:szCs w:val="28"/>
        </w:rPr>
        <w:fldChar w:fldCharType="end"/>
      </w:r>
      <w:r w:rsidR="00A25163" w:rsidRPr="000652F3">
        <w:rPr>
          <w:rFonts w:ascii="Times New Roman" w:hAnsi="Times New Roman" w:cs="Times New Roman"/>
          <w:sz w:val="28"/>
          <w:szCs w:val="28"/>
        </w:rPr>
        <w:tab/>
      </w:r>
      <w:r w:rsidR="00AE70E8">
        <w:rPr>
          <w:rFonts w:ascii="Times New Roman" w:hAnsi="Times New Roman" w:cs="Times New Roman"/>
          <w:sz w:val="28"/>
          <w:szCs w:val="28"/>
        </w:rPr>
        <w:tab/>
      </w:r>
      <w:r w:rsidR="00A25163" w:rsidRPr="000652F3">
        <w:rPr>
          <w:rFonts w:ascii="Times New Roman" w:hAnsi="Times New Roman" w:cs="Times New Roman"/>
          <w:sz w:val="28"/>
          <w:szCs w:val="28"/>
        </w:rPr>
        <w:tab/>
      </w:r>
      <w:r w:rsidR="00A25163" w:rsidRPr="000652F3">
        <w:rPr>
          <w:rFonts w:ascii="Times New Roman" w:hAnsi="Times New Roman" w:cs="Times New Roman"/>
          <w:sz w:val="28"/>
          <w:szCs w:val="28"/>
        </w:rPr>
        <w:tab/>
      </w:r>
      <w:r w:rsidR="00A25163" w:rsidRPr="00675268">
        <w:rPr>
          <w:rFonts w:ascii="Times New Roman" w:hAnsi="Times New Roman" w:cs="Times New Roman"/>
          <w:sz w:val="28"/>
          <w:szCs w:val="28"/>
        </w:rPr>
        <w:tab/>
      </w:r>
      <w:r w:rsidR="00A25163" w:rsidRPr="000652F3">
        <w:rPr>
          <w:rFonts w:ascii="Times New Roman" w:hAnsi="Times New Roman" w:cs="Times New Roman"/>
          <w:sz w:val="28"/>
          <w:szCs w:val="28"/>
        </w:rPr>
        <w:t>(</w:t>
      </w:r>
      <w:r w:rsidR="00A25163">
        <w:rPr>
          <w:rFonts w:ascii="Times New Roman" w:hAnsi="Times New Roman" w:cs="Times New Roman"/>
          <w:sz w:val="28"/>
          <w:szCs w:val="28"/>
        </w:rPr>
        <w:t>4</w:t>
      </w:r>
      <w:r w:rsidR="00A25163" w:rsidRPr="000652F3">
        <w:rPr>
          <w:rFonts w:ascii="Times New Roman" w:hAnsi="Times New Roman" w:cs="Times New Roman"/>
          <w:sz w:val="28"/>
          <w:szCs w:val="28"/>
        </w:rPr>
        <w:t>)</w:t>
      </w:r>
    </w:p>
    <w:p w:rsidR="007E49F6" w:rsidRDefault="007E49F6" w:rsidP="005C2F8F">
      <w:pPr>
        <w:pStyle w:val="2"/>
        <w:ind w:firstLine="709"/>
      </w:pPr>
      <w:bookmarkStart w:id="17" w:name="_Toc403821601"/>
    </w:p>
    <w:p w:rsidR="00A25163" w:rsidRPr="00243BFE" w:rsidRDefault="00A25163" w:rsidP="007E49F6">
      <w:pPr>
        <w:pStyle w:val="2"/>
      </w:pPr>
      <w:bookmarkStart w:id="18" w:name="_Toc476565557"/>
      <w:r>
        <w:t>1.</w:t>
      </w:r>
      <w:r w:rsidRPr="00675268">
        <w:t>4</w:t>
      </w:r>
      <w:r w:rsidRPr="005F0E5B">
        <w:t xml:space="preserve"> Оформление </w:t>
      </w:r>
      <w:r>
        <w:t>иллюстраций</w:t>
      </w:r>
      <w:bookmarkEnd w:id="17"/>
      <w:bookmarkEnd w:id="18"/>
    </w:p>
    <w:p w:rsidR="00A25163" w:rsidRPr="00243BFE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Все иллюстрации, помещаемые в работу/проект, должны быть тщательно подобраны, ясно и четко выполнены. Рисунки и диаграммы должны иметь пр</w:t>
      </w:r>
      <w:r w:rsidRPr="00243BFE">
        <w:rPr>
          <w:rFonts w:ascii="Times New Roman" w:hAnsi="Times New Roman" w:cs="Times New Roman"/>
          <w:sz w:val="28"/>
          <w:szCs w:val="28"/>
        </w:rPr>
        <w:t>я</w:t>
      </w:r>
      <w:r w:rsidRPr="00243BFE">
        <w:rPr>
          <w:rFonts w:ascii="Times New Roman" w:hAnsi="Times New Roman" w:cs="Times New Roman"/>
          <w:sz w:val="28"/>
          <w:szCs w:val="28"/>
        </w:rPr>
        <w:t>мое отношение к тексту, без лишних изображений и данных, которые нигде не поясняются. Количество иллюстраций в работе/проекте должно быть достато</w:t>
      </w:r>
      <w:r w:rsidRPr="00243BFE">
        <w:rPr>
          <w:rFonts w:ascii="Times New Roman" w:hAnsi="Times New Roman" w:cs="Times New Roman"/>
          <w:sz w:val="28"/>
          <w:szCs w:val="28"/>
        </w:rPr>
        <w:t>ч</w:t>
      </w:r>
      <w:r w:rsidRPr="00243BFE">
        <w:rPr>
          <w:rFonts w:ascii="Times New Roman" w:hAnsi="Times New Roman" w:cs="Times New Roman"/>
          <w:sz w:val="28"/>
          <w:szCs w:val="28"/>
        </w:rPr>
        <w:t>ным для пояснения излагаемого текста. Иллюстрации следует располагать как можно ближе к соответствующим частям текста. На все иллюстрации должны быть ссылки в тексте работы. Наименования, приводимые в тексте и на илл</w:t>
      </w:r>
      <w:r w:rsidRPr="00243BFE">
        <w:rPr>
          <w:rFonts w:ascii="Times New Roman" w:hAnsi="Times New Roman" w:cs="Times New Roman"/>
          <w:sz w:val="28"/>
          <w:szCs w:val="28"/>
        </w:rPr>
        <w:t>ю</w:t>
      </w:r>
      <w:r w:rsidRPr="00243BFE">
        <w:rPr>
          <w:rFonts w:ascii="Times New Roman" w:hAnsi="Times New Roman" w:cs="Times New Roman"/>
          <w:sz w:val="28"/>
          <w:szCs w:val="28"/>
        </w:rPr>
        <w:t>страциях, должны быть одинаковыми.</w:t>
      </w:r>
    </w:p>
    <w:p w:rsidR="00A25163" w:rsidRPr="00243BFE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Ссылки на иллюстрации разрешается помещать в скобках в соответств</w:t>
      </w:r>
      <w:r w:rsidRPr="00243BFE">
        <w:rPr>
          <w:rFonts w:ascii="Times New Roman" w:hAnsi="Times New Roman" w:cs="Times New Roman"/>
          <w:sz w:val="28"/>
          <w:szCs w:val="28"/>
        </w:rPr>
        <w:t>у</w:t>
      </w:r>
      <w:r w:rsidRPr="00243BFE">
        <w:rPr>
          <w:rFonts w:ascii="Times New Roman" w:hAnsi="Times New Roman" w:cs="Times New Roman"/>
          <w:sz w:val="28"/>
          <w:szCs w:val="28"/>
        </w:rPr>
        <w:t xml:space="preserve">ющем месте текста, без указания см. (смотри). Ссылки на ранее упомянутые </w:t>
      </w:r>
      <w:r w:rsidRPr="00243BFE">
        <w:rPr>
          <w:rFonts w:ascii="Times New Roman" w:hAnsi="Times New Roman" w:cs="Times New Roman"/>
          <w:sz w:val="28"/>
          <w:szCs w:val="28"/>
        </w:rPr>
        <w:lastRenderedPageBreak/>
        <w:t xml:space="preserve">иллюстрации записывают сокращенным словом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43BFE">
        <w:rPr>
          <w:rFonts w:ascii="Times New Roman" w:hAnsi="Times New Roman" w:cs="Times New Roman"/>
          <w:sz w:val="28"/>
          <w:szCs w:val="28"/>
        </w:rPr>
        <w:t>смотри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3BFE">
        <w:rPr>
          <w:rFonts w:ascii="Times New Roman" w:hAnsi="Times New Roman" w:cs="Times New Roman"/>
          <w:sz w:val="28"/>
          <w:szCs w:val="28"/>
        </w:rPr>
        <w:t>, например, см. рис</w:t>
      </w:r>
      <w:r w:rsidRPr="00243BFE">
        <w:rPr>
          <w:rFonts w:ascii="Times New Roman" w:hAnsi="Times New Roman" w:cs="Times New Roman"/>
          <w:sz w:val="28"/>
          <w:szCs w:val="28"/>
        </w:rPr>
        <w:t>у</w:t>
      </w:r>
      <w:r w:rsidRPr="00243BFE">
        <w:rPr>
          <w:rFonts w:ascii="Times New Roman" w:hAnsi="Times New Roman" w:cs="Times New Roman"/>
          <w:sz w:val="28"/>
          <w:szCs w:val="28"/>
        </w:rPr>
        <w:t>нок 3.</w:t>
      </w:r>
    </w:p>
    <w:p w:rsidR="00A25163" w:rsidRPr="00243BFE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Размещаемые в тексте  иллюстрации следует нумеровать арабскими ци</w:t>
      </w:r>
      <w:r w:rsidRPr="00243BFE">
        <w:rPr>
          <w:rFonts w:ascii="Times New Roman" w:hAnsi="Times New Roman" w:cs="Times New Roman"/>
          <w:sz w:val="28"/>
          <w:szCs w:val="28"/>
        </w:rPr>
        <w:t>ф</w:t>
      </w:r>
      <w:r w:rsidRPr="00243BFE">
        <w:rPr>
          <w:rFonts w:ascii="Times New Roman" w:hAnsi="Times New Roman" w:cs="Times New Roman"/>
          <w:sz w:val="28"/>
          <w:szCs w:val="28"/>
        </w:rPr>
        <w:t>рами, например: Рисунок 1</w:t>
      </w:r>
      <w:r w:rsidR="005211DB">
        <w:rPr>
          <w:rFonts w:ascii="Times New Roman" w:hAnsi="Times New Roman" w:cs="Times New Roman"/>
          <w:sz w:val="28"/>
          <w:szCs w:val="28"/>
        </w:rPr>
        <w:t>–</w:t>
      </w:r>
      <w:r w:rsidR="005211DB" w:rsidRPr="00243BFE">
        <w:rPr>
          <w:rFonts w:ascii="Times New Roman" w:hAnsi="Times New Roman" w:cs="Times New Roman"/>
          <w:sz w:val="28"/>
          <w:szCs w:val="28"/>
        </w:rPr>
        <w:t xml:space="preserve"> Название рисунка</w:t>
      </w:r>
      <w:r w:rsidRPr="00243BFE">
        <w:rPr>
          <w:rFonts w:ascii="Times New Roman" w:hAnsi="Times New Roman" w:cs="Times New Roman"/>
          <w:sz w:val="28"/>
          <w:szCs w:val="28"/>
        </w:rPr>
        <w:t>, Рисунок 2</w:t>
      </w:r>
      <w:r w:rsidR="005211DB">
        <w:rPr>
          <w:rFonts w:ascii="Times New Roman" w:hAnsi="Times New Roman" w:cs="Times New Roman"/>
          <w:sz w:val="28"/>
          <w:szCs w:val="28"/>
        </w:rPr>
        <w:t>–</w:t>
      </w:r>
      <w:r w:rsidR="005211DB" w:rsidRPr="00243BFE">
        <w:rPr>
          <w:rFonts w:ascii="Times New Roman" w:hAnsi="Times New Roman" w:cs="Times New Roman"/>
          <w:sz w:val="28"/>
          <w:szCs w:val="28"/>
        </w:rPr>
        <w:t xml:space="preserve"> Название рисунка</w:t>
      </w:r>
      <w:r w:rsidRPr="00243BFE">
        <w:rPr>
          <w:rFonts w:ascii="Times New Roman" w:hAnsi="Times New Roman" w:cs="Times New Roman"/>
          <w:sz w:val="28"/>
          <w:szCs w:val="28"/>
        </w:rPr>
        <w:t xml:space="preserve"> и т.д. Допускается нумеровать иллюстрации в пределах раздела (главы). В этом случае номер иллюстрации должен состоять из номера раздела (главы) и поря</w:t>
      </w:r>
      <w:r w:rsidRPr="00243BFE">
        <w:rPr>
          <w:rFonts w:ascii="Times New Roman" w:hAnsi="Times New Roman" w:cs="Times New Roman"/>
          <w:sz w:val="28"/>
          <w:szCs w:val="28"/>
        </w:rPr>
        <w:t>д</w:t>
      </w:r>
      <w:r w:rsidRPr="00243BFE">
        <w:rPr>
          <w:rFonts w:ascii="Times New Roman" w:hAnsi="Times New Roman" w:cs="Times New Roman"/>
          <w:sz w:val="28"/>
          <w:szCs w:val="28"/>
        </w:rPr>
        <w:t>кового номера иллюстрации,  разделенны</w:t>
      </w:r>
      <w:r w:rsidR="00AE70E8">
        <w:rPr>
          <w:rFonts w:ascii="Times New Roman" w:hAnsi="Times New Roman" w:cs="Times New Roman"/>
          <w:sz w:val="28"/>
          <w:szCs w:val="28"/>
        </w:rPr>
        <w:t xml:space="preserve">х точкой </w:t>
      </w:r>
      <w:r w:rsidR="005211DB">
        <w:rPr>
          <w:rFonts w:ascii="Times New Roman" w:hAnsi="Times New Roman" w:cs="Times New Roman"/>
          <w:sz w:val="28"/>
          <w:szCs w:val="28"/>
        </w:rPr>
        <w:t>(</w:t>
      </w:r>
      <w:r w:rsidR="00AE70E8">
        <w:rPr>
          <w:rFonts w:ascii="Times New Roman" w:hAnsi="Times New Roman" w:cs="Times New Roman"/>
          <w:sz w:val="28"/>
          <w:szCs w:val="28"/>
        </w:rPr>
        <w:t>например</w:t>
      </w:r>
      <w:r w:rsidR="005211DB">
        <w:rPr>
          <w:rFonts w:ascii="Times New Roman" w:hAnsi="Times New Roman" w:cs="Times New Roman"/>
          <w:sz w:val="28"/>
          <w:szCs w:val="28"/>
        </w:rPr>
        <w:t>,</w:t>
      </w:r>
      <w:r w:rsidR="00AE70E8">
        <w:rPr>
          <w:rFonts w:ascii="Times New Roman" w:hAnsi="Times New Roman" w:cs="Times New Roman"/>
          <w:sz w:val="28"/>
          <w:szCs w:val="28"/>
        </w:rPr>
        <w:t xml:space="preserve"> Рисунок 1.1 –</w:t>
      </w:r>
      <w:r w:rsidRPr="00243BFE">
        <w:rPr>
          <w:rFonts w:ascii="Times New Roman" w:hAnsi="Times New Roman" w:cs="Times New Roman"/>
          <w:sz w:val="28"/>
          <w:szCs w:val="28"/>
        </w:rPr>
        <w:t xml:space="preserve"> Название рисунка</w:t>
      </w:r>
      <w:r w:rsidR="005211DB">
        <w:rPr>
          <w:rFonts w:ascii="Times New Roman" w:hAnsi="Times New Roman" w:cs="Times New Roman"/>
          <w:sz w:val="28"/>
          <w:szCs w:val="28"/>
        </w:rPr>
        <w:t>).</w:t>
      </w:r>
    </w:p>
    <w:p w:rsidR="00A25163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Точка в конце названия рисунка не ставится. Надписи, загромождающие рисунок, чертеж или схему, необходимо помещать в тексте или под иллюстр</w:t>
      </w:r>
      <w:r w:rsidRPr="00243BFE">
        <w:rPr>
          <w:rFonts w:ascii="Times New Roman" w:hAnsi="Times New Roman" w:cs="Times New Roman"/>
          <w:sz w:val="28"/>
          <w:szCs w:val="28"/>
        </w:rPr>
        <w:t>а</w:t>
      </w:r>
      <w:r w:rsidRPr="00243BFE">
        <w:rPr>
          <w:rFonts w:ascii="Times New Roman" w:hAnsi="Times New Roman" w:cs="Times New Roman"/>
          <w:sz w:val="28"/>
          <w:szCs w:val="28"/>
        </w:rPr>
        <w:t>цией.</w:t>
      </w:r>
    </w:p>
    <w:p w:rsidR="00B520A4" w:rsidRDefault="00B520A4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рисунки и иллюстрации, а также их названия выравниваются по 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тру (без абзацного отступа)</w:t>
      </w:r>
      <w:r w:rsidR="000A7A28">
        <w:rPr>
          <w:rFonts w:ascii="Times New Roman" w:hAnsi="Times New Roman" w:cs="Times New Roman"/>
          <w:sz w:val="28"/>
          <w:szCs w:val="28"/>
        </w:rPr>
        <w:t>, размер шрифта – 12 пт.</w:t>
      </w:r>
    </w:p>
    <w:p w:rsidR="00E929E9" w:rsidRDefault="00E929E9" w:rsidP="005C2F8F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25163" w:rsidRPr="005F0E5B" w:rsidRDefault="00A25163" w:rsidP="005C2F8F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0E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Примечание:</w:t>
      </w:r>
    </w:p>
    <w:p w:rsidR="00A25163" w:rsidRPr="00023E79" w:rsidRDefault="00A25163" w:rsidP="005C2F8F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F0E5B">
        <w:rPr>
          <w:rFonts w:ascii="Times New Roman" w:hAnsi="Times New Roman" w:cs="Times New Roman"/>
          <w:i/>
          <w:iCs/>
          <w:sz w:val="28"/>
          <w:szCs w:val="28"/>
        </w:rPr>
        <w:t xml:space="preserve">Пример оформления </w:t>
      </w:r>
      <w:r>
        <w:rPr>
          <w:rFonts w:ascii="Times New Roman" w:hAnsi="Times New Roman" w:cs="Times New Roman"/>
          <w:i/>
          <w:iCs/>
          <w:sz w:val="28"/>
          <w:szCs w:val="28"/>
        </w:rPr>
        <w:t>иллюстраций</w:t>
      </w:r>
      <w:r w:rsidRPr="005F0E5B">
        <w:rPr>
          <w:rFonts w:ascii="Times New Roman" w:hAnsi="Times New Roman" w:cs="Times New Roman"/>
          <w:i/>
          <w:iCs/>
          <w:sz w:val="28"/>
          <w:szCs w:val="28"/>
        </w:rPr>
        <w:t xml:space="preserve"> находится в Приложении </w:t>
      </w:r>
      <w:r w:rsidR="00DC5B08"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 данному документу.</w:t>
      </w:r>
    </w:p>
    <w:p w:rsidR="00A25163" w:rsidRPr="00054103" w:rsidRDefault="00A25163" w:rsidP="00054103">
      <w:pPr>
        <w:spacing w:line="720" w:lineRule="auto"/>
        <w:rPr>
          <w:sz w:val="28"/>
          <w:szCs w:val="28"/>
        </w:rPr>
      </w:pPr>
    </w:p>
    <w:p w:rsidR="00A25163" w:rsidRDefault="00A25163" w:rsidP="007E49F6">
      <w:pPr>
        <w:pStyle w:val="2"/>
      </w:pPr>
      <w:bookmarkStart w:id="19" w:name="_Toc403821602"/>
      <w:bookmarkStart w:id="20" w:name="_Toc476565558"/>
      <w:r>
        <w:t xml:space="preserve">1.5 </w:t>
      </w:r>
      <w:r w:rsidRPr="005F0E5B">
        <w:t xml:space="preserve">Оформление </w:t>
      </w:r>
      <w:r>
        <w:t>ссылок</w:t>
      </w:r>
      <w:bookmarkEnd w:id="19"/>
      <w:bookmarkEnd w:id="20"/>
    </w:p>
    <w:p w:rsidR="00A25163" w:rsidRPr="00B832A3" w:rsidRDefault="00A25163" w:rsidP="005C2F8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Библиографическая сс</w:t>
      </w:r>
      <w:r>
        <w:rPr>
          <w:rFonts w:ascii="Times New Roman" w:hAnsi="Times New Roman" w:cs="Times New Roman"/>
          <w:sz w:val="28"/>
          <w:szCs w:val="28"/>
        </w:rPr>
        <w:t>ылка – это совокупность библио</w:t>
      </w:r>
      <w:r w:rsidRPr="00B832A3">
        <w:rPr>
          <w:rFonts w:ascii="Times New Roman" w:hAnsi="Times New Roman" w:cs="Times New Roman"/>
          <w:sz w:val="28"/>
          <w:szCs w:val="28"/>
        </w:rPr>
        <w:t>графических св</w:t>
      </w:r>
      <w:r w:rsidRPr="00B832A3">
        <w:rPr>
          <w:rFonts w:ascii="Times New Roman" w:hAnsi="Times New Roman" w:cs="Times New Roman"/>
          <w:sz w:val="28"/>
          <w:szCs w:val="28"/>
        </w:rPr>
        <w:t>е</w:t>
      </w:r>
      <w:r w:rsidRPr="00B832A3">
        <w:rPr>
          <w:rFonts w:ascii="Times New Roman" w:hAnsi="Times New Roman" w:cs="Times New Roman"/>
          <w:sz w:val="28"/>
          <w:szCs w:val="28"/>
        </w:rPr>
        <w:t>дений о цитируемом, рассматриваемом или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упоминаемом в тексте документа другом документе (его составной части), необходимых для его общей характ</w:t>
      </w:r>
      <w:r w:rsidRPr="00B832A3">
        <w:rPr>
          <w:rFonts w:ascii="Times New Roman" w:hAnsi="Times New Roman" w:cs="Times New Roman"/>
          <w:sz w:val="28"/>
          <w:szCs w:val="28"/>
        </w:rPr>
        <w:t>е</w:t>
      </w:r>
      <w:r w:rsidRPr="00B832A3">
        <w:rPr>
          <w:rFonts w:ascii="Times New Roman" w:hAnsi="Times New Roman" w:cs="Times New Roman"/>
          <w:sz w:val="28"/>
          <w:szCs w:val="28"/>
        </w:rPr>
        <w:t>ристики и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идентификации. Ссылки различаются, в частности, по месту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расп</w:t>
      </w:r>
      <w:r w:rsidRPr="00B832A3">
        <w:rPr>
          <w:rFonts w:ascii="Times New Roman" w:hAnsi="Times New Roman" w:cs="Times New Roman"/>
          <w:sz w:val="28"/>
          <w:szCs w:val="28"/>
        </w:rPr>
        <w:t>о</w:t>
      </w:r>
      <w:r w:rsidRPr="00B832A3">
        <w:rPr>
          <w:rFonts w:ascii="Times New Roman" w:hAnsi="Times New Roman" w:cs="Times New Roman"/>
          <w:sz w:val="28"/>
          <w:szCs w:val="28"/>
        </w:rPr>
        <w:t>ложения в документе:</w:t>
      </w:r>
    </w:p>
    <w:p w:rsidR="00A25163" w:rsidRPr="009A4FCC" w:rsidRDefault="00A25163" w:rsidP="005C2F8F">
      <w:pPr>
        <w:pStyle w:val="a4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A4FCC">
        <w:rPr>
          <w:rFonts w:ascii="Times New Roman" w:hAnsi="Times New Roman" w:cs="Times New Roman"/>
          <w:sz w:val="28"/>
          <w:szCs w:val="28"/>
        </w:rPr>
        <w:t>внутритекстовые, помещённые в тексте документа;</w:t>
      </w:r>
    </w:p>
    <w:p w:rsidR="00A25163" w:rsidRDefault="00A25163" w:rsidP="005C2F8F">
      <w:pPr>
        <w:pStyle w:val="a4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A4FCC">
        <w:rPr>
          <w:rFonts w:ascii="Times New Roman" w:hAnsi="Times New Roman" w:cs="Times New Roman"/>
          <w:sz w:val="28"/>
          <w:szCs w:val="28"/>
        </w:rPr>
        <w:t>подстрочные, вынесенные из текста вниз полосы документа (в снос</w:t>
      </w:r>
      <w:r>
        <w:rPr>
          <w:rFonts w:ascii="Times New Roman" w:hAnsi="Times New Roman" w:cs="Times New Roman"/>
          <w:sz w:val="28"/>
          <w:szCs w:val="28"/>
        </w:rPr>
        <w:t>ку).</w:t>
      </w:r>
    </w:p>
    <w:p w:rsidR="00A25163" w:rsidRPr="00164203" w:rsidRDefault="00A25163" w:rsidP="005C2F8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164203">
        <w:rPr>
          <w:rFonts w:ascii="Times New Roman" w:hAnsi="Times New Roman" w:cs="Times New Roman"/>
          <w:sz w:val="28"/>
          <w:szCs w:val="28"/>
        </w:rPr>
        <w:lastRenderedPageBreak/>
        <w:t>Внутритекстовая библиографическая ссылка приводится непосредстве</w:t>
      </w:r>
      <w:r w:rsidRPr="00164203">
        <w:rPr>
          <w:rFonts w:ascii="Times New Roman" w:hAnsi="Times New Roman" w:cs="Times New Roman"/>
          <w:sz w:val="28"/>
          <w:szCs w:val="28"/>
        </w:rPr>
        <w:t>н</w:t>
      </w:r>
      <w:r w:rsidRPr="00164203">
        <w:rPr>
          <w:rFonts w:ascii="Times New Roman" w:hAnsi="Times New Roman" w:cs="Times New Roman"/>
          <w:sz w:val="28"/>
          <w:szCs w:val="28"/>
        </w:rPr>
        <w:t>но в строке после текста, к которому она относится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4203">
        <w:rPr>
          <w:rFonts w:ascii="Times New Roman" w:hAnsi="Times New Roman" w:cs="Times New Roman"/>
          <w:sz w:val="28"/>
          <w:szCs w:val="28"/>
        </w:rPr>
        <w:t xml:space="preserve"> и заключается в круглые скобки.</w:t>
      </w:r>
    </w:p>
    <w:p w:rsidR="00E929E9" w:rsidRDefault="00E929E9" w:rsidP="005C2F8F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9754E7" w:rsidRDefault="00A25163" w:rsidP="005C2F8F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754E7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A25163" w:rsidRDefault="00A25163" w:rsidP="005C2F8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 xml:space="preserve">Социальная позиция </w:t>
      </w:r>
      <w:r>
        <w:rPr>
          <w:rFonts w:ascii="Times New Roman" w:hAnsi="Times New Roman" w:cs="Times New Roman"/>
          <w:sz w:val="28"/>
          <w:szCs w:val="28"/>
        </w:rPr>
        <w:t>связана с местом индивида в сис</w:t>
      </w:r>
      <w:r w:rsidRPr="00B832A3">
        <w:rPr>
          <w:rFonts w:ascii="Times New Roman" w:hAnsi="Times New Roman" w:cs="Times New Roman"/>
          <w:sz w:val="28"/>
          <w:szCs w:val="28"/>
        </w:rPr>
        <w:t>теме отношений в обществе (Машарова Т.В. Социальное самоопределение учащейся моло</w:t>
      </w:r>
      <w:r>
        <w:rPr>
          <w:rFonts w:ascii="Times New Roman" w:hAnsi="Times New Roman" w:cs="Times New Roman"/>
          <w:sz w:val="28"/>
          <w:szCs w:val="28"/>
        </w:rPr>
        <w:t>дёжи в условиях современного об</w:t>
      </w:r>
      <w:r w:rsidRPr="00B832A3">
        <w:rPr>
          <w:rFonts w:ascii="Times New Roman" w:hAnsi="Times New Roman" w:cs="Times New Roman"/>
          <w:sz w:val="28"/>
          <w:szCs w:val="28"/>
        </w:rPr>
        <w:t>щества.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B832A3">
        <w:rPr>
          <w:rFonts w:ascii="Times New Roman" w:hAnsi="Times New Roman" w:cs="Times New Roman"/>
          <w:sz w:val="28"/>
          <w:szCs w:val="28"/>
        </w:rPr>
        <w:t xml:space="preserve"> Киров: ВГУ, 2003).</w:t>
      </w:r>
    </w:p>
    <w:p w:rsidR="00A25163" w:rsidRDefault="00A25163" w:rsidP="005C2F8F">
      <w:pPr>
        <w:pStyle w:val="Style18"/>
        <w:widowControl/>
        <w:tabs>
          <w:tab w:val="left" w:pos="1843"/>
        </w:tabs>
        <w:spacing w:line="360" w:lineRule="auto"/>
        <w:rPr>
          <w:rStyle w:val="FontStyle96"/>
          <w:sz w:val="28"/>
          <w:szCs w:val="28"/>
        </w:rPr>
      </w:pPr>
    </w:p>
    <w:p w:rsidR="00A25163" w:rsidRDefault="00A25163" w:rsidP="005C2F8F">
      <w:pPr>
        <w:pStyle w:val="Style18"/>
        <w:widowControl/>
        <w:tabs>
          <w:tab w:val="left" w:pos="1843"/>
        </w:tabs>
        <w:spacing w:line="360" w:lineRule="auto"/>
        <w:rPr>
          <w:rStyle w:val="FontStyle96"/>
          <w:sz w:val="28"/>
          <w:szCs w:val="28"/>
        </w:rPr>
      </w:pPr>
      <w:r>
        <w:rPr>
          <w:rStyle w:val="FontStyle96"/>
          <w:sz w:val="28"/>
          <w:szCs w:val="28"/>
        </w:rPr>
        <w:t>Ссылки на используем</w:t>
      </w:r>
      <w:r w:rsidRPr="00B832A3">
        <w:rPr>
          <w:rStyle w:val="FontStyle96"/>
          <w:sz w:val="28"/>
          <w:szCs w:val="28"/>
        </w:rPr>
        <w:t>ые источники следует указывать порядковым н</w:t>
      </w:r>
      <w:r w:rsidRPr="00B832A3">
        <w:rPr>
          <w:rStyle w:val="FontStyle96"/>
          <w:sz w:val="28"/>
          <w:szCs w:val="28"/>
        </w:rPr>
        <w:t>о</w:t>
      </w:r>
      <w:r w:rsidRPr="00B832A3">
        <w:rPr>
          <w:rStyle w:val="FontStyle96"/>
          <w:sz w:val="28"/>
          <w:szCs w:val="28"/>
        </w:rPr>
        <w:t>мером библиографического описания источника</w:t>
      </w:r>
      <w:r>
        <w:rPr>
          <w:rStyle w:val="FontStyle96"/>
          <w:sz w:val="28"/>
          <w:szCs w:val="28"/>
        </w:rPr>
        <w:t xml:space="preserve"> в списке </w:t>
      </w:r>
      <w:r w:rsidRPr="00B832A3">
        <w:rPr>
          <w:rStyle w:val="FontStyle96"/>
          <w:sz w:val="28"/>
          <w:szCs w:val="28"/>
        </w:rPr>
        <w:t xml:space="preserve"> источников</w:t>
      </w:r>
      <w:r>
        <w:rPr>
          <w:rStyle w:val="FontStyle96"/>
          <w:sz w:val="28"/>
          <w:szCs w:val="28"/>
        </w:rPr>
        <w:t xml:space="preserve"> и литер</w:t>
      </w:r>
      <w:r>
        <w:rPr>
          <w:rStyle w:val="FontStyle96"/>
          <w:sz w:val="28"/>
          <w:szCs w:val="28"/>
        </w:rPr>
        <w:t>а</w:t>
      </w:r>
      <w:r>
        <w:rPr>
          <w:rStyle w:val="FontStyle96"/>
          <w:sz w:val="28"/>
          <w:szCs w:val="28"/>
        </w:rPr>
        <w:t>туры</w:t>
      </w:r>
      <w:r w:rsidRPr="00B832A3">
        <w:rPr>
          <w:rStyle w:val="FontStyle96"/>
          <w:sz w:val="28"/>
          <w:szCs w:val="28"/>
        </w:rPr>
        <w:t>. Порядковый номер ссылки заключа</w:t>
      </w:r>
      <w:r>
        <w:rPr>
          <w:rStyle w:val="FontStyle96"/>
          <w:sz w:val="28"/>
          <w:szCs w:val="28"/>
        </w:rPr>
        <w:t>ют в квадратные скобки и помещают в конце абзаца.</w:t>
      </w:r>
    </w:p>
    <w:p w:rsidR="00A25163" w:rsidRPr="00B832A3" w:rsidRDefault="00A25163" w:rsidP="005C2F8F">
      <w:pPr>
        <w:pStyle w:val="Style18"/>
        <w:widowControl/>
        <w:tabs>
          <w:tab w:val="left" w:pos="1843"/>
        </w:tabs>
        <w:spacing w:line="360" w:lineRule="auto"/>
        <w:rPr>
          <w:rStyle w:val="FontStyle96"/>
          <w:sz w:val="28"/>
          <w:szCs w:val="28"/>
        </w:rPr>
      </w:pPr>
      <w:r w:rsidRPr="00B832A3">
        <w:rPr>
          <w:rStyle w:val="FontStyle96"/>
          <w:sz w:val="28"/>
          <w:szCs w:val="28"/>
        </w:rPr>
        <w:t xml:space="preserve">При ссылках на стандарты указывают только их обозначение, при этом допускается не указывать год их утверждения при условии полного описания стандарта в списке </w:t>
      </w:r>
      <w:r w:rsidR="009754E7">
        <w:rPr>
          <w:rStyle w:val="FontStyle96"/>
          <w:sz w:val="28"/>
          <w:szCs w:val="28"/>
        </w:rPr>
        <w:t>использованных источников.</w:t>
      </w:r>
    </w:p>
    <w:p w:rsidR="00E70300" w:rsidRDefault="00E70300" w:rsidP="005C2F8F">
      <w:pPr>
        <w:pStyle w:val="Style53"/>
        <w:widowControl/>
        <w:spacing w:line="360" w:lineRule="auto"/>
        <w:ind w:firstLine="709"/>
        <w:rPr>
          <w:rStyle w:val="FontStyle91"/>
          <w:sz w:val="28"/>
          <w:szCs w:val="28"/>
        </w:rPr>
      </w:pPr>
    </w:p>
    <w:p w:rsidR="00A25163" w:rsidRDefault="00A25163" w:rsidP="005C2F8F">
      <w:pPr>
        <w:pStyle w:val="Style53"/>
        <w:widowControl/>
        <w:spacing w:line="360" w:lineRule="auto"/>
        <w:ind w:firstLine="709"/>
        <w:rPr>
          <w:rStyle w:val="FontStyle91"/>
          <w:sz w:val="28"/>
          <w:szCs w:val="28"/>
        </w:rPr>
      </w:pPr>
      <w:r w:rsidRPr="00B832A3">
        <w:rPr>
          <w:rStyle w:val="FontStyle91"/>
          <w:sz w:val="28"/>
          <w:szCs w:val="28"/>
        </w:rPr>
        <w:t>Пример</w:t>
      </w:r>
      <w:r>
        <w:rPr>
          <w:rStyle w:val="FontStyle91"/>
          <w:sz w:val="28"/>
          <w:szCs w:val="28"/>
        </w:rPr>
        <w:t>ы:</w:t>
      </w:r>
    </w:p>
    <w:p w:rsidR="00A25163" w:rsidRDefault="00A25163" w:rsidP="005C2F8F">
      <w:pPr>
        <w:pStyle w:val="Style53"/>
        <w:widowControl/>
        <w:numPr>
          <w:ilvl w:val="0"/>
          <w:numId w:val="16"/>
        </w:numPr>
        <w:spacing w:line="360" w:lineRule="auto"/>
        <w:rPr>
          <w:rStyle w:val="FontStyle91"/>
          <w:i w:val="0"/>
          <w:iCs w:val="0"/>
          <w:sz w:val="28"/>
          <w:szCs w:val="28"/>
        </w:rPr>
      </w:pPr>
      <w:r w:rsidRPr="00164203">
        <w:rPr>
          <w:rStyle w:val="FontStyle91"/>
          <w:i w:val="0"/>
          <w:iCs w:val="0"/>
          <w:sz w:val="28"/>
          <w:szCs w:val="28"/>
        </w:rPr>
        <w:t>[</w:t>
      </w:r>
      <w:r>
        <w:rPr>
          <w:rStyle w:val="FontStyle91"/>
          <w:i w:val="0"/>
          <w:iCs w:val="0"/>
          <w:sz w:val="28"/>
          <w:szCs w:val="28"/>
        </w:rPr>
        <w:t>3</w:t>
      </w:r>
      <w:r w:rsidRPr="00164203">
        <w:rPr>
          <w:rStyle w:val="FontStyle91"/>
          <w:i w:val="0"/>
          <w:iCs w:val="0"/>
          <w:sz w:val="28"/>
          <w:szCs w:val="28"/>
        </w:rPr>
        <w:t>]</w:t>
      </w:r>
      <w:r>
        <w:rPr>
          <w:rStyle w:val="FontStyle91"/>
          <w:i w:val="0"/>
          <w:iCs w:val="0"/>
          <w:sz w:val="28"/>
          <w:szCs w:val="28"/>
        </w:rPr>
        <w:t xml:space="preserve"> – ссылка на нормативный документ или Интернет-ресурс, находящи</w:t>
      </w:r>
      <w:r>
        <w:rPr>
          <w:rStyle w:val="FontStyle91"/>
          <w:i w:val="0"/>
          <w:iCs w:val="0"/>
          <w:sz w:val="28"/>
          <w:szCs w:val="28"/>
        </w:rPr>
        <w:t>й</w:t>
      </w:r>
      <w:r>
        <w:rPr>
          <w:rStyle w:val="FontStyle91"/>
          <w:i w:val="0"/>
          <w:iCs w:val="0"/>
          <w:sz w:val="28"/>
          <w:szCs w:val="28"/>
        </w:rPr>
        <w:t xml:space="preserve">ся </w:t>
      </w:r>
      <w:r w:rsidR="005933D1">
        <w:rPr>
          <w:rStyle w:val="FontStyle91"/>
          <w:i w:val="0"/>
          <w:iCs w:val="0"/>
          <w:sz w:val="28"/>
          <w:szCs w:val="28"/>
        </w:rPr>
        <w:t xml:space="preserve">в списке использованных источников </w:t>
      </w:r>
      <w:r>
        <w:rPr>
          <w:rStyle w:val="FontStyle91"/>
          <w:i w:val="0"/>
          <w:iCs w:val="0"/>
          <w:sz w:val="28"/>
          <w:szCs w:val="28"/>
        </w:rPr>
        <w:t xml:space="preserve"> под порядковым номером 3;</w:t>
      </w:r>
    </w:p>
    <w:p w:rsidR="00A25163" w:rsidRPr="00164203" w:rsidRDefault="00A25163" w:rsidP="005C2F8F">
      <w:pPr>
        <w:pStyle w:val="Style53"/>
        <w:widowControl/>
        <w:numPr>
          <w:ilvl w:val="0"/>
          <w:numId w:val="16"/>
        </w:numPr>
        <w:spacing w:line="360" w:lineRule="auto"/>
        <w:rPr>
          <w:rStyle w:val="FontStyle96"/>
          <w:sz w:val="28"/>
          <w:szCs w:val="28"/>
        </w:rPr>
      </w:pPr>
      <w:r w:rsidRPr="00164203">
        <w:rPr>
          <w:rStyle w:val="FontStyle96"/>
          <w:sz w:val="28"/>
          <w:szCs w:val="28"/>
        </w:rPr>
        <w:t>[</w:t>
      </w:r>
      <w:r>
        <w:rPr>
          <w:rStyle w:val="FontStyle96"/>
          <w:sz w:val="28"/>
          <w:szCs w:val="28"/>
        </w:rPr>
        <w:t xml:space="preserve">5, с. 123] – ссылка на источник, </w:t>
      </w:r>
      <w:r>
        <w:rPr>
          <w:rStyle w:val="FontStyle91"/>
          <w:i w:val="0"/>
          <w:iCs w:val="0"/>
          <w:sz w:val="28"/>
          <w:szCs w:val="28"/>
        </w:rPr>
        <w:t>нах</w:t>
      </w:r>
      <w:r w:rsidR="0005509E">
        <w:rPr>
          <w:rStyle w:val="FontStyle91"/>
          <w:i w:val="0"/>
          <w:iCs w:val="0"/>
          <w:sz w:val="28"/>
          <w:szCs w:val="28"/>
        </w:rPr>
        <w:t>одящийся в списке использованных источников</w:t>
      </w:r>
      <w:r>
        <w:rPr>
          <w:rStyle w:val="FontStyle91"/>
          <w:i w:val="0"/>
          <w:iCs w:val="0"/>
          <w:sz w:val="28"/>
          <w:szCs w:val="28"/>
        </w:rPr>
        <w:t xml:space="preserve"> под порядковым номером 5; 123 – номер страницы.</w:t>
      </w:r>
    </w:p>
    <w:p w:rsidR="00E929E9" w:rsidRDefault="00E929E9" w:rsidP="005C2F8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B832A3" w:rsidRDefault="00A25163" w:rsidP="005C2F8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Подстрочная библиографическая ссылка оформляется</w:t>
      </w:r>
      <w:r w:rsidR="00E929E9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как примечание, вынесенное из текста документа вниз полосы.</w:t>
      </w:r>
    </w:p>
    <w:p w:rsidR="00E929E9" w:rsidRDefault="00E929E9" w:rsidP="005C2F8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655221" w:rsidRDefault="00A25163" w:rsidP="005C2F8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221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A25163" w:rsidRPr="00F615B7" w:rsidRDefault="00A25163" w:rsidP="005C2F8F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 w:rsidRPr="00F615B7">
        <w:rPr>
          <w:rFonts w:ascii="Times New Roman" w:hAnsi="Times New Roman" w:cs="Times New Roman"/>
          <w:i/>
          <w:iCs/>
          <w:sz w:val="28"/>
          <w:szCs w:val="28"/>
        </w:rPr>
        <w:t>в основном тексте:</w:t>
      </w:r>
    </w:p>
    <w:p w:rsidR="00A25163" w:rsidRPr="00164203" w:rsidRDefault="00A25163" w:rsidP="005C2F8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На основании исследований Парсонса было дано следующее определение профориентации «Профессиональная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 xml:space="preserve">ориентация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32A3">
        <w:rPr>
          <w:rFonts w:ascii="Times New Roman" w:hAnsi="Times New Roman" w:cs="Times New Roman"/>
          <w:sz w:val="28"/>
          <w:szCs w:val="28"/>
        </w:rPr>
        <w:t xml:space="preserve"> это процесс оказания п</w:t>
      </w:r>
      <w:r w:rsidRPr="00B832A3">
        <w:rPr>
          <w:rFonts w:ascii="Times New Roman" w:hAnsi="Times New Roman" w:cs="Times New Roman"/>
          <w:sz w:val="28"/>
          <w:szCs w:val="28"/>
        </w:rPr>
        <w:t>о</w:t>
      </w:r>
      <w:r w:rsidRPr="00B832A3">
        <w:rPr>
          <w:rFonts w:ascii="Times New Roman" w:hAnsi="Times New Roman" w:cs="Times New Roman"/>
          <w:sz w:val="28"/>
          <w:szCs w:val="28"/>
        </w:rPr>
        <w:lastRenderedPageBreak/>
        <w:t>мощи индивиду в изучении профессии и собственных личных качеств, процесс, завершающийся разумным выбором профессии»</w:t>
      </w:r>
      <w:r w:rsidRPr="00F615B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5163" w:rsidRDefault="00655221" w:rsidP="005C2F8F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 w:rsidR="00A25163" w:rsidRPr="00F615B7">
        <w:rPr>
          <w:rFonts w:ascii="Times New Roman" w:hAnsi="Times New Roman" w:cs="Times New Roman"/>
          <w:i/>
          <w:iCs/>
          <w:sz w:val="28"/>
          <w:szCs w:val="28"/>
        </w:rPr>
        <w:t>примечании</w:t>
      </w:r>
      <w:r w:rsidR="00A25163">
        <w:rPr>
          <w:rFonts w:ascii="Times New Roman" w:hAnsi="Times New Roman" w:cs="Times New Roman"/>
          <w:i/>
          <w:iCs/>
          <w:sz w:val="28"/>
          <w:szCs w:val="28"/>
        </w:rPr>
        <w:t xml:space="preserve"> (в нижнем колонтитуле)</w:t>
      </w:r>
      <w:r w:rsidR="00A25163" w:rsidRPr="00F615B7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A25163" w:rsidRPr="00F615B7" w:rsidRDefault="00A25163" w:rsidP="005C2F8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_________________</w:t>
      </w:r>
    </w:p>
    <w:p w:rsidR="00A25163" w:rsidRPr="00B832A3" w:rsidRDefault="00A25163" w:rsidP="005C2F8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615B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B832A3">
        <w:rPr>
          <w:rFonts w:ascii="Times New Roman" w:hAnsi="Times New Roman" w:cs="Times New Roman"/>
          <w:sz w:val="28"/>
          <w:szCs w:val="28"/>
        </w:rPr>
        <w:t>Укке, Ю. В. Диагнос</w:t>
      </w:r>
      <w:r>
        <w:rPr>
          <w:rFonts w:ascii="Times New Roman" w:hAnsi="Times New Roman" w:cs="Times New Roman"/>
          <w:sz w:val="28"/>
          <w:szCs w:val="28"/>
        </w:rPr>
        <w:t>тика сознательности выбора про</w:t>
      </w:r>
      <w:r w:rsidRPr="00B832A3">
        <w:rPr>
          <w:rFonts w:ascii="Times New Roman" w:hAnsi="Times New Roman" w:cs="Times New Roman"/>
          <w:sz w:val="28"/>
          <w:szCs w:val="28"/>
        </w:rPr>
        <w:t>фессии у японских школьников</w:t>
      </w:r>
      <w:r>
        <w:rPr>
          <w:rFonts w:ascii="Times New Roman" w:hAnsi="Times New Roman" w:cs="Times New Roman"/>
          <w:sz w:val="28"/>
          <w:szCs w:val="28"/>
        </w:rPr>
        <w:t xml:space="preserve"> // Вопросы психологии. – 1990.</w:t>
      </w:r>
      <w:r w:rsidR="00655221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- №</w:t>
      </w:r>
      <w:r w:rsidR="00655221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32A3">
        <w:rPr>
          <w:rFonts w:ascii="Times New Roman" w:hAnsi="Times New Roman" w:cs="Times New Roman"/>
          <w:sz w:val="28"/>
          <w:szCs w:val="28"/>
        </w:rPr>
        <w:t xml:space="preserve"> С.17</w:t>
      </w:r>
      <w:r w:rsidR="00655221">
        <w:rPr>
          <w:rFonts w:ascii="Times New Roman" w:hAnsi="Times New Roman" w:cs="Times New Roman"/>
          <w:sz w:val="28"/>
          <w:szCs w:val="28"/>
        </w:rPr>
        <w:t>.</w:t>
      </w:r>
    </w:p>
    <w:p w:rsidR="00A25163" w:rsidRPr="008E64A6" w:rsidRDefault="00A25163" w:rsidP="005C2F8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8"/>
          <w:szCs w:val="8"/>
        </w:rPr>
      </w:pPr>
    </w:p>
    <w:p w:rsidR="00A25163" w:rsidRDefault="00A25163" w:rsidP="005C2F8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При нумерации по</w:t>
      </w:r>
      <w:r>
        <w:rPr>
          <w:rFonts w:ascii="Times New Roman" w:hAnsi="Times New Roman" w:cs="Times New Roman"/>
          <w:sz w:val="28"/>
          <w:szCs w:val="28"/>
        </w:rPr>
        <w:t>дстрочных библиографических ссы</w:t>
      </w:r>
      <w:r w:rsidRPr="00B832A3">
        <w:rPr>
          <w:rFonts w:ascii="Times New Roman" w:hAnsi="Times New Roman" w:cs="Times New Roman"/>
          <w:sz w:val="28"/>
          <w:szCs w:val="28"/>
        </w:rPr>
        <w:t>лок применяют единообразный порядок для всего документа: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сквозную нумерацию по всему тексту либо в пределах каждой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главы, раздела, части, либо для данной стран</w:t>
      </w:r>
      <w:r w:rsidRPr="00B832A3">
        <w:rPr>
          <w:rFonts w:ascii="Times New Roman" w:hAnsi="Times New Roman" w:cs="Times New Roman"/>
          <w:sz w:val="28"/>
          <w:szCs w:val="28"/>
        </w:rPr>
        <w:t>и</w:t>
      </w:r>
      <w:r w:rsidRPr="00B832A3">
        <w:rPr>
          <w:rFonts w:ascii="Times New Roman" w:hAnsi="Times New Roman" w:cs="Times New Roman"/>
          <w:sz w:val="28"/>
          <w:szCs w:val="28"/>
        </w:rPr>
        <w:t>цы документа.</w:t>
      </w:r>
    </w:p>
    <w:p w:rsidR="00DC5F29" w:rsidRPr="0024216E" w:rsidRDefault="00DC5F29" w:rsidP="00DC5F29">
      <w:pPr>
        <w:autoSpaceDE w:val="0"/>
        <w:autoSpaceDN w:val="0"/>
        <w:adjustRightInd w:val="0"/>
        <w:spacing w:line="72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DC5F29">
      <w:pPr>
        <w:pStyle w:val="2"/>
        <w:ind w:left="709"/>
      </w:pPr>
      <w:bookmarkStart w:id="21" w:name="_Toc403821603"/>
      <w:bookmarkStart w:id="22" w:name="_Toc476565559"/>
      <w:r>
        <w:t xml:space="preserve">1.6 </w:t>
      </w:r>
      <w:r w:rsidRPr="005F0E5B">
        <w:t xml:space="preserve">Оформление </w:t>
      </w:r>
      <w:r>
        <w:t xml:space="preserve">списка </w:t>
      </w:r>
      <w:r w:rsidR="005C3010">
        <w:t xml:space="preserve">использованных </w:t>
      </w:r>
      <w:r>
        <w:t>источников</w:t>
      </w:r>
      <w:bookmarkEnd w:id="21"/>
      <w:bookmarkEnd w:id="22"/>
    </w:p>
    <w:p w:rsidR="005C3010" w:rsidRPr="00125005" w:rsidRDefault="005C3010" w:rsidP="005C3010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5005">
        <w:rPr>
          <w:color w:val="000000"/>
          <w:sz w:val="28"/>
          <w:szCs w:val="28"/>
        </w:rPr>
        <w:t>Государственного стандарта по оформлению списка литературы нет, но существует общепринятая практика. Например, принято источники в списке литературы располагать в алфавитном порядке (относительно заголовка соо</w:t>
      </w:r>
      <w:r w:rsidRPr="00125005">
        <w:rPr>
          <w:color w:val="000000"/>
          <w:sz w:val="28"/>
          <w:szCs w:val="28"/>
        </w:rPr>
        <w:t>т</w:t>
      </w:r>
      <w:r w:rsidRPr="00125005">
        <w:rPr>
          <w:color w:val="000000"/>
          <w:sz w:val="28"/>
          <w:szCs w:val="28"/>
        </w:rPr>
        <w:t>ветствующей источнику библиографической записи). При этом независимо от алфавитного порядка впереди обычно идут нормативные акты. Исходя из этого</w:t>
      </w:r>
      <w:r w:rsidR="009F3C73">
        <w:rPr>
          <w:color w:val="000000"/>
          <w:sz w:val="28"/>
          <w:szCs w:val="28"/>
        </w:rPr>
        <w:t>,</w:t>
      </w:r>
      <w:r w:rsidRPr="00125005">
        <w:rPr>
          <w:color w:val="000000"/>
          <w:sz w:val="28"/>
          <w:szCs w:val="28"/>
        </w:rPr>
        <w:t xml:space="preserve"> можно считать устоявшимся правилом следующий порядок расположения и</w:t>
      </w:r>
      <w:r w:rsidRPr="00125005">
        <w:rPr>
          <w:color w:val="000000"/>
          <w:sz w:val="28"/>
          <w:szCs w:val="28"/>
        </w:rPr>
        <w:t>с</w:t>
      </w:r>
      <w:r w:rsidRPr="00125005">
        <w:rPr>
          <w:color w:val="000000"/>
          <w:sz w:val="28"/>
          <w:szCs w:val="28"/>
        </w:rPr>
        <w:t>точников:</w:t>
      </w:r>
    </w:p>
    <w:p w:rsidR="00F97C20" w:rsidRPr="00C71FF9" w:rsidRDefault="00F97C20" w:rsidP="00F97C20">
      <w:pPr>
        <w:numPr>
          <w:ilvl w:val="0"/>
          <w:numId w:val="24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нормативные материалы (законы, постановления Правительства РФ, Указы Президента РФ, письма, инструкции, распоряжения Министерств и ведомств РФ, ГОСТы);</w:t>
      </w:r>
    </w:p>
    <w:p w:rsidR="00F97C20" w:rsidRDefault="00F97C20" w:rsidP="00F97C20">
      <w:pPr>
        <w:numPr>
          <w:ilvl w:val="0"/>
          <w:numId w:val="24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научные, технические и/или учебно-методические издания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книги и </w:t>
      </w:r>
      <w:r w:rsidRPr="00133E7E">
        <w:rPr>
          <w:rFonts w:ascii="Times New Roman" w:hAnsi="Times New Roman" w:cs="Times New Roman"/>
          <w:color w:val="000000"/>
          <w:sz w:val="28"/>
          <w:szCs w:val="28"/>
        </w:rPr>
        <w:t>печатная периодика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C71FF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97C20" w:rsidRDefault="00F97C20" w:rsidP="00F97C20">
      <w:pPr>
        <w:numPr>
          <w:ilvl w:val="0"/>
          <w:numId w:val="24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ED7F05">
        <w:rPr>
          <w:rFonts w:ascii="Times New Roman" w:hAnsi="Times New Roman" w:cs="Times New Roman"/>
          <w:sz w:val="28"/>
          <w:szCs w:val="28"/>
        </w:rPr>
        <w:t>ресурсы сети Интернет (</w:t>
      </w:r>
      <w:r w:rsidRPr="00ED7F05">
        <w:rPr>
          <w:rFonts w:ascii="Times New Roman" w:hAnsi="Times New Roman" w:cs="Times New Roman"/>
          <w:color w:val="000000"/>
          <w:sz w:val="28"/>
          <w:szCs w:val="28"/>
        </w:rPr>
        <w:t>источники на электронных носителях локального доступа и источники на электронны</w:t>
      </w:r>
      <w:r w:rsidR="009F3C73">
        <w:rPr>
          <w:rFonts w:ascii="Times New Roman" w:hAnsi="Times New Roman" w:cs="Times New Roman"/>
          <w:color w:val="000000"/>
          <w:sz w:val="28"/>
          <w:szCs w:val="28"/>
        </w:rPr>
        <w:t xml:space="preserve">х носителях удаленного доступа, т.е. </w:t>
      </w:r>
      <w:r w:rsidRPr="00ED7F05">
        <w:rPr>
          <w:rFonts w:ascii="Times New Roman" w:hAnsi="Times New Roman" w:cs="Times New Roman"/>
          <w:color w:val="000000"/>
          <w:sz w:val="28"/>
          <w:szCs w:val="28"/>
        </w:rPr>
        <w:t>источники</w:t>
      </w:r>
      <w:r w:rsidR="009F3C73">
        <w:rPr>
          <w:rFonts w:ascii="Times New Roman" w:hAnsi="Times New Roman" w:cs="Times New Roman"/>
          <w:color w:val="000000"/>
          <w:sz w:val="28"/>
          <w:szCs w:val="28"/>
        </w:rPr>
        <w:t xml:space="preserve"> Интернет</w:t>
      </w:r>
      <w:r w:rsidRPr="00ED7F05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F97C20" w:rsidRDefault="00F97C20" w:rsidP="00F97C20">
      <w:pPr>
        <w:suppressAutoHyphens/>
        <w:ind w:firstLine="709"/>
        <w:rPr>
          <w:rFonts w:ascii="Times New Roman" w:hAnsi="Times New Roman" w:cs="Times New Roman"/>
          <w:sz w:val="28"/>
          <w:szCs w:val="28"/>
        </w:rPr>
      </w:pPr>
      <w:r w:rsidRPr="00ED7F05">
        <w:rPr>
          <w:rFonts w:ascii="Times New Roman" w:hAnsi="Times New Roman" w:cs="Times New Roman"/>
          <w:sz w:val="28"/>
          <w:szCs w:val="28"/>
        </w:rPr>
        <w:lastRenderedPageBreak/>
        <w:t>Источники и литература в каждом разделе  размещаются в алфавитном порядке. Для всего списка применяется сквозная нумерация.</w:t>
      </w:r>
    </w:p>
    <w:p w:rsidR="00F97C20" w:rsidRPr="00125005" w:rsidRDefault="00F97C20" w:rsidP="00F97C20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5005">
        <w:rPr>
          <w:color w:val="000000"/>
          <w:sz w:val="28"/>
          <w:szCs w:val="28"/>
        </w:rPr>
        <w:t>Нормативные акты располагаются в следующем порядке: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международные акты, ратифицированные Россией, причем сначала идут документы ООН;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Конституция России;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кодексы;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федеральные законы;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указы Президента России;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постановления Правительства России;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приказы, письма и пр. указания отдельных федеральных министерств и ведомств;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законы субъектов России;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распоряжения губернаторов;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tabs>
          <w:tab w:val="left" w:pos="851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распоряжения областных (республиканских) правительств;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tabs>
          <w:tab w:val="left" w:pos="851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судебная практика (т.е. постановления Верховного и прочих судов Ро</w:t>
      </w:r>
      <w:r w:rsidRPr="0012500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125005">
        <w:rPr>
          <w:rFonts w:ascii="Times New Roman" w:hAnsi="Times New Roman" w:cs="Times New Roman"/>
          <w:color w:val="000000"/>
          <w:sz w:val="28"/>
          <w:szCs w:val="28"/>
        </w:rPr>
        <w:t>сии);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tabs>
          <w:tab w:val="left" w:pos="851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законодательные акты, утратившие силу.</w:t>
      </w:r>
    </w:p>
    <w:p w:rsidR="0055696F" w:rsidRDefault="0055696F" w:rsidP="00E4469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F97C20" w:rsidRPr="00125005" w:rsidRDefault="00F97C20" w:rsidP="00E4469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5005">
        <w:rPr>
          <w:color w:val="000000"/>
          <w:sz w:val="28"/>
          <w:szCs w:val="28"/>
        </w:rPr>
        <w:t>Федеральные законы следует записывать в формате:</w:t>
      </w:r>
      <w:r w:rsidR="00E44696">
        <w:rPr>
          <w:color w:val="000000"/>
          <w:sz w:val="28"/>
          <w:szCs w:val="28"/>
        </w:rPr>
        <w:t xml:space="preserve"> </w:t>
      </w:r>
      <w:r w:rsidR="00A85AF1">
        <w:rPr>
          <w:color w:val="000000"/>
          <w:sz w:val="28"/>
          <w:szCs w:val="28"/>
        </w:rPr>
        <w:t>Федеральный З</w:t>
      </w:r>
      <w:r w:rsidRPr="00125005">
        <w:rPr>
          <w:color w:val="000000"/>
          <w:sz w:val="28"/>
          <w:szCs w:val="28"/>
        </w:rPr>
        <w:t>акон от [дата] № [номер] «[название]» // [официальный источник публикации, год, номер, статья]</w:t>
      </w:r>
      <w:r w:rsidR="00A85AF1">
        <w:rPr>
          <w:color w:val="000000"/>
          <w:sz w:val="28"/>
          <w:szCs w:val="28"/>
        </w:rPr>
        <w:t>.</w:t>
      </w:r>
    </w:p>
    <w:p w:rsidR="00A25163" w:rsidRPr="00C71FF9" w:rsidRDefault="00E04950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A25163" w:rsidRPr="00C71FF9">
        <w:rPr>
          <w:rFonts w:ascii="Times New Roman" w:hAnsi="Times New Roman" w:cs="Times New Roman"/>
          <w:sz w:val="28"/>
          <w:szCs w:val="28"/>
        </w:rPr>
        <w:t xml:space="preserve"> составляется с учетом правил оформления библиографии </w:t>
      </w:r>
      <w:r w:rsidR="00A25163" w:rsidRPr="00C71FF9">
        <w:rPr>
          <w:rFonts w:ascii="Times New Roman" w:hAnsi="Times New Roman" w:cs="Times New Roman"/>
          <w:i/>
          <w:iCs/>
          <w:sz w:val="28"/>
          <w:szCs w:val="28"/>
        </w:rPr>
        <w:t xml:space="preserve">(Приложение </w:t>
      </w:r>
      <w:r w:rsidR="00844FF4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A25163" w:rsidRPr="00C71FF9">
        <w:rPr>
          <w:rFonts w:ascii="Times New Roman" w:hAnsi="Times New Roman" w:cs="Times New Roman"/>
          <w:i/>
          <w:iCs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Он</w:t>
      </w:r>
      <w:r w:rsidR="00A25163" w:rsidRPr="00C71FF9">
        <w:rPr>
          <w:rFonts w:ascii="Times New Roman" w:hAnsi="Times New Roman" w:cs="Times New Roman"/>
          <w:sz w:val="28"/>
          <w:szCs w:val="28"/>
        </w:rPr>
        <w:t xml:space="preserve"> должен содержать не менее 20 – 25 источников  для технических специальностей и не менее 50 – 55 источн</w:t>
      </w:r>
      <w:r w:rsidR="00A25163" w:rsidRPr="00C71FF9">
        <w:rPr>
          <w:rFonts w:ascii="Times New Roman" w:hAnsi="Times New Roman" w:cs="Times New Roman"/>
          <w:sz w:val="28"/>
          <w:szCs w:val="28"/>
        </w:rPr>
        <w:t>и</w:t>
      </w:r>
      <w:r w:rsidR="00A25163" w:rsidRPr="00C71FF9">
        <w:rPr>
          <w:rFonts w:ascii="Times New Roman" w:hAnsi="Times New Roman" w:cs="Times New Roman"/>
          <w:sz w:val="28"/>
          <w:szCs w:val="28"/>
        </w:rPr>
        <w:t xml:space="preserve">ков  для специальностей гуманитарного и социально-экономического профиля, с которыми работал автор дипломной работы/дипломного проекта. </w:t>
      </w:r>
    </w:p>
    <w:p w:rsidR="00A25163" w:rsidRPr="00C71FF9" w:rsidRDefault="00A25163" w:rsidP="005C2F8F">
      <w:pPr>
        <w:shd w:val="clear" w:color="auto" w:fill="FFFFFF"/>
        <w:tabs>
          <w:tab w:val="left" w:pos="527"/>
        </w:tabs>
        <w:ind w:right="69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C71FF9" w:rsidRDefault="0055696F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  <w:r w:rsidR="00A25163" w:rsidRPr="00C71FF9">
        <w:rPr>
          <w:rFonts w:ascii="Times New Roman" w:hAnsi="Times New Roman" w:cs="Times New Roman"/>
          <w:sz w:val="28"/>
          <w:szCs w:val="28"/>
          <w:u w:val="single"/>
        </w:rPr>
        <w:lastRenderedPageBreak/>
        <w:t>Книги одного, двух, трех авторов</w:t>
      </w:r>
    </w:p>
    <w:p w:rsidR="00A25163" w:rsidRPr="00011AF8" w:rsidRDefault="00A25163" w:rsidP="00011AF8">
      <w:pPr>
        <w:numPr>
          <w:ilvl w:val="0"/>
          <w:numId w:val="46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011AF8">
        <w:rPr>
          <w:rFonts w:ascii="Times New Roman" w:hAnsi="Times New Roman" w:cs="Times New Roman"/>
          <w:sz w:val="28"/>
          <w:szCs w:val="28"/>
        </w:rPr>
        <w:t>Дмитриевский А.В., Тюфяков А.С. Бензиновые двигатели</w:t>
      </w:r>
      <w:r w:rsidR="000B7A00">
        <w:rPr>
          <w:rFonts w:ascii="Times New Roman" w:hAnsi="Times New Roman" w:cs="Times New Roman"/>
          <w:sz w:val="28"/>
          <w:szCs w:val="28"/>
        </w:rPr>
        <w:t>.</w:t>
      </w:r>
      <w:r w:rsidRPr="00011AF8">
        <w:rPr>
          <w:rFonts w:ascii="Times New Roman" w:hAnsi="Times New Roman" w:cs="Times New Roman"/>
          <w:sz w:val="28"/>
          <w:szCs w:val="28"/>
        </w:rPr>
        <w:t xml:space="preserve"> </w:t>
      </w:r>
      <w:r w:rsidR="000B7A00">
        <w:rPr>
          <w:rFonts w:ascii="Times New Roman" w:hAnsi="Times New Roman" w:cs="Times New Roman"/>
          <w:sz w:val="28"/>
          <w:szCs w:val="28"/>
        </w:rPr>
        <w:t>–</w:t>
      </w:r>
      <w:r w:rsidRPr="00011AF8">
        <w:rPr>
          <w:rFonts w:ascii="Times New Roman" w:hAnsi="Times New Roman" w:cs="Times New Roman"/>
          <w:sz w:val="28"/>
          <w:szCs w:val="28"/>
        </w:rPr>
        <w:t xml:space="preserve"> М.: Машиностроение,  1986. – 213 с.</w:t>
      </w:r>
    </w:p>
    <w:p w:rsidR="00A25163" w:rsidRPr="00011AF8" w:rsidRDefault="00A25163" w:rsidP="00011AF8">
      <w:pPr>
        <w:numPr>
          <w:ilvl w:val="0"/>
          <w:numId w:val="46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011AF8">
        <w:rPr>
          <w:rFonts w:ascii="Times New Roman" w:hAnsi="Times New Roman" w:cs="Times New Roman"/>
          <w:sz w:val="28"/>
          <w:szCs w:val="28"/>
        </w:rPr>
        <w:t xml:space="preserve">Каменев А.Ф. Технические системы: закономерности развития. – М.: Машиностроение, 1985. – 185 с. </w:t>
      </w:r>
    </w:p>
    <w:p w:rsidR="00A25163" w:rsidRPr="00011AF8" w:rsidRDefault="00A25163" w:rsidP="00011AF8">
      <w:pPr>
        <w:numPr>
          <w:ilvl w:val="0"/>
          <w:numId w:val="46"/>
        </w:numPr>
        <w:suppressAutoHyphens/>
        <w:rPr>
          <w:rFonts w:ascii="Times New Roman" w:hAnsi="Times New Roman" w:cs="Times New Roman"/>
          <w:sz w:val="28"/>
          <w:szCs w:val="28"/>
          <w:u w:val="single"/>
        </w:rPr>
      </w:pPr>
      <w:r w:rsidRPr="00011AF8">
        <w:rPr>
          <w:rFonts w:ascii="Times New Roman" w:hAnsi="Times New Roman" w:cs="Times New Roman"/>
          <w:sz w:val="28"/>
          <w:szCs w:val="28"/>
        </w:rPr>
        <w:t>Руднева Е.В. Эмисс</w:t>
      </w:r>
      <w:r w:rsidR="000B7A00">
        <w:rPr>
          <w:rFonts w:ascii="Times New Roman" w:hAnsi="Times New Roman" w:cs="Times New Roman"/>
          <w:sz w:val="28"/>
          <w:szCs w:val="28"/>
        </w:rPr>
        <w:t>ия корпоративных ценных бумаг. –</w:t>
      </w:r>
      <w:r w:rsidRPr="00011AF8">
        <w:rPr>
          <w:rFonts w:ascii="Times New Roman" w:hAnsi="Times New Roman" w:cs="Times New Roman"/>
          <w:sz w:val="28"/>
          <w:szCs w:val="28"/>
        </w:rPr>
        <w:t xml:space="preserve"> М.: Издательство «Экзамен», 2001. – 288 c.</w:t>
      </w:r>
    </w:p>
    <w:p w:rsidR="00A25163" w:rsidRPr="00C71FF9" w:rsidRDefault="00A25163" w:rsidP="005C2F8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C71FF9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Книги четырех и более авторов</w:t>
      </w:r>
    </w:p>
    <w:p w:rsidR="00A25163" w:rsidRPr="00011AF8" w:rsidRDefault="00A25163" w:rsidP="00011AF8">
      <w:pPr>
        <w:numPr>
          <w:ilvl w:val="0"/>
          <w:numId w:val="46"/>
        </w:numPr>
        <w:suppressAutoHyphens/>
        <w:rPr>
          <w:rFonts w:ascii="Times New Roman" w:hAnsi="Times New Roman" w:cs="Times New Roman"/>
          <w:sz w:val="28"/>
          <w:szCs w:val="28"/>
          <w:u w:val="single"/>
        </w:rPr>
      </w:pPr>
      <w:r w:rsidRPr="00011AF8">
        <w:rPr>
          <w:rFonts w:ascii="Times New Roman" w:hAnsi="Times New Roman" w:cs="Times New Roman"/>
          <w:sz w:val="28"/>
          <w:szCs w:val="28"/>
        </w:rPr>
        <w:t>Электронное управление автомобильными</w:t>
      </w:r>
      <w:r w:rsidR="00E04950">
        <w:rPr>
          <w:rFonts w:ascii="Times New Roman" w:hAnsi="Times New Roman" w:cs="Times New Roman"/>
          <w:sz w:val="28"/>
          <w:szCs w:val="28"/>
        </w:rPr>
        <w:t xml:space="preserve"> двигателями / Г.П. Покровский, Е.А. Белов,</w:t>
      </w:r>
      <w:r w:rsidRPr="00011AF8">
        <w:rPr>
          <w:rFonts w:ascii="Times New Roman" w:hAnsi="Times New Roman" w:cs="Times New Roman"/>
          <w:sz w:val="28"/>
          <w:szCs w:val="28"/>
        </w:rPr>
        <w:t xml:space="preserve"> С.Г. Драгомиров и др. - М.: Машиностроение,  1994. – 678 с.</w:t>
      </w:r>
    </w:p>
    <w:p w:rsidR="00A25163" w:rsidRDefault="00A25163" w:rsidP="005C2F8F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C71FF9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Словари и справочники</w:t>
      </w:r>
    </w:p>
    <w:p w:rsidR="00A25163" w:rsidRPr="00C71FF9" w:rsidRDefault="00A25163" w:rsidP="003A6BB7">
      <w:pPr>
        <w:numPr>
          <w:ilvl w:val="0"/>
          <w:numId w:val="46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 xml:space="preserve">Автомобильный справочник. Пер. с англ. 1-е русское изд. – М.: Изд-во «За рулем», 2000.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1FF9">
        <w:rPr>
          <w:rFonts w:ascii="Times New Roman" w:hAnsi="Times New Roman" w:cs="Times New Roman"/>
          <w:sz w:val="28"/>
          <w:szCs w:val="28"/>
        </w:rPr>
        <w:t>896 с.</w:t>
      </w:r>
    </w:p>
    <w:p w:rsidR="00A25163" w:rsidRPr="00C71FF9" w:rsidRDefault="00A25163" w:rsidP="003A6BB7">
      <w:pPr>
        <w:numPr>
          <w:ilvl w:val="0"/>
          <w:numId w:val="46"/>
        </w:numPr>
        <w:suppressAutoHyphens/>
        <w:ind w:left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Новый политехнический словарь / Под ред. А.Ю. Ишлинского. – М.: Большая Российская энциклопедия, 2003. – 671 с.</w:t>
      </w:r>
    </w:p>
    <w:p w:rsidR="00A25163" w:rsidRPr="00C71FF9" w:rsidRDefault="00A25163" w:rsidP="003A6BB7">
      <w:pPr>
        <w:numPr>
          <w:ilvl w:val="0"/>
          <w:numId w:val="46"/>
        </w:numPr>
        <w:suppressAutoHyphens/>
        <w:ind w:left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>Попржедзинский Р.А. и др. Технологическое оборудование для технического обслуживания и ремонта легковых автомобилей: Спра</w:t>
      </w:r>
      <w:r w:rsidRPr="00C71FF9">
        <w:rPr>
          <w:rFonts w:ascii="Times New Roman" w:hAnsi="Times New Roman" w:cs="Times New Roman"/>
          <w:sz w:val="28"/>
          <w:szCs w:val="28"/>
        </w:rPr>
        <w:softHyphen/>
        <w:t>вочник. — М.: Транспорт, 1988.-196 с.</w:t>
      </w:r>
    </w:p>
    <w:p w:rsidR="0024216E" w:rsidRDefault="0024216E" w:rsidP="005C2F8F">
      <w:pPr>
        <w:ind w:firstLine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25163" w:rsidRPr="00C71FF9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t>Издания, не имеющие индивидуального автора</w:t>
      </w:r>
    </w:p>
    <w:p w:rsidR="00A25163" w:rsidRPr="00C71FF9" w:rsidRDefault="00A25163" w:rsidP="003A6BB7">
      <w:pPr>
        <w:numPr>
          <w:ilvl w:val="0"/>
          <w:numId w:val="46"/>
        </w:numPr>
        <w:suppressAutoHyphens/>
        <w:ind w:left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Специальные способы литья: Справ. / Под ред. В.А. Ефимова. – М.: Машиностроение, 1991. – 734 с.</w:t>
      </w:r>
    </w:p>
    <w:p w:rsidR="00A25163" w:rsidRPr="00C71FF9" w:rsidRDefault="00A25163" w:rsidP="003A6BB7">
      <w:pPr>
        <w:numPr>
          <w:ilvl w:val="0"/>
          <w:numId w:val="46"/>
        </w:numPr>
        <w:suppressAutoHyphens/>
        <w:ind w:left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>Фундаментальные и прикладные проблемы совершенствования поршневых двигателей: Материалы IX Междунар. научно-практ. конф. Владим. гос. ун-т. – Владимир, 2003. – 564 с.</w:t>
      </w:r>
    </w:p>
    <w:p w:rsidR="00A25163" w:rsidRPr="00C71FF9" w:rsidRDefault="00A25163" w:rsidP="005C2F8F">
      <w:pPr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25163" w:rsidRPr="00C71FF9" w:rsidRDefault="0055696F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  <w:u w:val="single"/>
        </w:rPr>
        <w:br w:type="page"/>
      </w:r>
      <w:r w:rsidR="00A25163"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lastRenderedPageBreak/>
        <w:t>Многотомные издания</w:t>
      </w:r>
    </w:p>
    <w:p w:rsidR="00A25163" w:rsidRPr="00C71FF9" w:rsidRDefault="00A25163" w:rsidP="003A6BB7">
      <w:pPr>
        <w:numPr>
          <w:ilvl w:val="0"/>
          <w:numId w:val="46"/>
        </w:numPr>
        <w:suppressAutoHyphens/>
        <w:ind w:left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Двигатели внутреннего сгорания. Т.1. Достижения в области развития ДВС / Серия «Итоги науки и техники». – М.:ВИНИТИ, 1975. – 208 с.</w:t>
      </w:r>
    </w:p>
    <w:p w:rsidR="00A25163" w:rsidRPr="00C71FF9" w:rsidRDefault="00A25163" w:rsidP="005C2F8F">
      <w:pPr>
        <w:ind w:left="66"/>
        <w:rPr>
          <w:rFonts w:ascii="Times New Roman" w:hAnsi="Times New Roman" w:cs="Times New Roman"/>
          <w:sz w:val="28"/>
          <w:szCs w:val="28"/>
        </w:rPr>
      </w:pPr>
    </w:p>
    <w:p w:rsidR="00A25163" w:rsidRPr="00C71FF9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t>Патентные документы</w:t>
      </w:r>
    </w:p>
    <w:p w:rsidR="00A25163" w:rsidRPr="00C71FF9" w:rsidRDefault="00A25163" w:rsidP="003A6BB7">
      <w:pPr>
        <w:numPr>
          <w:ilvl w:val="0"/>
          <w:numId w:val="46"/>
        </w:numPr>
        <w:suppressAutoHyphens/>
        <w:ind w:left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>Патю 5159915 США, МПК F 02 M 31/00. Электродвигатель топлива для электромагнитной форсунки / Morris M.J., Dutton J.C. – 6 с.</w:t>
      </w:r>
    </w:p>
    <w:p w:rsidR="00A25163" w:rsidRPr="00C71FF9" w:rsidRDefault="00A25163" w:rsidP="005C2F8F">
      <w:pPr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25163" w:rsidRPr="00C71FF9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t>Нормативные документы</w:t>
      </w:r>
    </w:p>
    <w:p w:rsidR="002850E0" w:rsidRPr="00011AF8" w:rsidRDefault="002850E0" w:rsidP="00011AF8">
      <w:pPr>
        <w:pStyle w:val="Style53"/>
        <w:widowControl/>
        <w:numPr>
          <w:ilvl w:val="0"/>
          <w:numId w:val="46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sz w:val="28"/>
          <w:szCs w:val="28"/>
          <w:shd w:val="clear" w:color="auto" w:fill="FFFFFF"/>
        </w:rPr>
        <w:t>«Конституция Российской Федерации» (принята всенародным голосов</w:t>
      </w:r>
      <w:r w:rsidRPr="00011AF8">
        <w:rPr>
          <w:sz w:val="28"/>
          <w:szCs w:val="28"/>
          <w:shd w:val="clear" w:color="auto" w:fill="FFFFFF"/>
        </w:rPr>
        <w:t>а</w:t>
      </w:r>
      <w:r w:rsidRPr="00011AF8">
        <w:rPr>
          <w:sz w:val="28"/>
          <w:szCs w:val="28"/>
          <w:shd w:val="clear" w:color="auto" w:fill="FFFFFF"/>
        </w:rPr>
        <w:t>нием 12.12.1993) (с учетом поправок, внесенных Законами РФ о попра</w:t>
      </w:r>
      <w:r w:rsidRPr="00011AF8">
        <w:rPr>
          <w:sz w:val="28"/>
          <w:szCs w:val="28"/>
          <w:shd w:val="clear" w:color="auto" w:fill="FFFFFF"/>
        </w:rPr>
        <w:t>в</w:t>
      </w:r>
      <w:r w:rsidRPr="00011AF8">
        <w:rPr>
          <w:sz w:val="28"/>
          <w:szCs w:val="28"/>
          <w:shd w:val="clear" w:color="auto" w:fill="FFFFFF"/>
        </w:rPr>
        <w:t xml:space="preserve">ках к Конституции РФ от 30.12.2008 N 6-ФКЗ, от 30.12.2008 N 7-ФКЗ, от 05.02.2014 N 2-ФКЗ) // «Собрание законодательства РФ», 14.04.2014, N 15, ст. 1691. </w:t>
      </w:r>
    </w:p>
    <w:p w:rsidR="003101F3" w:rsidRPr="00011AF8" w:rsidRDefault="000B1911" w:rsidP="00011AF8">
      <w:pPr>
        <w:pStyle w:val="Style53"/>
        <w:widowControl/>
        <w:numPr>
          <w:ilvl w:val="0"/>
          <w:numId w:val="46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«Гражданский К</w:t>
      </w:r>
      <w:r w:rsidR="002850E0" w:rsidRPr="00011AF8">
        <w:rPr>
          <w:sz w:val="28"/>
          <w:szCs w:val="28"/>
          <w:shd w:val="clear" w:color="auto" w:fill="FFFFFF"/>
        </w:rPr>
        <w:t xml:space="preserve">одекс Российской Федерации» от 30.11.1994 N 51-ФЗ   (ред. от 01.07.2014) // «Собрание законодательства РФ», 13.01.1997, № 2, ст. 198. </w:t>
      </w:r>
    </w:p>
    <w:p w:rsidR="003101F3" w:rsidRPr="00011AF8" w:rsidRDefault="003101F3" w:rsidP="00011AF8">
      <w:pPr>
        <w:pStyle w:val="Style53"/>
        <w:widowControl/>
        <w:numPr>
          <w:ilvl w:val="0"/>
          <w:numId w:val="46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sz w:val="28"/>
          <w:szCs w:val="28"/>
          <w:shd w:val="clear" w:color="auto" w:fill="FFFFFF"/>
        </w:rPr>
        <w:t xml:space="preserve">ГОСТ 7.9 – </w:t>
      </w:r>
      <w:r w:rsidR="008C6D98" w:rsidRPr="00011AF8">
        <w:rPr>
          <w:sz w:val="28"/>
          <w:szCs w:val="28"/>
          <w:shd w:val="clear" w:color="auto" w:fill="FFFFFF"/>
        </w:rPr>
        <w:t>77. Реферат и аннотация. – М.</w:t>
      </w:r>
      <w:r w:rsidR="00671486" w:rsidRPr="00011AF8">
        <w:rPr>
          <w:sz w:val="28"/>
          <w:szCs w:val="28"/>
          <w:shd w:val="clear" w:color="auto" w:fill="FFFFFF"/>
        </w:rPr>
        <w:t>: Изд-во стандартов, 1981. – 6 </w:t>
      </w:r>
      <w:r w:rsidRPr="00011AF8">
        <w:rPr>
          <w:sz w:val="28"/>
          <w:szCs w:val="28"/>
          <w:shd w:val="clear" w:color="auto" w:fill="FFFFFF"/>
        </w:rPr>
        <w:t>с.</w:t>
      </w:r>
    </w:p>
    <w:p w:rsidR="008C6D98" w:rsidRPr="00011AF8" w:rsidRDefault="003101F3" w:rsidP="00011AF8">
      <w:pPr>
        <w:pStyle w:val="Style53"/>
        <w:widowControl/>
        <w:numPr>
          <w:ilvl w:val="0"/>
          <w:numId w:val="46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rStyle w:val="hl"/>
          <w:sz w:val="28"/>
          <w:szCs w:val="28"/>
        </w:rPr>
        <w:t>ГОСТ</w:t>
      </w:r>
      <w:r w:rsidRPr="00011AF8">
        <w:rPr>
          <w:rStyle w:val="apple-converted-space"/>
          <w:sz w:val="28"/>
          <w:szCs w:val="28"/>
          <w:shd w:val="clear" w:color="auto" w:fill="FFFFFF"/>
        </w:rPr>
        <w:t> </w:t>
      </w:r>
      <w:r w:rsidRPr="00011AF8">
        <w:rPr>
          <w:sz w:val="28"/>
          <w:szCs w:val="28"/>
          <w:shd w:val="clear" w:color="auto" w:fill="FFFFFF"/>
        </w:rPr>
        <w:t>Р 51794-2008. Глобальные навигационные спутниковые системы. Системы координат. Методы преобразований координат определяемых точек. Взамен ГОСТ Р 51</w:t>
      </w:r>
      <w:r w:rsidR="00011AF8" w:rsidRPr="00011AF8">
        <w:rPr>
          <w:sz w:val="28"/>
          <w:szCs w:val="28"/>
          <w:shd w:val="clear" w:color="auto" w:fill="FFFFFF"/>
        </w:rPr>
        <w:t>794-2001 ; введ. 01.09.09. - М.</w:t>
      </w:r>
      <w:r w:rsidRPr="00011AF8">
        <w:rPr>
          <w:sz w:val="28"/>
          <w:szCs w:val="28"/>
          <w:shd w:val="clear" w:color="auto" w:fill="FFFFFF"/>
        </w:rPr>
        <w:t>: Стандартин</w:t>
      </w:r>
      <w:r w:rsidR="008C6D98" w:rsidRPr="00011AF8">
        <w:rPr>
          <w:sz w:val="28"/>
          <w:szCs w:val="28"/>
          <w:shd w:val="clear" w:color="auto" w:fill="FFFFFF"/>
        </w:rPr>
        <w:t>форм, 2009. –</w:t>
      </w:r>
      <w:r w:rsidRPr="00011AF8">
        <w:rPr>
          <w:sz w:val="28"/>
          <w:szCs w:val="28"/>
          <w:shd w:val="clear" w:color="auto" w:fill="FFFFFF"/>
        </w:rPr>
        <w:t xml:space="preserve"> 38 с.</w:t>
      </w:r>
    </w:p>
    <w:p w:rsidR="003101F3" w:rsidRPr="00011AF8" w:rsidRDefault="003101F3" w:rsidP="00011AF8">
      <w:pPr>
        <w:pStyle w:val="Style53"/>
        <w:widowControl/>
        <w:numPr>
          <w:ilvl w:val="0"/>
          <w:numId w:val="46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rStyle w:val="hl"/>
          <w:sz w:val="28"/>
          <w:szCs w:val="28"/>
        </w:rPr>
        <w:t>ГОСТ</w:t>
      </w:r>
      <w:r w:rsidRPr="00011AF8">
        <w:rPr>
          <w:rStyle w:val="apple-converted-space"/>
          <w:sz w:val="28"/>
          <w:szCs w:val="28"/>
          <w:shd w:val="clear" w:color="auto" w:fill="FFFFFF"/>
        </w:rPr>
        <w:t> </w:t>
      </w:r>
      <w:r w:rsidRPr="00011AF8">
        <w:rPr>
          <w:sz w:val="28"/>
          <w:szCs w:val="28"/>
          <w:shd w:val="clear" w:color="auto" w:fill="FFFFFF"/>
        </w:rPr>
        <w:t>28441-90. Картография цифровая. Т</w:t>
      </w:r>
      <w:r w:rsidR="008C6D98" w:rsidRPr="00011AF8">
        <w:rPr>
          <w:sz w:val="28"/>
          <w:szCs w:val="28"/>
          <w:shd w:val="clear" w:color="auto" w:fill="FFFFFF"/>
        </w:rPr>
        <w:t>ермины и определения. – М.</w:t>
      </w:r>
      <w:r w:rsidRPr="00011AF8">
        <w:rPr>
          <w:sz w:val="28"/>
          <w:szCs w:val="28"/>
          <w:shd w:val="clear" w:color="auto" w:fill="FFFFFF"/>
        </w:rPr>
        <w:t>: Изд-во стандартов, 1990. — 8</w:t>
      </w:r>
      <w:r w:rsidR="00D95B24">
        <w:rPr>
          <w:sz w:val="28"/>
          <w:szCs w:val="28"/>
          <w:shd w:val="clear" w:color="auto" w:fill="FFFFFF"/>
        </w:rPr>
        <w:t xml:space="preserve"> </w:t>
      </w:r>
      <w:r w:rsidRPr="00011AF8">
        <w:rPr>
          <w:sz w:val="28"/>
          <w:szCs w:val="28"/>
          <w:shd w:val="clear" w:color="auto" w:fill="FFFFFF"/>
        </w:rPr>
        <w:t>с.</w:t>
      </w:r>
    </w:p>
    <w:p w:rsidR="003A6BB7" w:rsidRDefault="003A6BB7" w:rsidP="005C2F8F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C71FF9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Составная часть документов</w:t>
      </w:r>
    </w:p>
    <w:p w:rsidR="00A25163" w:rsidRPr="00011AF8" w:rsidRDefault="00D95B24" w:rsidP="00011AF8">
      <w:pPr>
        <w:numPr>
          <w:ilvl w:val="0"/>
          <w:numId w:val="46"/>
        </w:numPr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011AF8">
        <w:rPr>
          <w:rFonts w:ascii="Times New Roman" w:hAnsi="Times New Roman" w:cs="Times New Roman"/>
          <w:sz w:val="28"/>
          <w:szCs w:val="28"/>
        </w:rPr>
        <w:t>Вырубов Д.Н. Испарение топлива // Сб. «Камеры сгорания авиационных ГТД»/ М., 1957. –</w:t>
      </w:r>
      <w:r w:rsidR="003C0F8B" w:rsidRPr="00011AF8"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011AF8">
        <w:rPr>
          <w:rFonts w:ascii="Times New Roman" w:hAnsi="Times New Roman" w:cs="Times New Roman"/>
          <w:sz w:val="28"/>
          <w:szCs w:val="28"/>
        </w:rPr>
        <w:t>С. 178-194.</w:t>
      </w:r>
    </w:p>
    <w:p w:rsidR="00A25163" w:rsidRPr="00011AF8" w:rsidRDefault="00D95B24" w:rsidP="00011AF8">
      <w:pPr>
        <w:numPr>
          <w:ilvl w:val="0"/>
          <w:numId w:val="46"/>
        </w:numPr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011AF8">
        <w:rPr>
          <w:rFonts w:ascii="Times New Roman" w:hAnsi="Times New Roman" w:cs="Times New Roman"/>
          <w:sz w:val="28"/>
          <w:szCs w:val="28"/>
        </w:rPr>
        <w:t>Гершман И.И., Пик О.К. Исследование развития и испарения топливной пленки // Тр. НАМИ. – 1965. – Вып. 75. – С. 3-29.</w:t>
      </w:r>
    </w:p>
    <w:p w:rsidR="00A25163" w:rsidRPr="00011AF8" w:rsidRDefault="00D95B24" w:rsidP="00011AF8">
      <w:pPr>
        <w:numPr>
          <w:ilvl w:val="0"/>
          <w:numId w:val="46"/>
        </w:numPr>
        <w:suppressAutoHyphens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25163" w:rsidRPr="00011AF8">
        <w:rPr>
          <w:rFonts w:ascii="Times New Roman" w:hAnsi="Times New Roman" w:cs="Times New Roman"/>
          <w:sz w:val="28"/>
          <w:szCs w:val="28"/>
        </w:rPr>
        <w:t>Литвин Л.Я. Особенности рабочего процесса двигателей с и</w:t>
      </w:r>
      <w:r>
        <w:rPr>
          <w:rFonts w:ascii="Times New Roman" w:hAnsi="Times New Roman" w:cs="Times New Roman"/>
          <w:sz w:val="28"/>
          <w:szCs w:val="28"/>
        </w:rPr>
        <w:t>скровым зажиганием при повышенн</w:t>
      </w:r>
      <w:r w:rsidR="00A25163" w:rsidRPr="00011AF8">
        <w:rPr>
          <w:rFonts w:ascii="Times New Roman" w:hAnsi="Times New Roman" w:cs="Times New Roman"/>
          <w:sz w:val="28"/>
          <w:szCs w:val="28"/>
        </w:rPr>
        <w:t>ой турбулентности заряда // Двигателестроение. -  1987. - №11. С. 7-9.</w:t>
      </w:r>
    </w:p>
    <w:p w:rsidR="00A25163" w:rsidRPr="00D95B24" w:rsidRDefault="00A25163" w:rsidP="005C2F8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F6907" w:rsidRPr="009607D2" w:rsidRDefault="003F6907" w:rsidP="003F6907">
      <w:pPr>
        <w:ind w:firstLine="709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</w:pPr>
      <w:r w:rsidRPr="009607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ja-JP" w:bidi="ne-IN"/>
        </w:rPr>
        <w:t>Статьи из газеты или журнала</w:t>
      </w:r>
    </w:p>
    <w:p w:rsidR="003F6907" w:rsidRPr="00011AF8" w:rsidRDefault="00D95B24" w:rsidP="00011AF8">
      <w:pPr>
        <w:pStyle w:val="Style53"/>
        <w:widowControl/>
        <w:numPr>
          <w:ilvl w:val="0"/>
          <w:numId w:val="46"/>
        </w:numPr>
        <w:tabs>
          <w:tab w:val="left" w:pos="426"/>
        </w:tabs>
        <w:spacing w:line="360" w:lineRule="auto"/>
        <w:jc w:val="both"/>
        <w:rPr>
          <w:rStyle w:val="FontStyle96"/>
          <w:sz w:val="28"/>
          <w:szCs w:val="28"/>
        </w:rPr>
      </w:pPr>
      <w:r>
        <w:rPr>
          <w:rStyle w:val="FontStyle96"/>
          <w:sz w:val="28"/>
          <w:szCs w:val="28"/>
        </w:rPr>
        <w:t xml:space="preserve"> </w:t>
      </w:r>
      <w:r w:rsidR="003F6907" w:rsidRPr="00011AF8">
        <w:rPr>
          <w:rStyle w:val="FontStyle96"/>
          <w:sz w:val="28"/>
          <w:szCs w:val="28"/>
        </w:rPr>
        <w:t xml:space="preserve">Артемьев В. Ч. Социальные науки // Вопросы </w:t>
      </w:r>
      <w:r w:rsidR="00220B64" w:rsidRPr="00011AF8">
        <w:rPr>
          <w:rStyle w:val="FontStyle96"/>
          <w:sz w:val="28"/>
          <w:szCs w:val="28"/>
        </w:rPr>
        <w:t>социологии. – 2013. – №9. – С. </w:t>
      </w:r>
      <w:r w:rsidR="003F6907" w:rsidRPr="00011AF8">
        <w:rPr>
          <w:rStyle w:val="FontStyle96"/>
          <w:sz w:val="28"/>
          <w:szCs w:val="28"/>
        </w:rPr>
        <w:t>34-45.</w:t>
      </w:r>
    </w:p>
    <w:p w:rsidR="003F6907" w:rsidRPr="009607D2" w:rsidRDefault="00D95B24" w:rsidP="00011AF8">
      <w:pPr>
        <w:numPr>
          <w:ilvl w:val="0"/>
          <w:numId w:val="46"/>
        </w:numPr>
        <w:tabs>
          <w:tab w:val="left" w:pos="426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Бреусова А.Г. Сибирь в региональной политике// Вестник Омского ун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и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верситета, серия «Экономика». – 2009. </w:t>
      </w:r>
      <w:r w:rsidR="00220B64" w:rsidRPr="00011AF8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–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№ 2. –</w:t>
      </w:r>
      <w:r w:rsidR="00220B64" w:rsidRPr="00011AF8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С. 81-86.</w:t>
      </w:r>
    </w:p>
    <w:p w:rsidR="003F6907" w:rsidRPr="009607D2" w:rsidRDefault="00D95B24" w:rsidP="00011AF8">
      <w:pPr>
        <w:numPr>
          <w:ilvl w:val="0"/>
          <w:numId w:val="46"/>
        </w:numPr>
        <w:tabs>
          <w:tab w:val="left" w:pos="426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Скрипников С. Бесовство предпринимательства// Экс</w:t>
      </w:r>
      <w:r w:rsidR="00220B64" w:rsidRPr="00011AF8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перт. – 2006. –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№ 3. – С. 21.</w:t>
      </w:r>
    </w:p>
    <w:p w:rsidR="003F6907" w:rsidRPr="009607D2" w:rsidRDefault="00D95B24" w:rsidP="00011AF8">
      <w:pPr>
        <w:numPr>
          <w:ilvl w:val="0"/>
          <w:numId w:val="46"/>
        </w:numPr>
        <w:tabs>
          <w:tab w:val="left" w:pos="426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Счастливый К. Омский Минпром подготовил для РОСНАНО 17 прое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к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тов// Коммерческие вести. – 2009. – 9 дек. – (№48) – С.7.</w:t>
      </w:r>
    </w:p>
    <w:p w:rsidR="003F6907" w:rsidRPr="009607D2" w:rsidRDefault="003F6907" w:rsidP="00011AF8">
      <w:pPr>
        <w:numPr>
          <w:ilvl w:val="0"/>
          <w:numId w:val="46"/>
        </w:numPr>
        <w:tabs>
          <w:tab w:val="left" w:pos="426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Щекин Г.И. Профессия – менеджер по кадрам.// Кадры, персонал. – 2005. - № 5. – С. 11-15.</w:t>
      </w:r>
    </w:p>
    <w:p w:rsidR="003F6907" w:rsidRPr="003F6907" w:rsidRDefault="003F6907" w:rsidP="005C2F8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C71FF9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Электронные издания и Интернет-ресурсы</w:t>
      </w:r>
    </w:p>
    <w:p w:rsidR="008056A5" w:rsidRPr="008056A5" w:rsidRDefault="00D95B24" w:rsidP="008056A5">
      <w:pPr>
        <w:pStyle w:val="Style53"/>
        <w:widowControl/>
        <w:numPr>
          <w:ilvl w:val="0"/>
          <w:numId w:val="46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8056A5" w:rsidRPr="008056A5">
        <w:rPr>
          <w:color w:val="000000"/>
          <w:sz w:val="28"/>
          <w:szCs w:val="28"/>
          <w:shd w:val="clear" w:color="auto" w:fill="FFFFFF"/>
        </w:rPr>
        <w:t>Родников, А.Р. Логистика [Электронный ресурс]: терминологический словарь. –</w:t>
      </w:r>
      <w:r w:rsidR="008056A5" w:rsidRPr="008056A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8056A5" w:rsidRPr="008056A5">
        <w:rPr>
          <w:color w:val="000000"/>
          <w:sz w:val="28"/>
          <w:szCs w:val="28"/>
          <w:shd w:val="clear" w:color="auto" w:fill="FFFFFF"/>
        </w:rPr>
        <w:t>/ А.Р. Родников. – Электронные данные. – Москва: ИНФРА-М, 2000. – 1 эл. опт. диск </w:t>
      </w:r>
      <w:r w:rsidR="008056A5" w:rsidRPr="008056A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8056A5" w:rsidRPr="008056A5">
        <w:rPr>
          <w:color w:val="000000"/>
          <w:sz w:val="28"/>
          <w:szCs w:val="28"/>
          <w:shd w:val="clear" w:color="auto" w:fill="FFFFFF"/>
        </w:rPr>
        <w:t>(CD- ROM).</w:t>
      </w:r>
    </w:p>
    <w:p w:rsidR="00284C21" w:rsidRPr="00284C21" w:rsidRDefault="00D95B24" w:rsidP="00284C21">
      <w:pPr>
        <w:pStyle w:val="Style53"/>
        <w:widowControl/>
        <w:numPr>
          <w:ilvl w:val="0"/>
          <w:numId w:val="46"/>
        </w:numPr>
        <w:tabs>
          <w:tab w:val="left" w:pos="709"/>
        </w:tabs>
        <w:spacing w:line="360" w:lineRule="auto"/>
        <w:jc w:val="both"/>
        <w:rPr>
          <w:rStyle w:val="FontStyle96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284C21" w:rsidRPr="00284C21">
        <w:rPr>
          <w:color w:val="000000"/>
          <w:sz w:val="28"/>
          <w:szCs w:val="28"/>
          <w:shd w:val="clear" w:color="auto" w:fill="FFFFFF"/>
        </w:rPr>
        <w:t>Энциклопедия классической музыки [Электронный ресурс]. – Электро</w:t>
      </w:r>
      <w:r w:rsidR="00284C21" w:rsidRPr="00284C21">
        <w:rPr>
          <w:color w:val="000000"/>
          <w:sz w:val="28"/>
          <w:szCs w:val="28"/>
          <w:shd w:val="clear" w:color="auto" w:fill="FFFFFF"/>
        </w:rPr>
        <w:t>н</w:t>
      </w:r>
      <w:r w:rsidR="008056A5">
        <w:rPr>
          <w:color w:val="000000"/>
          <w:sz w:val="28"/>
          <w:szCs w:val="28"/>
          <w:shd w:val="clear" w:color="auto" w:fill="FFFFFF"/>
        </w:rPr>
        <w:t>ные</w:t>
      </w:r>
      <w:r w:rsidR="00284C21" w:rsidRPr="00284C21">
        <w:rPr>
          <w:color w:val="000000"/>
          <w:sz w:val="28"/>
          <w:szCs w:val="28"/>
          <w:shd w:val="clear" w:color="auto" w:fill="FFFFFF"/>
        </w:rPr>
        <w:t xml:space="preserve"> дан</w:t>
      </w:r>
      <w:r w:rsidR="008056A5">
        <w:rPr>
          <w:color w:val="000000"/>
          <w:sz w:val="28"/>
          <w:szCs w:val="28"/>
          <w:shd w:val="clear" w:color="auto" w:fill="FFFFFF"/>
        </w:rPr>
        <w:t>ные</w:t>
      </w:r>
      <w:r w:rsidR="00284C21" w:rsidRPr="00284C21">
        <w:rPr>
          <w:color w:val="000000"/>
          <w:sz w:val="28"/>
          <w:szCs w:val="28"/>
          <w:shd w:val="clear" w:color="auto" w:fill="FFFFFF"/>
        </w:rPr>
        <w:t xml:space="preserve"> –</w:t>
      </w:r>
      <w:r w:rsidR="00284C21" w:rsidRPr="00284C2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284C21" w:rsidRPr="00284C21">
        <w:rPr>
          <w:color w:val="000000"/>
          <w:sz w:val="28"/>
          <w:szCs w:val="28"/>
          <w:shd w:val="clear" w:color="auto" w:fill="FFFFFF"/>
        </w:rPr>
        <w:t>Москва: Комминфо, 2000. – 1 эл. опт. диск (CD- ROM).  </w:t>
      </w:r>
    </w:p>
    <w:p w:rsidR="008056A5" w:rsidRPr="008056A5" w:rsidRDefault="00D95B24" w:rsidP="00830B77">
      <w:pPr>
        <w:numPr>
          <w:ilvl w:val="0"/>
          <w:numId w:val="46"/>
        </w:numPr>
        <w:shd w:val="clear" w:color="auto" w:fill="FFFFFF"/>
        <w:ind w:left="714" w:hanging="357"/>
        <w:rPr>
          <w:rFonts w:ascii="Times New Roman" w:eastAsia="Times New Roman" w:hAnsi="Times New Roman" w:cs="Times New Roman"/>
          <w:color w:val="800000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 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Исследовано в России [Электронный ресурс]: многопредмет. науч. журн. /  Моск. физ.-техн. ин-т. – Электрон. журн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. – Долгопрудный: МФТИ, 1998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. – 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Р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ежим доступа к журн.: http://zhurnul.milt.rissi.ru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.</w:t>
      </w:r>
    </w:p>
    <w:p w:rsidR="008056A5" w:rsidRPr="008056A5" w:rsidRDefault="00D95B24" w:rsidP="00830B77">
      <w:pPr>
        <w:numPr>
          <w:ilvl w:val="0"/>
          <w:numId w:val="46"/>
        </w:numPr>
        <w:shd w:val="clear" w:color="auto" w:fill="FFFFFF"/>
        <w:ind w:left="714" w:hanging="357"/>
        <w:rPr>
          <w:rFonts w:ascii="Times New Roman" w:eastAsia="Times New Roman" w:hAnsi="Times New Roman" w:cs="Times New Roman"/>
          <w:color w:val="800000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 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Шпринц, Лев. Книга художника: от миллионных тиражей – к единичным экземплярам [Электронный ресурс] / Л. Шпринц. – Электрон. текстовые дан. – Москва: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 [б.и.], 2000. – Режим доступа: 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http:/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/atbook.km.ru/news/000525.html.</w:t>
      </w:r>
    </w:p>
    <w:p w:rsidR="00A25163" w:rsidRPr="008056A5" w:rsidRDefault="00D95B24" w:rsidP="008056A5">
      <w:pPr>
        <w:numPr>
          <w:ilvl w:val="0"/>
          <w:numId w:val="46"/>
        </w:numPr>
        <w:suppressAutoHyphens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8056A5">
        <w:rPr>
          <w:rFonts w:ascii="Times New Roman" w:hAnsi="Times New Roman" w:cs="Times New Roman"/>
          <w:sz w:val="28"/>
          <w:szCs w:val="28"/>
        </w:rPr>
        <w:t>http://www.openet.ru.</w:t>
      </w:r>
    </w:p>
    <w:p w:rsidR="00A25163" w:rsidRPr="00011AF8" w:rsidRDefault="00D95B24" w:rsidP="00011AF8">
      <w:pPr>
        <w:numPr>
          <w:ilvl w:val="0"/>
          <w:numId w:val="46"/>
        </w:numPr>
        <w:suppressAutoHyphens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</w:t>
      </w:r>
      <w:hyperlink r:id="rId17" w:history="1">
        <w:r w:rsidR="00A25163" w:rsidRPr="00011AF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www.disclosure.fcsm.ru</w:t>
        </w:r>
      </w:hyperlink>
      <w:r w:rsidR="00A25163" w:rsidRPr="00011AF8">
        <w:rPr>
          <w:rFonts w:ascii="Times New Roman" w:hAnsi="Times New Roman" w:cs="Times New Roman"/>
          <w:sz w:val="28"/>
          <w:szCs w:val="28"/>
        </w:rPr>
        <w:t>.</w:t>
      </w:r>
    </w:p>
    <w:p w:rsidR="00A25163" w:rsidRDefault="00A25163" w:rsidP="005C2F8F">
      <w:pPr>
        <w:pStyle w:val="Style53"/>
        <w:widowControl/>
        <w:tabs>
          <w:tab w:val="left" w:pos="5582"/>
        </w:tabs>
        <w:spacing w:line="360" w:lineRule="auto"/>
        <w:jc w:val="both"/>
        <w:rPr>
          <w:rStyle w:val="FontStyle96"/>
          <w:sz w:val="28"/>
          <w:szCs w:val="28"/>
        </w:rPr>
      </w:pPr>
    </w:p>
    <w:p w:rsidR="008056A5" w:rsidRPr="008056A5" w:rsidRDefault="008056A5" w:rsidP="005C2F8F">
      <w:pPr>
        <w:pStyle w:val="Style53"/>
        <w:widowControl/>
        <w:tabs>
          <w:tab w:val="left" w:pos="5582"/>
        </w:tabs>
        <w:spacing w:line="360" w:lineRule="auto"/>
        <w:jc w:val="both"/>
        <w:rPr>
          <w:rStyle w:val="FontStyle96"/>
          <w:rFonts w:asciiTheme="minorHAnsi" w:hAnsiTheme="minorHAnsi"/>
          <w:sz w:val="28"/>
          <w:szCs w:val="28"/>
        </w:rPr>
      </w:pPr>
    </w:p>
    <w:p w:rsidR="00A25163" w:rsidRDefault="00A25163" w:rsidP="00DC5F29">
      <w:pPr>
        <w:pStyle w:val="2"/>
      </w:pPr>
      <w:bookmarkStart w:id="23" w:name="_Toc403821604"/>
      <w:bookmarkStart w:id="24" w:name="_Toc476565560"/>
      <w:r>
        <w:t xml:space="preserve">1.7 </w:t>
      </w:r>
      <w:r w:rsidRPr="005F0E5B">
        <w:t xml:space="preserve">Оформление </w:t>
      </w:r>
      <w:r>
        <w:t>приложений</w:t>
      </w:r>
      <w:bookmarkEnd w:id="23"/>
      <w:bookmarkEnd w:id="24"/>
    </w:p>
    <w:p w:rsidR="00A25163" w:rsidRPr="00023E79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23E79">
        <w:rPr>
          <w:rFonts w:ascii="Times New Roman" w:hAnsi="Times New Roman" w:cs="Times New Roman"/>
          <w:sz w:val="28"/>
          <w:szCs w:val="28"/>
        </w:rPr>
        <w:t>В приложениях помещают материал, дополняющий основной текст. Пр</w:t>
      </w:r>
      <w:r w:rsidRPr="00023E79">
        <w:rPr>
          <w:rFonts w:ascii="Times New Roman" w:hAnsi="Times New Roman" w:cs="Times New Roman"/>
          <w:sz w:val="28"/>
          <w:szCs w:val="28"/>
        </w:rPr>
        <w:t>и</w:t>
      </w:r>
      <w:r w:rsidRPr="00023E79">
        <w:rPr>
          <w:rFonts w:ascii="Times New Roman" w:hAnsi="Times New Roman" w:cs="Times New Roman"/>
          <w:sz w:val="28"/>
          <w:szCs w:val="28"/>
        </w:rPr>
        <w:t>ложениями могут быть:</w:t>
      </w:r>
    </w:p>
    <w:p w:rsidR="00A25163" w:rsidRDefault="00A25163" w:rsidP="00F3390B">
      <w:pPr>
        <w:pStyle w:val="Style50"/>
        <w:widowControl/>
        <w:numPr>
          <w:ilvl w:val="0"/>
          <w:numId w:val="29"/>
        </w:numPr>
        <w:tabs>
          <w:tab w:val="left" w:pos="709"/>
        </w:tabs>
        <w:spacing w:line="360" w:lineRule="auto"/>
        <w:rPr>
          <w:rStyle w:val="FontStyle96"/>
          <w:sz w:val="28"/>
          <w:szCs w:val="28"/>
        </w:rPr>
      </w:pPr>
      <w:r w:rsidRPr="00023E79">
        <w:rPr>
          <w:rStyle w:val="FontStyle96"/>
          <w:sz w:val="28"/>
          <w:szCs w:val="28"/>
        </w:rPr>
        <w:t>бланки документов и образцы их заполнения;</w:t>
      </w:r>
    </w:p>
    <w:p w:rsidR="00A25163" w:rsidRDefault="00A25163" w:rsidP="00F3390B">
      <w:pPr>
        <w:pStyle w:val="Style50"/>
        <w:widowControl/>
        <w:numPr>
          <w:ilvl w:val="0"/>
          <w:numId w:val="29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графические материалы</w:t>
      </w:r>
      <w:r>
        <w:rPr>
          <w:sz w:val="28"/>
          <w:szCs w:val="28"/>
        </w:rPr>
        <w:t>;</w:t>
      </w:r>
    </w:p>
    <w:p w:rsidR="00A25163" w:rsidRDefault="00A25163" w:rsidP="00F3390B">
      <w:pPr>
        <w:pStyle w:val="Style50"/>
        <w:widowControl/>
        <w:numPr>
          <w:ilvl w:val="0"/>
          <w:numId w:val="29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таблицы большого формата</w:t>
      </w:r>
      <w:r>
        <w:rPr>
          <w:sz w:val="28"/>
          <w:szCs w:val="28"/>
        </w:rPr>
        <w:t>;</w:t>
      </w:r>
    </w:p>
    <w:p w:rsidR="00A25163" w:rsidRDefault="00A25163" w:rsidP="00F3390B">
      <w:pPr>
        <w:pStyle w:val="Style50"/>
        <w:widowControl/>
        <w:numPr>
          <w:ilvl w:val="0"/>
          <w:numId w:val="29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расчеты</w:t>
      </w:r>
      <w:r>
        <w:rPr>
          <w:sz w:val="28"/>
          <w:szCs w:val="28"/>
        </w:rPr>
        <w:t>;</w:t>
      </w:r>
    </w:p>
    <w:p w:rsidR="00A25163" w:rsidRDefault="00A25163" w:rsidP="00F3390B">
      <w:pPr>
        <w:pStyle w:val="Style50"/>
        <w:widowControl/>
        <w:numPr>
          <w:ilvl w:val="0"/>
          <w:numId w:val="29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 xml:space="preserve">технологические карты, </w:t>
      </w:r>
    </w:p>
    <w:p w:rsidR="00A25163" w:rsidRDefault="00A25163" w:rsidP="00F3390B">
      <w:pPr>
        <w:pStyle w:val="Style50"/>
        <w:widowControl/>
        <w:numPr>
          <w:ilvl w:val="0"/>
          <w:numId w:val="29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описа</w:t>
      </w:r>
      <w:r>
        <w:rPr>
          <w:sz w:val="28"/>
          <w:szCs w:val="28"/>
        </w:rPr>
        <w:t>ние</w:t>
      </w:r>
      <w:r w:rsidRPr="00E84F7D">
        <w:rPr>
          <w:sz w:val="28"/>
          <w:szCs w:val="28"/>
        </w:rPr>
        <w:t xml:space="preserve"> аппаратуры и приборов</w:t>
      </w:r>
      <w:r>
        <w:rPr>
          <w:sz w:val="28"/>
          <w:szCs w:val="28"/>
        </w:rPr>
        <w:t>;</w:t>
      </w:r>
    </w:p>
    <w:p w:rsidR="00A25163" w:rsidRPr="00E84F7D" w:rsidRDefault="00A25163" w:rsidP="00F3390B">
      <w:pPr>
        <w:pStyle w:val="Style50"/>
        <w:widowControl/>
        <w:numPr>
          <w:ilvl w:val="0"/>
          <w:numId w:val="29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описани</w:t>
      </w:r>
      <w:r>
        <w:rPr>
          <w:sz w:val="28"/>
          <w:szCs w:val="28"/>
        </w:rPr>
        <w:t>е</w:t>
      </w:r>
      <w:r w:rsidRPr="00E84F7D">
        <w:rPr>
          <w:sz w:val="28"/>
          <w:szCs w:val="28"/>
        </w:rPr>
        <w:t xml:space="preserve"> алгоритмов и программ задач, решаемых на ЭВМ и т.д.</w:t>
      </w:r>
    </w:p>
    <w:p w:rsidR="00AF3676" w:rsidRPr="002F16DD" w:rsidRDefault="00A25163" w:rsidP="00E3467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69C4">
        <w:rPr>
          <w:rFonts w:ascii="Times New Roman" w:hAnsi="Times New Roman" w:cs="Times New Roman"/>
          <w:sz w:val="28"/>
          <w:szCs w:val="28"/>
        </w:rPr>
        <w:t xml:space="preserve">Каждое приложение следует начинать с новой страницы с указанием наверху </w:t>
      </w:r>
      <w:r w:rsidR="004F7F46">
        <w:rPr>
          <w:rFonts w:ascii="Times New Roman" w:hAnsi="Times New Roman" w:cs="Times New Roman"/>
          <w:sz w:val="28"/>
          <w:szCs w:val="28"/>
        </w:rPr>
        <w:t>по центру</w:t>
      </w:r>
      <w:r w:rsidRPr="00B369C4">
        <w:rPr>
          <w:rFonts w:ascii="Times New Roman" w:hAnsi="Times New Roman" w:cs="Times New Roman"/>
          <w:sz w:val="28"/>
          <w:szCs w:val="28"/>
        </w:rPr>
        <w:t xml:space="preserve"> страницы</w:t>
      </w:r>
      <w:r w:rsidR="00BE1597" w:rsidRPr="00B369C4">
        <w:rPr>
          <w:rFonts w:ascii="Times New Roman" w:hAnsi="Times New Roman" w:cs="Times New Roman"/>
          <w:sz w:val="28"/>
          <w:szCs w:val="28"/>
        </w:rPr>
        <w:t xml:space="preserve"> (без абзацного отступа)</w:t>
      </w:r>
      <w:r w:rsidRPr="00B369C4">
        <w:rPr>
          <w:rFonts w:ascii="Times New Roman" w:hAnsi="Times New Roman" w:cs="Times New Roman"/>
          <w:sz w:val="28"/>
          <w:szCs w:val="28"/>
        </w:rPr>
        <w:t xml:space="preserve"> слова </w:t>
      </w:r>
      <w:r w:rsidRPr="00B369C4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D71B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7F46">
        <w:rPr>
          <w:rFonts w:ascii="Times New Roman" w:hAnsi="Times New Roman" w:cs="Times New Roman"/>
          <w:bCs/>
          <w:sz w:val="28"/>
          <w:szCs w:val="28"/>
        </w:rPr>
        <w:t>и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 заглавн</w:t>
      </w:r>
      <w:r w:rsidR="004F7F46">
        <w:rPr>
          <w:rFonts w:ascii="Times New Roman" w:hAnsi="Times New Roman" w:cs="Times New Roman"/>
          <w:sz w:val="28"/>
          <w:szCs w:val="28"/>
        </w:rPr>
        <w:t>ой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 букв</w:t>
      </w:r>
      <w:r w:rsidR="004F7F46">
        <w:rPr>
          <w:rFonts w:ascii="Times New Roman" w:hAnsi="Times New Roman" w:cs="Times New Roman"/>
          <w:sz w:val="28"/>
          <w:szCs w:val="28"/>
        </w:rPr>
        <w:t>ы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 русского алфавита, </w:t>
      </w:r>
      <w:r w:rsidR="004F7F46" w:rsidRPr="00B369C4">
        <w:rPr>
          <w:rFonts w:ascii="Times New Roman" w:hAnsi="Times New Roman" w:cs="Times New Roman"/>
          <w:sz w:val="28"/>
          <w:szCs w:val="28"/>
        </w:rPr>
        <w:t>обозначающ</w:t>
      </w:r>
      <w:r w:rsidR="004F7F46">
        <w:rPr>
          <w:rFonts w:ascii="Times New Roman" w:hAnsi="Times New Roman" w:cs="Times New Roman"/>
          <w:sz w:val="28"/>
          <w:szCs w:val="28"/>
        </w:rPr>
        <w:t>ей</w:t>
      </w:r>
      <w:r w:rsidR="004F7F46" w:rsidRPr="00B369C4">
        <w:rPr>
          <w:rFonts w:ascii="Times New Roman" w:hAnsi="Times New Roman" w:cs="Times New Roman"/>
          <w:sz w:val="28"/>
          <w:szCs w:val="28"/>
        </w:rPr>
        <w:t xml:space="preserve"> его последователь</w:t>
      </w:r>
      <w:r w:rsidR="00E34674">
        <w:rPr>
          <w:rFonts w:ascii="Times New Roman" w:hAnsi="Times New Roman" w:cs="Times New Roman"/>
          <w:sz w:val="28"/>
          <w:szCs w:val="28"/>
        </w:rPr>
        <w:t>ность (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начиная с </w:t>
      </w:r>
      <w:r w:rsidR="00DC5B08" w:rsidRPr="004339A0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, за исключением букв </w:t>
      </w:r>
      <w:r w:rsidR="00DC5B08" w:rsidRPr="00BB4DF9">
        <w:rPr>
          <w:rFonts w:ascii="Times New Roman" w:hAnsi="Times New Roman" w:cs="Times New Roman"/>
          <w:b/>
          <w:sz w:val="28"/>
          <w:szCs w:val="28"/>
        </w:rPr>
        <w:t>У, З, Й, О, Ч, Ы,</w:t>
      </w:r>
      <w:r w:rsidR="00BB4D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5B08" w:rsidRPr="00BB4DF9">
        <w:rPr>
          <w:rFonts w:ascii="Times New Roman" w:hAnsi="Times New Roman" w:cs="Times New Roman"/>
          <w:b/>
          <w:sz w:val="28"/>
          <w:szCs w:val="28"/>
        </w:rPr>
        <w:t>Ъ</w:t>
      </w:r>
      <w:r w:rsidR="00E34674" w:rsidRPr="00E34674">
        <w:rPr>
          <w:rFonts w:ascii="Times New Roman" w:hAnsi="Times New Roman" w:cs="Times New Roman"/>
          <w:sz w:val="28"/>
          <w:szCs w:val="28"/>
        </w:rPr>
        <w:t>)</w:t>
      </w:r>
      <w:r w:rsidR="00DC5B08" w:rsidRPr="00E34674">
        <w:rPr>
          <w:rFonts w:ascii="Times New Roman" w:hAnsi="Times New Roman" w:cs="Times New Roman"/>
          <w:sz w:val="28"/>
          <w:szCs w:val="28"/>
        </w:rPr>
        <w:t>. Допускается обозн</w:t>
      </w:r>
      <w:r w:rsidR="00DC5B08" w:rsidRPr="00E34674">
        <w:rPr>
          <w:rFonts w:ascii="Times New Roman" w:hAnsi="Times New Roman" w:cs="Times New Roman"/>
          <w:sz w:val="28"/>
          <w:szCs w:val="28"/>
        </w:rPr>
        <w:t>а</w:t>
      </w:r>
      <w:r w:rsidR="00DC5B08" w:rsidRPr="00E34674">
        <w:rPr>
          <w:rFonts w:ascii="Times New Roman" w:hAnsi="Times New Roman" w:cs="Times New Roman"/>
          <w:sz w:val="28"/>
          <w:szCs w:val="28"/>
        </w:rPr>
        <w:t xml:space="preserve">чение приложений буквами латинского алфавита, за исключением букв </w:t>
      </w:r>
      <w:r w:rsidR="00DC5B08" w:rsidRPr="00E34674">
        <w:rPr>
          <w:rFonts w:ascii="Times New Roman" w:hAnsi="Times New Roman" w:cs="Times New Roman"/>
          <w:sz w:val="28"/>
          <w:szCs w:val="28"/>
          <w:lang w:val="de-DE"/>
        </w:rPr>
        <w:t>I</w:t>
      </w:r>
      <w:r w:rsidR="00DC5B08" w:rsidRPr="00E34674">
        <w:rPr>
          <w:rFonts w:ascii="Times New Roman" w:hAnsi="Times New Roman" w:cs="Times New Roman"/>
          <w:sz w:val="28"/>
          <w:szCs w:val="28"/>
        </w:rPr>
        <w:t xml:space="preserve"> и </w:t>
      </w:r>
      <w:r w:rsidR="00DC5B08" w:rsidRPr="00E34674">
        <w:rPr>
          <w:rFonts w:ascii="Times New Roman" w:hAnsi="Times New Roman" w:cs="Times New Roman"/>
          <w:sz w:val="28"/>
          <w:szCs w:val="28"/>
          <w:lang w:val="de-DE"/>
        </w:rPr>
        <w:t>O</w:t>
      </w:r>
      <w:r w:rsidR="00DC5B08" w:rsidRPr="00E34674">
        <w:rPr>
          <w:rFonts w:ascii="Times New Roman" w:hAnsi="Times New Roman" w:cs="Times New Roman"/>
          <w:sz w:val="28"/>
          <w:szCs w:val="28"/>
        </w:rPr>
        <w:t xml:space="preserve">. </w:t>
      </w:r>
      <w:r w:rsidR="00AF3676">
        <w:rPr>
          <w:rFonts w:ascii="Times New Roman" w:hAnsi="Times New Roman" w:cs="Times New Roman"/>
          <w:sz w:val="28"/>
          <w:szCs w:val="28"/>
        </w:rPr>
        <w:t>Шрифт – жирный</w:t>
      </w:r>
      <w:r w:rsidR="002F16DD">
        <w:rPr>
          <w:rFonts w:ascii="Times New Roman" w:hAnsi="Times New Roman" w:cs="Times New Roman"/>
          <w:sz w:val="28"/>
          <w:szCs w:val="28"/>
        </w:rPr>
        <w:t xml:space="preserve"> (например, </w:t>
      </w:r>
      <w:r w:rsidR="002F16DD" w:rsidRPr="002F16DD">
        <w:rPr>
          <w:rFonts w:ascii="Times New Roman" w:hAnsi="Times New Roman" w:cs="Times New Roman"/>
          <w:b/>
          <w:bCs/>
          <w:sz w:val="28"/>
          <w:szCs w:val="28"/>
        </w:rPr>
        <w:t>ПРИЛОЖЕНИЕ А</w:t>
      </w:r>
      <w:r w:rsidR="002F16DD">
        <w:rPr>
          <w:rFonts w:ascii="Times New Roman" w:hAnsi="Times New Roman" w:cs="Times New Roman"/>
          <w:sz w:val="28"/>
          <w:szCs w:val="28"/>
        </w:rPr>
        <w:t xml:space="preserve">, </w:t>
      </w:r>
      <w:r w:rsidR="002F16DD" w:rsidRPr="002F16DD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 w:rsidR="002F16DD" w:rsidRPr="002F16DD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="002F16DD" w:rsidRPr="002F16DD">
        <w:rPr>
          <w:rFonts w:ascii="Times New Roman" w:hAnsi="Times New Roman" w:cs="Times New Roman"/>
          <w:sz w:val="28"/>
          <w:szCs w:val="28"/>
        </w:rPr>
        <w:t>)</w:t>
      </w:r>
      <w:r w:rsidR="003221AF">
        <w:rPr>
          <w:rFonts w:ascii="Times New Roman" w:hAnsi="Times New Roman" w:cs="Times New Roman"/>
          <w:sz w:val="28"/>
          <w:szCs w:val="28"/>
        </w:rPr>
        <w:t>.</w:t>
      </w:r>
    </w:p>
    <w:p w:rsidR="003221AF" w:rsidRPr="00023E79" w:rsidRDefault="003221AF" w:rsidP="004F184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23E79">
        <w:rPr>
          <w:rFonts w:ascii="Times New Roman" w:hAnsi="Times New Roman" w:cs="Times New Roman"/>
          <w:sz w:val="28"/>
          <w:szCs w:val="28"/>
        </w:rPr>
        <w:t>Каждое приложение должно иметь назва</w:t>
      </w:r>
      <w:r>
        <w:rPr>
          <w:rFonts w:ascii="Times New Roman" w:hAnsi="Times New Roman" w:cs="Times New Roman"/>
          <w:sz w:val="28"/>
          <w:szCs w:val="28"/>
        </w:rPr>
        <w:t>ние, которое</w:t>
      </w:r>
      <w:r w:rsidR="00BA5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располагается </w:t>
      </w:r>
      <w:r w:rsidR="009B05AE">
        <w:rPr>
          <w:rFonts w:ascii="Times New Roman" w:hAnsi="Times New Roman" w:cs="Times New Roman"/>
          <w:sz w:val="28"/>
          <w:szCs w:val="28"/>
        </w:rPr>
        <w:t>через одну строку</w:t>
      </w:r>
      <w:r w:rsidR="004F184E">
        <w:rPr>
          <w:rFonts w:ascii="Times New Roman" w:hAnsi="Times New Roman" w:cs="Times New Roman"/>
          <w:sz w:val="28"/>
          <w:szCs w:val="28"/>
        </w:rPr>
        <w:t xml:space="preserve"> и начинается </w:t>
      </w:r>
      <w:r w:rsidRPr="00023E79">
        <w:rPr>
          <w:rFonts w:ascii="Times New Roman" w:hAnsi="Times New Roman" w:cs="Times New Roman"/>
          <w:sz w:val="28"/>
          <w:szCs w:val="28"/>
        </w:rPr>
        <w:t xml:space="preserve">с </w:t>
      </w:r>
      <w:r w:rsidR="004F184E">
        <w:rPr>
          <w:rFonts w:ascii="Times New Roman" w:hAnsi="Times New Roman" w:cs="Times New Roman"/>
          <w:sz w:val="28"/>
          <w:szCs w:val="28"/>
        </w:rPr>
        <w:t xml:space="preserve">заглавной </w:t>
      </w:r>
      <w:r w:rsidRPr="00023E79">
        <w:rPr>
          <w:rFonts w:ascii="Times New Roman" w:hAnsi="Times New Roman" w:cs="Times New Roman"/>
          <w:sz w:val="28"/>
          <w:szCs w:val="28"/>
        </w:rPr>
        <w:t xml:space="preserve">буквы. Шрифт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23E79">
        <w:rPr>
          <w:rFonts w:ascii="Times New Roman" w:hAnsi="Times New Roman" w:cs="Times New Roman"/>
          <w:sz w:val="28"/>
          <w:szCs w:val="28"/>
        </w:rPr>
        <w:t>не жирный</w:t>
      </w:r>
      <w:r>
        <w:rPr>
          <w:rFonts w:ascii="Times New Roman" w:hAnsi="Times New Roman" w:cs="Times New Roman"/>
          <w:sz w:val="28"/>
          <w:szCs w:val="28"/>
        </w:rPr>
        <w:t>;</w:t>
      </w:r>
      <w:r w:rsidR="00BA5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выравнив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023E79">
        <w:rPr>
          <w:rFonts w:ascii="Times New Roman" w:hAnsi="Times New Roman" w:cs="Times New Roman"/>
          <w:sz w:val="28"/>
          <w:szCs w:val="28"/>
        </w:rPr>
        <w:t xml:space="preserve"> – по центру</w:t>
      </w:r>
      <w:r>
        <w:rPr>
          <w:rFonts w:ascii="Times New Roman" w:hAnsi="Times New Roman" w:cs="Times New Roman"/>
          <w:sz w:val="28"/>
          <w:szCs w:val="28"/>
        </w:rPr>
        <w:t>; междустрочный интервал – одинарный</w:t>
      </w:r>
      <w:r w:rsidR="00C946FD">
        <w:rPr>
          <w:rFonts w:ascii="Times New Roman" w:hAnsi="Times New Roman" w:cs="Times New Roman"/>
          <w:sz w:val="28"/>
          <w:szCs w:val="28"/>
        </w:rPr>
        <w:t xml:space="preserve">; </w:t>
      </w:r>
      <w:r w:rsidR="00E96114">
        <w:rPr>
          <w:rFonts w:ascii="Times New Roman" w:hAnsi="Times New Roman" w:cs="Times New Roman"/>
          <w:sz w:val="28"/>
          <w:szCs w:val="28"/>
        </w:rPr>
        <w:t>под названием оче</w:t>
      </w:r>
      <w:r w:rsidR="00E96114">
        <w:rPr>
          <w:rFonts w:ascii="Times New Roman" w:hAnsi="Times New Roman" w:cs="Times New Roman"/>
          <w:sz w:val="28"/>
          <w:szCs w:val="28"/>
        </w:rPr>
        <w:t>р</w:t>
      </w:r>
      <w:r w:rsidR="00E96114">
        <w:rPr>
          <w:rFonts w:ascii="Times New Roman" w:hAnsi="Times New Roman" w:cs="Times New Roman"/>
          <w:sz w:val="28"/>
          <w:szCs w:val="28"/>
        </w:rPr>
        <w:t xml:space="preserve">чивается </w:t>
      </w:r>
      <w:r w:rsidR="0098458A">
        <w:rPr>
          <w:rFonts w:ascii="Times New Roman" w:hAnsi="Times New Roman" w:cs="Times New Roman"/>
          <w:sz w:val="28"/>
          <w:szCs w:val="28"/>
        </w:rPr>
        <w:t>нижняя граница</w:t>
      </w:r>
      <w:r w:rsidR="00E96114">
        <w:rPr>
          <w:rFonts w:ascii="Times New Roman" w:hAnsi="Times New Roman" w:cs="Times New Roman"/>
          <w:sz w:val="28"/>
          <w:szCs w:val="28"/>
        </w:rPr>
        <w:t>.</w:t>
      </w:r>
    </w:p>
    <w:p w:rsidR="00DC5B08" w:rsidRDefault="00DC5B08" w:rsidP="00E3467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34674">
        <w:rPr>
          <w:rFonts w:ascii="Times New Roman" w:hAnsi="Times New Roman" w:cs="Times New Roman"/>
          <w:sz w:val="28"/>
          <w:szCs w:val="28"/>
        </w:rPr>
        <w:t>Приложения должны иметь общую с остальной частью документа скво</w:t>
      </w:r>
      <w:r w:rsidRPr="00E34674">
        <w:rPr>
          <w:rFonts w:ascii="Times New Roman" w:hAnsi="Times New Roman" w:cs="Times New Roman"/>
          <w:sz w:val="28"/>
          <w:szCs w:val="28"/>
        </w:rPr>
        <w:t>з</w:t>
      </w:r>
      <w:r w:rsidRPr="00E34674">
        <w:rPr>
          <w:rFonts w:ascii="Times New Roman" w:hAnsi="Times New Roman" w:cs="Times New Roman"/>
          <w:sz w:val="28"/>
          <w:szCs w:val="28"/>
        </w:rPr>
        <w:t>ную нумерацию страниц.</w:t>
      </w:r>
    </w:p>
    <w:p w:rsidR="007B1BAE" w:rsidRDefault="007B1BAE" w:rsidP="005C2F8F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25163" w:rsidRPr="00E84F7D" w:rsidRDefault="00422CF9" w:rsidP="005C2F8F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  <w:r w:rsidR="00A25163" w:rsidRPr="00E84F7D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Примечание:</w:t>
      </w:r>
    </w:p>
    <w:p w:rsidR="00A25163" w:rsidRDefault="00A25163" w:rsidP="005C2F8F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23E79">
        <w:rPr>
          <w:rFonts w:ascii="Times New Roman" w:hAnsi="Times New Roman" w:cs="Times New Roman"/>
          <w:i/>
          <w:iCs/>
          <w:sz w:val="28"/>
          <w:szCs w:val="28"/>
        </w:rPr>
        <w:t>Пример</w:t>
      </w:r>
      <w:r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Pr="00023E79">
        <w:rPr>
          <w:rFonts w:ascii="Times New Roman" w:hAnsi="Times New Roman" w:cs="Times New Roman"/>
          <w:i/>
          <w:iCs/>
          <w:sz w:val="28"/>
          <w:szCs w:val="28"/>
        </w:rPr>
        <w:t xml:space="preserve"> оформления приложени</w:t>
      </w:r>
      <w:r w:rsidR="00DC5B08">
        <w:rPr>
          <w:rFonts w:ascii="Times New Roman" w:hAnsi="Times New Roman" w:cs="Times New Roman"/>
          <w:i/>
          <w:iCs/>
          <w:sz w:val="28"/>
          <w:szCs w:val="28"/>
        </w:rPr>
        <w:t>й находятся в приложении Г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 данному документу.</w:t>
      </w:r>
    </w:p>
    <w:p w:rsidR="006F1F5B" w:rsidRPr="00023E79" w:rsidRDefault="006F1F5B" w:rsidP="006F1F5B">
      <w:pPr>
        <w:spacing w:line="72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AB7C0E" w:rsidRDefault="00A25163" w:rsidP="0068338B">
      <w:pPr>
        <w:pStyle w:val="2"/>
        <w:ind w:firstLine="1"/>
      </w:pPr>
      <w:bookmarkStart w:id="25" w:name="_Toc403821605"/>
      <w:bookmarkStart w:id="26" w:name="_Toc476565561"/>
      <w:r>
        <w:t>1.8  Оформление содержания</w:t>
      </w:r>
      <w:bookmarkEnd w:id="25"/>
      <w:bookmarkEnd w:id="26"/>
    </w:p>
    <w:p w:rsidR="00A25163" w:rsidRPr="00DA1E26" w:rsidRDefault="00A25163" w:rsidP="005C2F8F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Содержание работы размещается на отдельной пронумерованной стран</w:t>
      </w:r>
      <w:r w:rsidRPr="00DA1E26">
        <w:rPr>
          <w:rStyle w:val="FontStyle96"/>
          <w:sz w:val="28"/>
          <w:szCs w:val="28"/>
        </w:rPr>
        <w:t>и</w:t>
      </w:r>
      <w:r w:rsidRPr="00DA1E26">
        <w:rPr>
          <w:rStyle w:val="FontStyle96"/>
          <w:sz w:val="28"/>
          <w:szCs w:val="28"/>
        </w:rPr>
        <w:t>це, снабжается заго</w:t>
      </w:r>
      <w:r>
        <w:rPr>
          <w:rStyle w:val="FontStyle96"/>
          <w:sz w:val="28"/>
          <w:szCs w:val="28"/>
        </w:rPr>
        <w:t>ловком «СОДЕРЖАНИЕ», записанным</w:t>
      </w:r>
      <w:r w:rsidRPr="00DA1E26">
        <w:rPr>
          <w:rStyle w:val="FontStyle96"/>
          <w:sz w:val="28"/>
          <w:szCs w:val="28"/>
        </w:rPr>
        <w:t xml:space="preserve"> по центру, не нум</w:t>
      </w:r>
      <w:r w:rsidRPr="00DA1E26">
        <w:rPr>
          <w:rStyle w:val="FontStyle96"/>
          <w:sz w:val="28"/>
          <w:szCs w:val="28"/>
        </w:rPr>
        <w:t>е</w:t>
      </w:r>
      <w:r w:rsidRPr="00DA1E26">
        <w:rPr>
          <w:rStyle w:val="FontStyle96"/>
          <w:sz w:val="28"/>
          <w:szCs w:val="28"/>
        </w:rPr>
        <w:t>руется как раздел и включается в общее количество страниц текста работы.</w:t>
      </w:r>
    </w:p>
    <w:p w:rsidR="00A25163" w:rsidRPr="00DA1E26" w:rsidRDefault="00A25163" w:rsidP="005C2F8F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В содержание включаются номера структурных элементов текста: разд</w:t>
      </w:r>
      <w:r w:rsidRPr="00DA1E26">
        <w:rPr>
          <w:rStyle w:val="FontStyle96"/>
          <w:sz w:val="28"/>
          <w:szCs w:val="28"/>
        </w:rPr>
        <w:t>е</w:t>
      </w:r>
      <w:r w:rsidRPr="00DA1E26">
        <w:rPr>
          <w:rStyle w:val="FontStyle96"/>
          <w:sz w:val="28"/>
          <w:szCs w:val="28"/>
        </w:rPr>
        <w:t>лов, подразделов, пунктов и подпунктов, имеющих заголовок, номера и наим</w:t>
      </w:r>
      <w:r w:rsidRPr="00DA1E26">
        <w:rPr>
          <w:rStyle w:val="FontStyle96"/>
          <w:sz w:val="28"/>
          <w:szCs w:val="28"/>
        </w:rPr>
        <w:t>е</w:t>
      </w:r>
      <w:r w:rsidRPr="00DA1E26">
        <w:rPr>
          <w:rStyle w:val="FontStyle96"/>
          <w:sz w:val="28"/>
          <w:szCs w:val="28"/>
        </w:rPr>
        <w:t>нования приложений и номера страниц, с которых они начинаются.</w:t>
      </w:r>
    </w:p>
    <w:p w:rsidR="00A25163" w:rsidRPr="00DA1E26" w:rsidRDefault="00A25163" w:rsidP="005C2F8F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Заголовки в содержании должны точно повторять заголовки в тексте. Нельзя сокращать или давать их в другой формулировке, последовательности и соподчиненности по сравнению с заголовками в тексте.</w:t>
      </w:r>
    </w:p>
    <w:p w:rsidR="00A25163" w:rsidRDefault="00A25163" w:rsidP="005C2F8F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Заголовки, включенные в содержание, записываются строчными букв</w:t>
      </w:r>
      <w:r w:rsidRPr="00DA1E26">
        <w:rPr>
          <w:rStyle w:val="FontStyle96"/>
          <w:sz w:val="28"/>
          <w:szCs w:val="28"/>
        </w:rPr>
        <w:t>а</w:t>
      </w:r>
      <w:r w:rsidRPr="00DA1E26">
        <w:rPr>
          <w:rStyle w:val="FontStyle96"/>
          <w:sz w:val="28"/>
          <w:szCs w:val="28"/>
        </w:rPr>
        <w:t>ми. Прописными буквами должны записываться заглавные буквы и аббреви</w:t>
      </w:r>
      <w:r w:rsidRPr="00DA1E26">
        <w:rPr>
          <w:rStyle w:val="FontStyle96"/>
          <w:sz w:val="28"/>
          <w:szCs w:val="28"/>
        </w:rPr>
        <w:t>а</w:t>
      </w:r>
      <w:r w:rsidRPr="00DA1E26">
        <w:rPr>
          <w:rStyle w:val="FontStyle96"/>
          <w:sz w:val="28"/>
          <w:szCs w:val="28"/>
        </w:rPr>
        <w:t>туры.</w:t>
      </w:r>
    </w:p>
    <w:p w:rsidR="00A25163" w:rsidRPr="00DA1E26" w:rsidRDefault="00A25163" w:rsidP="005C2F8F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>
        <w:rPr>
          <w:rStyle w:val="FontStyle96"/>
          <w:sz w:val="28"/>
          <w:szCs w:val="28"/>
        </w:rPr>
        <w:t xml:space="preserve">Рекомендуется формировать автоматическое оглавление (Ссылки </w:t>
      </w:r>
      <w:r>
        <w:rPr>
          <w:rStyle w:val="FontStyle96"/>
          <w:sz w:val="28"/>
          <w:szCs w:val="28"/>
        </w:rPr>
        <w:sym w:font="Symbol" w:char="F0AE"/>
      </w:r>
      <w:r>
        <w:rPr>
          <w:rStyle w:val="FontStyle96"/>
          <w:sz w:val="28"/>
          <w:szCs w:val="28"/>
        </w:rPr>
        <w:t xml:space="preserve"> Оглавление), предварительно применяя стили к наименованиям разделов и подразделов (Заголовок 1, Заголовок 2…).</w:t>
      </w:r>
    </w:p>
    <w:p w:rsidR="00A25163" w:rsidRDefault="00A25163" w:rsidP="005C2F8F">
      <w:pPr>
        <w:spacing w:line="276" w:lineRule="auto"/>
        <w:jc w:val="left"/>
        <w:rPr>
          <w:sz w:val="28"/>
          <w:szCs w:val="28"/>
        </w:rPr>
      </w:pPr>
    </w:p>
    <w:p w:rsidR="00900FF6" w:rsidRDefault="00900FF6" w:rsidP="005C2F8F">
      <w:pPr>
        <w:spacing w:line="276" w:lineRule="auto"/>
        <w:jc w:val="left"/>
        <w:rPr>
          <w:sz w:val="28"/>
          <w:szCs w:val="28"/>
        </w:rPr>
      </w:pPr>
    </w:p>
    <w:p w:rsidR="00A25163" w:rsidRPr="00E84F7D" w:rsidRDefault="00A25163" w:rsidP="005C2F8F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84F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Примечание:</w:t>
      </w:r>
    </w:p>
    <w:p w:rsidR="00A25163" w:rsidRDefault="00A25163" w:rsidP="00070A9A">
      <w:pPr>
        <w:ind w:firstLine="709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023E79">
        <w:rPr>
          <w:rFonts w:ascii="Times New Roman" w:hAnsi="Times New Roman" w:cs="Times New Roman"/>
          <w:i/>
          <w:iCs/>
          <w:sz w:val="28"/>
          <w:szCs w:val="28"/>
        </w:rPr>
        <w:t xml:space="preserve">Пример оформления </w:t>
      </w:r>
      <w:r>
        <w:rPr>
          <w:rFonts w:ascii="Times New Roman" w:hAnsi="Times New Roman" w:cs="Times New Roman"/>
          <w:i/>
          <w:iCs/>
          <w:sz w:val="28"/>
          <w:szCs w:val="28"/>
        </w:rPr>
        <w:t>сод</w:t>
      </w:r>
      <w:r w:rsidR="00DC5B08">
        <w:rPr>
          <w:rFonts w:ascii="Times New Roman" w:hAnsi="Times New Roman" w:cs="Times New Roman"/>
          <w:i/>
          <w:iCs/>
          <w:sz w:val="28"/>
          <w:szCs w:val="28"/>
        </w:rPr>
        <w:t>ержания находится в приложении Д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 данному документу.</w:t>
      </w:r>
      <w:bookmarkStart w:id="27" w:name="_Toc403821606"/>
    </w:p>
    <w:p w:rsidR="00A25163" w:rsidRDefault="004F184E" w:rsidP="00C649C2">
      <w:pPr>
        <w:pStyle w:val="1"/>
        <w:jc w:val="both"/>
        <w:rPr>
          <w:szCs w:val="28"/>
        </w:rPr>
      </w:pPr>
      <w:r>
        <w:rPr>
          <w:szCs w:val="28"/>
        </w:rPr>
        <w:br w:type="page"/>
      </w:r>
      <w:bookmarkStart w:id="28" w:name="_Toc476565562"/>
      <w:r w:rsidR="00A25163">
        <w:rPr>
          <w:szCs w:val="28"/>
        </w:rPr>
        <w:lastRenderedPageBreak/>
        <w:t>РАЗДЕЛ 2 НОРМОКОНТРОЛЬ ВКР</w:t>
      </w:r>
      <w:bookmarkEnd w:id="28"/>
    </w:p>
    <w:p w:rsidR="00A25163" w:rsidRPr="00AB7C0E" w:rsidRDefault="00A25163" w:rsidP="00C649C2">
      <w:pPr>
        <w:pStyle w:val="2"/>
      </w:pPr>
      <w:bookmarkStart w:id="29" w:name="_Toc476565563"/>
      <w:r>
        <w:t>2.1  Нормоконтроль ВКР</w:t>
      </w:r>
      <w:bookmarkEnd w:id="27"/>
      <w:bookmarkEnd w:id="29"/>
    </w:p>
    <w:p w:rsidR="00A25163" w:rsidRDefault="00A85AF1" w:rsidP="005C2F8F">
      <w:pPr>
        <w:ind w:firstLine="709"/>
        <w:rPr>
          <w:sz w:val="28"/>
          <w:szCs w:val="28"/>
        </w:rPr>
      </w:pPr>
      <w:r>
        <w:rPr>
          <w:rStyle w:val="FontStyle96"/>
          <w:sz w:val="28"/>
          <w:szCs w:val="28"/>
        </w:rPr>
        <w:t>Нормо</w:t>
      </w:r>
      <w:r w:rsidR="00A25163" w:rsidRPr="00B8724C">
        <w:rPr>
          <w:rStyle w:val="FontStyle96"/>
          <w:sz w:val="28"/>
          <w:szCs w:val="28"/>
        </w:rPr>
        <w:t>контроль является завершающим этапом разработки выпускной</w:t>
      </w:r>
      <w:r w:rsidR="00A25163" w:rsidRPr="00B8724C">
        <w:rPr>
          <w:rStyle w:val="FontStyle96"/>
          <w:sz w:val="28"/>
          <w:szCs w:val="28"/>
        </w:rPr>
        <w:br/>
        <w:t>квалификационной работы. Нормоконтролю подлежит каждая выпускная кв</w:t>
      </w:r>
      <w:r w:rsidR="00A25163" w:rsidRPr="00B8724C">
        <w:rPr>
          <w:rStyle w:val="FontStyle96"/>
          <w:sz w:val="28"/>
          <w:szCs w:val="28"/>
        </w:rPr>
        <w:t>а</w:t>
      </w:r>
      <w:r w:rsidR="00A25163" w:rsidRPr="00B8724C">
        <w:rPr>
          <w:rStyle w:val="FontStyle96"/>
          <w:sz w:val="28"/>
          <w:szCs w:val="28"/>
        </w:rPr>
        <w:t>лификационная</w:t>
      </w:r>
      <w:r w:rsidR="00B427FC">
        <w:rPr>
          <w:rStyle w:val="FontStyle96"/>
          <w:sz w:val="28"/>
          <w:szCs w:val="28"/>
        </w:rPr>
        <w:t xml:space="preserve"> </w:t>
      </w:r>
      <w:r w:rsidR="00A25163" w:rsidRPr="00B8724C">
        <w:rPr>
          <w:rStyle w:val="FontStyle96"/>
          <w:sz w:val="28"/>
          <w:szCs w:val="28"/>
        </w:rPr>
        <w:t>работа.</w:t>
      </w:r>
    </w:p>
    <w:p w:rsidR="00A25163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8724C">
        <w:rPr>
          <w:rFonts w:ascii="Times New Roman" w:hAnsi="Times New Roman" w:cs="Times New Roman"/>
          <w:sz w:val="28"/>
          <w:szCs w:val="28"/>
        </w:rPr>
        <w:t>Нормоконтроль – контроль выполнения ВКР (выпускной квалификац</w:t>
      </w:r>
      <w:r w:rsidRPr="00B8724C">
        <w:rPr>
          <w:rFonts w:ascii="Times New Roman" w:hAnsi="Times New Roman" w:cs="Times New Roman"/>
          <w:sz w:val="28"/>
          <w:szCs w:val="28"/>
        </w:rPr>
        <w:t>и</w:t>
      </w:r>
      <w:r w:rsidRPr="00B8724C">
        <w:rPr>
          <w:rFonts w:ascii="Times New Roman" w:hAnsi="Times New Roman" w:cs="Times New Roman"/>
          <w:sz w:val="28"/>
          <w:szCs w:val="28"/>
        </w:rPr>
        <w:t>онной работы) в соответствии с нормами, требованиями и правилами, устано</w:t>
      </w:r>
      <w:r w:rsidRPr="00B8724C">
        <w:rPr>
          <w:rFonts w:ascii="Times New Roman" w:hAnsi="Times New Roman" w:cs="Times New Roman"/>
          <w:sz w:val="28"/>
          <w:szCs w:val="28"/>
        </w:rPr>
        <w:t>в</w:t>
      </w:r>
      <w:r w:rsidRPr="00B8724C">
        <w:rPr>
          <w:rFonts w:ascii="Times New Roman" w:hAnsi="Times New Roman" w:cs="Times New Roman"/>
          <w:sz w:val="28"/>
          <w:szCs w:val="28"/>
        </w:rPr>
        <w:t>ленными норма</w:t>
      </w:r>
      <w:r>
        <w:rPr>
          <w:rFonts w:ascii="Times New Roman" w:hAnsi="Times New Roman" w:cs="Times New Roman"/>
          <w:sz w:val="28"/>
          <w:szCs w:val="28"/>
        </w:rPr>
        <w:t>тивными документами, он проводится в два этапа: предвар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тельный и окончательный.</w:t>
      </w:r>
    </w:p>
    <w:p w:rsidR="00A25163" w:rsidRDefault="00A25163" w:rsidP="005C2F8F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25163" w:rsidRPr="00E84F7D" w:rsidRDefault="00A25163" w:rsidP="005C2F8F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84F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Примечание:</w:t>
      </w:r>
    </w:p>
    <w:p w:rsidR="00A25163" w:rsidRPr="00023E79" w:rsidRDefault="00A25163" w:rsidP="005C2F8F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Бланк нормоконтроля выпускной квалификационной работы находит</w:t>
      </w:r>
      <w:r w:rsidR="00DC5B08">
        <w:rPr>
          <w:rFonts w:ascii="Times New Roman" w:hAnsi="Times New Roman" w:cs="Times New Roman"/>
          <w:i/>
          <w:iCs/>
          <w:sz w:val="28"/>
          <w:szCs w:val="28"/>
        </w:rPr>
        <w:t>ся в приложении Ж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 данному документу.</w:t>
      </w:r>
    </w:p>
    <w:p w:rsidR="00A25163" w:rsidRPr="00023E79" w:rsidRDefault="00A25163" w:rsidP="005C2F8F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C2F8F">
      <w:pPr>
        <w:ind w:firstLine="709"/>
        <w:rPr>
          <w:sz w:val="28"/>
          <w:szCs w:val="28"/>
        </w:rPr>
      </w:pPr>
    </w:p>
    <w:p w:rsidR="00A25163" w:rsidRPr="00B8724C" w:rsidRDefault="00A25163" w:rsidP="005C2F8F">
      <w:pPr>
        <w:jc w:val="left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A25163" w:rsidRPr="00E84F7D" w:rsidRDefault="00070A9A" w:rsidP="006F1F5B">
      <w:pPr>
        <w:pStyle w:val="1"/>
        <w:pBdr>
          <w:bottom w:val="single" w:sz="4" w:space="1" w:color="auto"/>
        </w:pBdr>
        <w:spacing w:line="240" w:lineRule="auto"/>
        <w:ind w:left="0"/>
        <w:jc w:val="center"/>
        <w:rPr>
          <w:b w:val="0"/>
          <w:bCs w:val="0"/>
          <w:szCs w:val="28"/>
        </w:rPr>
      </w:pPr>
      <w:bookmarkStart w:id="30" w:name="_Toc403821607"/>
      <w:r>
        <w:rPr>
          <w:szCs w:val="28"/>
        </w:rPr>
        <w:br w:type="page"/>
      </w:r>
      <w:bookmarkStart w:id="31" w:name="_Toc476565564"/>
      <w:r w:rsidR="00DC5B08">
        <w:rPr>
          <w:szCs w:val="28"/>
        </w:rPr>
        <w:lastRenderedPageBreak/>
        <w:t>ПРИЛОЖЕНИЕ А</w:t>
      </w:r>
      <w:r w:rsidR="00C946FD">
        <w:rPr>
          <w:szCs w:val="28"/>
        </w:rPr>
        <w:br/>
      </w:r>
      <w:r w:rsidR="00A25163">
        <w:rPr>
          <w:szCs w:val="28"/>
        </w:rPr>
        <w:br/>
      </w:r>
      <w:r w:rsidR="00A25163">
        <w:rPr>
          <w:b w:val="0"/>
          <w:bCs w:val="0"/>
          <w:szCs w:val="28"/>
        </w:rPr>
        <w:t>П</w:t>
      </w:r>
      <w:r w:rsidR="00A25163" w:rsidRPr="00E84F7D">
        <w:rPr>
          <w:b w:val="0"/>
          <w:bCs w:val="0"/>
          <w:szCs w:val="28"/>
        </w:rPr>
        <w:t>ример</w:t>
      </w:r>
      <w:r w:rsidR="00B427FC">
        <w:rPr>
          <w:b w:val="0"/>
          <w:bCs w:val="0"/>
          <w:szCs w:val="28"/>
        </w:rPr>
        <w:t>ы</w:t>
      </w:r>
      <w:r w:rsidR="00A25163" w:rsidRPr="00E84F7D">
        <w:rPr>
          <w:b w:val="0"/>
          <w:bCs w:val="0"/>
          <w:szCs w:val="28"/>
        </w:rPr>
        <w:t xml:space="preserve"> оформления основной части работы</w:t>
      </w:r>
      <w:bookmarkEnd w:id="30"/>
      <w:bookmarkEnd w:id="31"/>
    </w:p>
    <w:p w:rsidR="00A25163" w:rsidRPr="00ED4B2D" w:rsidRDefault="006F1F5B" w:rsidP="00ED4B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4B2D">
        <w:rPr>
          <w:rFonts w:ascii="Times New Roman" w:hAnsi="Times New Roman" w:cs="Times New Roman"/>
          <w:b/>
          <w:bCs/>
          <w:sz w:val="28"/>
          <w:szCs w:val="28"/>
        </w:rPr>
        <w:t>Примеры оформления основной части работы</w:t>
      </w:r>
    </w:p>
    <w:p w:rsidR="006C0383" w:rsidRDefault="006C038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Default="00020C5A" w:rsidP="00B427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314D7" wp14:editId="23B35306">
            <wp:extent cx="6117590" cy="35388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FC" w:rsidRDefault="00B427FC" w:rsidP="00B427FC">
      <w:pPr>
        <w:rPr>
          <w:rFonts w:ascii="Times New Roman" w:hAnsi="Times New Roman" w:cs="Times New Roman"/>
          <w:sz w:val="28"/>
          <w:szCs w:val="28"/>
        </w:rPr>
      </w:pPr>
    </w:p>
    <w:p w:rsidR="00B427FC" w:rsidRPr="00B427FC" w:rsidRDefault="00B427FC" w:rsidP="00B427FC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А.1 – Оформление введения</w:t>
      </w:r>
    </w:p>
    <w:p w:rsidR="00B427FC" w:rsidRDefault="00B427FC" w:rsidP="005C2F8F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36203" w:rsidRDefault="00E96114" w:rsidP="005C2F8F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</w:t>
      </w:r>
      <w:r w:rsidR="00A362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A36203" w:rsidRDefault="00E96114" w:rsidP="00A36203">
      <w:pPr>
        <w:numPr>
          <w:ilvl w:val="0"/>
          <w:numId w:val="38"/>
        </w:numPr>
        <w:ind w:left="113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Не </w:t>
      </w:r>
      <w:r w:rsidR="00B53326">
        <w:rPr>
          <w:rFonts w:ascii="Times New Roman" w:hAnsi="Times New Roman" w:cs="Times New Roman"/>
          <w:i/>
          <w:iCs/>
          <w:sz w:val="28"/>
          <w:szCs w:val="28"/>
        </w:rPr>
        <w:t>забывайте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что </w:t>
      </w:r>
      <w:r w:rsidR="00B53326">
        <w:rPr>
          <w:rFonts w:ascii="Times New Roman" w:hAnsi="Times New Roman" w:cs="Times New Roman"/>
          <w:i/>
          <w:iCs/>
          <w:sz w:val="28"/>
          <w:szCs w:val="28"/>
        </w:rPr>
        <w:t>у текста, выровненного по центру, должен о</w:t>
      </w:r>
      <w:r w:rsidR="00B53326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="00B53326">
        <w:rPr>
          <w:rFonts w:ascii="Times New Roman" w:hAnsi="Times New Roman" w:cs="Times New Roman"/>
          <w:i/>
          <w:iCs/>
          <w:sz w:val="28"/>
          <w:szCs w:val="28"/>
        </w:rPr>
        <w:t>сутствовать абзацный отступ!!!</w:t>
      </w:r>
    </w:p>
    <w:p w:rsidR="00A36203" w:rsidRPr="00A36203" w:rsidRDefault="00A36203" w:rsidP="00A36203">
      <w:pPr>
        <w:numPr>
          <w:ilvl w:val="0"/>
          <w:numId w:val="38"/>
        </w:numPr>
        <w:ind w:left="1134"/>
        <w:rPr>
          <w:rFonts w:ascii="Times New Roman" w:hAnsi="Times New Roman" w:cs="Times New Roman"/>
          <w:i/>
          <w:iCs/>
          <w:sz w:val="28"/>
          <w:szCs w:val="28"/>
        </w:rPr>
      </w:pPr>
      <w:r w:rsidRPr="00A36203">
        <w:rPr>
          <w:rFonts w:ascii="Times New Roman" w:hAnsi="Times New Roman" w:cs="Times New Roman"/>
          <w:i/>
          <w:iCs/>
          <w:sz w:val="28"/>
          <w:szCs w:val="28"/>
        </w:rPr>
        <w:t>Новая глава должна начинаться с новой страницы. Перед ее назван</w:t>
      </w:r>
      <w:r w:rsidRPr="00A36203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A36203">
        <w:rPr>
          <w:rFonts w:ascii="Times New Roman" w:hAnsi="Times New Roman" w:cs="Times New Roman"/>
          <w:i/>
          <w:iCs/>
          <w:sz w:val="28"/>
          <w:szCs w:val="28"/>
        </w:rPr>
        <w:t xml:space="preserve">ем нажмите сочетание клавиш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CTRL</w:t>
      </w:r>
      <w:r w:rsidRPr="00A36203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r w:rsidRPr="00A36203">
        <w:rPr>
          <w:rFonts w:ascii="Times New Roman" w:hAnsi="Times New Roman" w:cs="Times New Roman"/>
          <w:i/>
          <w:iCs/>
          <w:sz w:val="28"/>
          <w:szCs w:val="28"/>
          <w:lang w:val="en-US"/>
        </w:rPr>
        <w:t>ENTER</w:t>
      </w:r>
      <w:r w:rsidR="00957821">
        <w:rPr>
          <w:rFonts w:ascii="Times New Roman" w:hAnsi="Times New Roman" w:cs="Times New Roman"/>
          <w:i/>
          <w:iCs/>
          <w:sz w:val="28"/>
          <w:szCs w:val="28"/>
        </w:rPr>
        <w:t xml:space="preserve"> (либо выполните к</w:t>
      </w:r>
      <w:r w:rsidR="0095782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957821">
        <w:rPr>
          <w:rFonts w:ascii="Times New Roman" w:hAnsi="Times New Roman" w:cs="Times New Roman"/>
          <w:i/>
          <w:iCs/>
          <w:sz w:val="28"/>
          <w:szCs w:val="28"/>
        </w:rPr>
        <w:t xml:space="preserve">манду Разметка страницы </w:t>
      </w:r>
      <w:r w:rsidR="00957821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95782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9603B">
        <w:rPr>
          <w:rFonts w:ascii="Times New Roman" w:hAnsi="Times New Roman" w:cs="Times New Roman"/>
          <w:i/>
          <w:iCs/>
          <w:sz w:val="28"/>
          <w:szCs w:val="28"/>
        </w:rPr>
        <w:t xml:space="preserve">Разрывы </w:t>
      </w:r>
      <w:r w:rsidR="00957821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09603B">
        <w:rPr>
          <w:rFonts w:ascii="Times New Roman" w:hAnsi="Times New Roman" w:cs="Times New Roman"/>
          <w:i/>
          <w:iCs/>
          <w:sz w:val="28"/>
          <w:szCs w:val="28"/>
        </w:rPr>
        <w:t xml:space="preserve"> Следующая страница)</w:t>
      </w:r>
      <w:r w:rsidRPr="00A3620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36203" w:rsidRPr="00E96114" w:rsidRDefault="00A36203" w:rsidP="00A36203">
      <w:pPr>
        <w:ind w:left="1134"/>
        <w:rPr>
          <w:rFonts w:ascii="Times New Roman" w:hAnsi="Times New Roman" w:cs="Times New Roman"/>
          <w:i/>
          <w:iCs/>
          <w:sz w:val="28"/>
          <w:szCs w:val="28"/>
        </w:rPr>
      </w:pPr>
    </w:p>
    <w:p w:rsidR="00E96114" w:rsidRDefault="00E96114" w:rsidP="005C2F8F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36203" w:rsidRDefault="00A36203" w:rsidP="00A362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6203" w:rsidRDefault="00A36203" w:rsidP="00A362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6203" w:rsidRPr="00A36203" w:rsidRDefault="00A36203" w:rsidP="00A36203">
      <w:pPr>
        <w:ind w:firstLine="709"/>
        <w:rPr>
          <w:rFonts w:ascii="Times New Roman" w:hAnsi="Times New Roman" w:cs="Times New Roman"/>
          <w:bCs/>
          <w:i/>
          <w:sz w:val="28"/>
          <w:szCs w:val="28"/>
        </w:rPr>
      </w:pPr>
      <w:r w:rsidRPr="00A36203">
        <w:rPr>
          <w:rFonts w:ascii="Times New Roman" w:hAnsi="Times New Roman" w:cs="Times New Roman"/>
          <w:bCs/>
          <w:i/>
          <w:sz w:val="28"/>
          <w:szCs w:val="28"/>
        </w:rPr>
        <w:lastRenderedPageBreak/>
        <w:t>С новой страницы:</w:t>
      </w:r>
    </w:p>
    <w:p w:rsidR="00B427FC" w:rsidRDefault="00B427FC" w:rsidP="00A362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184DBA1" wp14:editId="50EA9025">
            <wp:extent cx="6117590" cy="368363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6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7FC" w:rsidRDefault="00B427FC" w:rsidP="0071167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427FC" w:rsidRPr="00B427FC" w:rsidRDefault="00B427FC" w:rsidP="00B427FC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А.2 – Оформление заголовков</w:t>
      </w:r>
      <w:r w:rsidR="00315548">
        <w:rPr>
          <w:rFonts w:ascii="Times New Roman" w:hAnsi="Times New Roman" w:cs="Times New Roman"/>
          <w:sz w:val="24"/>
          <w:szCs w:val="28"/>
        </w:rPr>
        <w:t xml:space="preserve"> разделов и подразделов</w:t>
      </w:r>
    </w:p>
    <w:p w:rsidR="00315548" w:rsidRDefault="00315548" w:rsidP="00315548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15548" w:rsidRDefault="00315548" w:rsidP="00315548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315548" w:rsidRDefault="00315548" w:rsidP="00315548">
      <w:pPr>
        <w:numPr>
          <w:ilvl w:val="0"/>
          <w:numId w:val="37"/>
        </w:numPr>
        <w:ind w:left="113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 заголовках не допускаются переносы.</w:t>
      </w:r>
    </w:p>
    <w:p w:rsidR="00315548" w:rsidRDefault="00315548" w:rsidP="00315548">
      <w:pPr>
        <w:numPr>
          <w:ilvl w:val="0"/>
          <w:numId w:val="37"/>
        </w:numPr>
        <w:ind w:left="113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Строка заголовка не должна заканчиваться предлогом.</w:t>
      </w:r>
    </w:p>
    <w:p w:rsidR="00315548" w:rsidRPr="00315548" w:rsidRDefault="00315548" w:rsidP="00315548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Поэтому переносите предлоги и слова, которые не помещаются на о</w:t>
      </w:r>
      <w:r>
        <w:rPr>
          <w:rFonts w:ascii="Times New Roman" w:hAnsi="Times New Roman" w:cs="Times New Roman"/>
          <w:i/>
          <w:iCs/>
          <w:sz w:val="28"/>
          <w:szCs w:val="28"/>
        </w:rPr>
        <w:t>д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ной строке, с помощью нажатия перед ними комбинации клавиш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SHIFT</w:t>
      </w:r>
      <w:r w:rsidRPr="00315548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36203" w:rsidRDefault="00A36203" w:rsidP="00A3620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36203" w:rsidRDefault="00A36203" w:rsidP="00A362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1A8C16B" wp14:editId="521107E0">
            <wp:extent cx="5782310" cy="5113020"/>
            <wp:effectExtent l="1905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511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203" w:rsidRDefault="00A36203" w:rsidP="00A3620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A36203" w:rsidRPr="00B427FC" w:rsidRDefault="00A36203" w:rsidP="00A36203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А.3 – Оформление основного текста и заголовков подразделов</w:t>
      </w:r>
    </w:p>
    <w:p w:rsidR="0031686A" w:rsidRDefault="0031686A" w:rsidP="007928A1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5F0E5B" w:rsidRDefault="00A25163" w:rsidP="007928A1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5F0E5B">
        <w:rPr>
          <w:rFonts w:ascii="Times New Roman" w:hAnsi="Times New Roman" w:cs="Times New Roman"/>
          <w:i/>
          <w:iCs/>
          <w:sz w:val="28"/>
          <w:szCs w:val="28"/>
        </w:rPr>
        <w:t>С новой страницы:</w:t>
      </w:r>
    </w:p>
    <w:p w:rsidR="001A7172" w:rsidRDefault="00992B57" w:rsidP="00992B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680CB1" wp14:editId="1CBBC6DB">
            <wp:extent cx="6084285" cy="217653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30" cy="217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57" w:rsidRPr="00992B57" w:rsidRDefault="00992B57" w:rsidP="00992B57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А.</w:t>
      </w:r>
      <w:r w:rsidRPr="00992B57">
        <w:rPr>
          <w:rFonts w:ascii="Times New Roman" w:hAnsi="Times New Roman" w:cs="Times New Roman"/>
          <w:sz w:val="24"/>
          <w:szCs w:val="28"/>
        </w:rPr>
        <w:t>4</w:t>
      </w:r>
      <w:r>
        <w:rPr>
          <w:rFonts w:ascii="Times New Roman" w:hAnsi="Times New Roman" w:cs="Times New Roman"/>
          <w:sz w:val="24"/>
          <w:szCs w:val="28"/>
        </w:rPr>
        <w:t xml:space="preserve"> – Оформление </w:t>
      </w:r>
      <w:r w:rsidRPr="000C2A83">
        <w:rPr>
          <w:rFonts w:ascii="Times New Roman" w:hAnsi="Times New Roman" w:cs="Times New Roman"/>
          <w:sz w:val="24"/>
          <w:szCs w:val="28"/>
        </w:rPr>
        <w:t>заключения</w:t>
      </w:r>
    </w:p>
    <w:p w:rsidR="00992B57" w:rsidRDefault="00992B57" w:rsidP="00992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8A1" w:rsidRDefault="007928A1" w:rsidP="007928A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i/>
          <w:iCs/>
          <w:sz w:val="28"/>
          <w:szCs w:val="28"/>
        </w:rPr>
        <w:lastRenderedPageBreak/>
        <w:t>С новой страницы:</w:t>
      </w:r>
    </w:p>
    <w:p w:rsidR="001A7172" w:rsidRPr="001A7172" w:rsidRDefault="007928A1" w:rsidP="008D72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C89041" wp14:editId="2B52FF82">
            <wp:extent cx="6115050" cy="3324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72" w:rsidRPr="001A7172" w:rsidRDefault="001A7172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02D46" w:rsidRPr="00992B57" w:rsidRDefault="00A02D46" w:rsidP="00A02D46">
      <w:pPr>
        <w:jc w:val="center"/>
        <w:rPr>
          <w:rFonts w:ascii="Times New Roman" w:hAnsi="Times New Roman" w:cs="Times New Roman"/>
          <w:sz w:val="24"/>
          <w:szCs w:val="28"/>
        </w:rPr>
      </w:pPr>
      <w:bookmarkStart w:id="32" w:name="_Toc403821608"/>
      <w:r>
        <w:rPr>
          <w:rFonts w:ascii="Times New Roman" w:hAnsi="Times New Roman" w:cs="Times New Roman"/>
          <w:sz w:val="24"/>
          <w:szCs w:val="28"/>
        </w:rPr>
        <w:t>Рисунок А.5 – Оформление приложения</w:t>
      </w:r>
    </w:p>
    <w:p w:rsidR="00A25163" w:rsidRPr="00E84F7D" w:rsidRDefault="00A36203" w:rsidP="006F1F5B">
      <w:pPr>
        <w:pStyle w:val="1"/>
        <w:pBdr>
          <w:bottom w:val="single" w:sz="4" w:space="1" w:color="auto"/>
        </w:pBdr>
        <w:spacing w:line="240" w:lineRule="auto"/>
        <w:ind w:left="0"/>
        <w:jc w:val="center"/>
        <w:rPr>
          <w:b w:val="0"/>
          <w:bCs w:val="0"/>
          <w:szCs w:val="28"/>
        </w:rPr>
      </w:pPr>
      <w:r>
        <w:rPr>
          <w:szCs w:val="28"/>
        </w:rPr>
        <w:br w:type="page"/>
      </w:r>
      <w:bookmarkStart w:id="33" w:name="_Toc476565565"/>
      <w:r w:rsidR="00DC5B08">
        <w:rPr>
          <w:szCs w:val="28"/>
        </w:rPr>
        <w:lastRenderedPageBreak/>
        <w:t>ПРИЛОЖЕНИЕ Б</w:t>
      </w:r>
      <w:r w:rsidR="006F1F5B">
        <w:rPr>
          <w:szCs w:val="28"/>
        </w:rPr>
        <w:br/>
      </w:r>
      <w:r w:rsidR="00A25163">
        <w:rPr>
          <w:szCs w:val="28"/>
        </w:rPr>
        <w:br/>
      </w:r>
      <w:r w:rsidR="00A25163">
        <w:rPr>
          <w:b w:val="0"/>
          <w:bCs w:val="0"/>
          <w:szCs w:val="28"/>
        </w:rPr>
        <w:t>П</w:t>
      </w:r>
      <w:r w:rsidR="00A25163" w:rsidRPr="00E84F7D">
        <w:rPr>
          <w:b w:val="0"/>
          <w:bCs w:val="0"/>
          <w:szCs w:val="28"/>
        </w:rPr>
        <w:t>римеры оформления иллюстраций</w:t>
      </w:r>
      <w:bookmarkEnd w:id="32"/>
      <w:bookmarkEnd w:id="33"/>
    </w:p>
    <w:p w:rsidR="00A107E5" w:rsidRDefault="00A107E5" w:rsidP="00A107E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07E5" w:rsidRPr="00ED4B2D" w:rsidRDefault="00A107E5" w:rsidP="00A107E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4B2D">
        <w:rPr>
          <w:rFonts w:ascii="Times New Roman" w:hAnsi="Times New Roman" w:cs="Times New Roman"/>
          <w:b/>
          <w:bCs/>
          <w:sz w:val="28"/>
          <w:szCs w:val="28"/>
        </w:rPr>
        <w:t xml:space="preserve">Примеры оформления </w:t>
      </w:r>
      <w:r>
        <w:rPr>
          <w:rFonts w:ascii="Times New Roman" w:hAnsi="Times New Roman" w:cs="Times New Roman"/>
          <w:b/>
          <w:bCs/>
          <w:sz w:val="28"/>
          <w:szCs w:val="28"/>
        </w:rPr>
        <w:t>иллюстраций</w:t>
      </w:r>
    </w:p>
    <w:p w:rsidR="00A107E5" w:rsidRPr="00243BFE" w:rsidRDefault="00A107E5" w:rsidP="005C2F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243BFE" w:rsidRDefault="00A25163" w:rsidP="005C2F8F">
      <w:pPr>
        <w:pStyle w:val="a4"/>
        <w:numPr>
          <w:ilvl w:val="0"/>
          <w:numId w:val="11"/>
        </w:numPr>
        <w:rPr>
          <w:rStyle w:val="af0"/>
          <w:rFonts w:ascii="Times New Roman" w:hAnsi="Times New Roman" w:cs="Times New Roman"/>
          <w:color w:val="000000"/>
          <w:sz w:val="28"/>
          <w:szCs w:val="28"/>
        </w:rPr>
      </w:pPr>
      <w:r w:rsidRPr="00243BFE">
        <w:rPr>
          <w:rStyle w:val="af0"/>
          <w:rFonts w:ascii="Times New Roman" w:hAnsi="Times New Roman" w:cs="Times New Roman"/>
          <w:color w:val="000000"/>
          <w:sz w:val="28"/>
          <w:szCs w:val="28"/>
        </w:rPr>
        <w:t xml:space="preserve">Электронный блок твердомера представляет собой отдельно выполненное устройство в пластмассовом корпусе (см. рисунок 12). </w:t>
      </w:r>
    </w:p>
    <w:p w:rsidR="00A25163" w:rsidRPr="00D70D6A" w:rsidRDefault="00A25163" w:rsidP="005C2F8F">
      <w:pPr>
        <w:ind w:firstLine="709"/>
        <w:rPr>
          <w:rFonts w:ascii="Times New Roman" w:hAnsi="Times New Roman" w:cs="Times New Roman"/>
          <w:sz w:val="10"/>
          <w:szCs w:val="10"/>
        </w:rPr>
      </w:pPr>
    </w:p>
    <w:p w:rsidR="00A25163" w:rsidRPr="00243BFE" w:rsidRDefault="00082C27" w:rsidP="005C2F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200723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163" w:rsidRPr="00243BFE" w:rsidRDefault="00A25163" w:rsidP="005C2F8F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BFE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 xml:space="preserve"> – Электронный блок твердомера</w:t>
      </w:r>
    </w:p>
    <w:p w:rsidR="00A25163" w:rsidRPr="00D70D6A" w:rsidRDefault="00A25163" w:rsidP="005C2F8F">
      <w:pPr>
        <w:rPr>
          <w:rFonts w:ascii="Times New Roman" w:hAnsi="Times New Roman" w:cs="Times New Roman"/>
          <w:sz w:val="28"/>
          <w:szCs w:val="28"/>
        </w:rPr>
      </w:pPr>
    </w:p>
    <w:p w:rsidR="00A25163" w:rsidRPr="00D70D6A" w:rsidRDefault="00A25163" w:rsidP="005C2F8F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70D6A">
        <w:rPr>
          <w:rFonts w:ascii="Times New Roman" w:hAnsi="Times New Roman" w:cs="Times New Roman"/>
          <w:sz w:val="28"/>
          <w:szCs w:val="28"/>
        </w:rPr>
        <w:t>По оперативным данным ФНС России, основную часть налогов, сборов и иных обязательных платежей консолидированного бюджета в январе-августе 2012г. обеспечили поступления налога на прибыль организаций НДФЛ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0D6A">
        <w:rPr>
          <w:rFonts w:ascii="Times New Roman" w:hAnsi="Times New Roman" w:cs="Times New Roman"/>
          <w:sz w:val="28"/>
          <w:szCs w:val="28"/>
        </w:rPr>
        <w:t xml:space="preserve"> НДПИ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0D6A">
        <w:rPr>
          <w:rFonts w:ascii="Times New Roman" w:hAnsi="Times New Roman" w:cs="Times New Roman"/>
          <w:sz w:val="28"/>
          <w:szCs w:val="28"/>
        </w:rPr>
        <w:t xml:space="preserve"> НДС на товары (работы, услуги), реализуемые на терр</w:t>
      </w:r>
      <w:r w:rsidRPr="00D70D6A">
        <w:rPr>
          <w:rFonts w:ascii="Times New Roman" w:hAnsi="Times New Roman" w:cs="Times New Roman"/>
          <w:sz w:val="28"/>
          <w:szCs w:val="28"/>
        </w:rPr>
        <w:t>и</w:t>
      </w:r>
      <w:r w:rsidRPr="00D70D6A">
        <w:rPr>
          <w:rFonts w:ascii="Times New Roman" w:hAnsi="Times New Roman" w:cs="Times New Roman"/>
          <w:sz w:val="28"/>
          <w:szCs w:val="28"/>
        </w:rPr>
        <w:t>тории Российской Федерации (</w:t>
      </w:r>
      <w:r>
        <w:rPr>
          <w:rFonts w:ascii="Times New Roman" w:hAnsi="Times New Roman" w:cs="Times New Roman"/>
          <w:sz w:val="28"/>
          <w:szCs w:val="28"/>
        </w:rPr>
        <w:t>см.  рисунок 1.</w:t>
      </w:r>
      <w:r w:rsidRPr="00D70D6A">
        <w:rPr>
          <w:rFonts w:ascii="Times New Roman" w:hAnsi="Times New Roman" w:cs="Times New Roman"/>
          <w:sz w:val="28"/>
          <w:szCs w:val="28"/>
        </w:rPr>
        <w:t>1).</w:t>
      </w:r>
    </w:p>
    <w:p w:rsidR="00A25163" w:rsidRPr="00D70D6A" w:rsidRDefault="00082C27" w:rsidP="005C2F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0850" cy="1951355"/>
            <wp:effectExtent l="0" t="0" r="0" b="0"/>
            <wp:docPr id="6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25163" w:rsidRPr="00D70D6A" w:rsidRDefault="00A25163" w:rsidP="005C2F8F">
      <w:pPr>
        <w:jc w:val="center"/>
        <w:rPr>
          <w:rFonts w:ascii="Times New Roman" w:hAnsi="Times New Roman" w:cs="Times New Roman"/>
          <w:sz w:val="24"/>
          <w:szCs w:val="24"/>
        </w:rPr>
      </w:pPr>
      <w:r w:rsidRPr="00D70D6A">
        <w:rPr>
          <w:rFonts w:ascii="Times New Roman" w:hAnsi="Times New Roman" w:cs="Times New Roman"/>
          <w:sz w:val="24"/>
          <w:szCs w:val="24"/>
        </w:rPr>
        <w:lastRenderedPageBreak/>
        <w:t xml:space="preserve">Рисунок 1.1 – Структура поступивших налогов, сборов и иных обязательных платежей </w:t>
      </w:r>
      <w:r>
        <w:rPr>
          <w:rFonts w:ascii="Times New Roman" w:hAnsi="Times New Roman" w:cs="Times New Roman"/>
          <w:sz w:val="24"/>
          <w:szCs w:val="24"/>
        </w:rPr>
        <w:br/>
      </w:r>
      <w:r w:rsidRPr="00D70D6A">
        <w:rPr>
          <w:rFonts w:ascii="Times New Roman" w:hAnsi="Times New Roman" w:cs="Times New Roman"/>
          <w:sz w:val="24"/>
          <w:szCs w:val="24"/>
        </w:rPr>
        <w:t>в консолидированный бюджет РФ по видам в янв</w:t>
      </w:r>
      <w:r>
        <w:rPr>
          <w:rFonts w:ascii="Times New Roman" w:hAnsi="Times New Roman" w:cs="Times New Roman"/>
          <w:sz w:val="24"/>
          <w:szCs w:val="24"/>
        </w:rPr>
        <w:t>аре-августе 2012г., в % к итогу</w:t>
      </w:r>
    </w:p>
    <w:p w:rsidR="00A25163" w:rsidRDefault="00A25163" w:rsidP="005C2F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2E016C" w:rsidRDefault="00082C27" w:rsidP="005C2F8F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5080</wp:posOffset>
                </wp:positionV>
                <wp:extent cx="4143375" cy="1997710"/>
                <wp:effectExtent l="5080" t="5080" r="13970" b="6985"/>
                <wp:wrapNone/>
                <wp:docPr id="39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3375" cy="1997710"/>
                          <a:chOff x="2702" y="11963"/>
                          <a:chExt cx="6525" cy="3146"/>
                        </a:xfrm>
                      </wpg:grpSpPr>
                      <wps:wsp>
                        <wps:cNvPr id="4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465" y="14659"/>
                            <a:ext cx="3015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F5" w:rsidRPr="00FF2AA0" w:rsidRDefault="005344F5" w:rsidP="00FF2AA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pacing w:val="200"/>
                                  <w:sz w:val="28"/>
                                  <w:szCs w:val="28"/>
                                </w:rPr>
                              </w:pPr>
                              <w:r w:rsidRPr="00FF2AA0">
                                <w:rPr>
                                  <w:rFonts w:ascii="Times New Roman" w:hAnsi="Times New Roman" w:cs="Times New Roman"/>
                                  <w:spacing w:val="200"/>
                                  <w:sz w:val="28"/>
                                  <w:szCs w:val="28"/>
                                </w:rPr>
                                <w:t>РАБЫ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702" y="13960"/>
                            <a:ext cx="652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F5" w:rsidRPr="00FF2AA0" w:rsidRDefault="005344F5" w:rsidP="00FF2AA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F2AA0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Крестьяне-общинники, ремесленники, торговцы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5966" y="12401"/>
                            <a:ext cx="0" cy="2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446" y="11963"/>
                            <a:ext cx="3015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F5" w:rsidRPr="00FF2AA0" w:rsidRDefault="005344F5" w:rsidP="00FF2AA0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F2AA0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Правитель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987" y="12610"/>
                            <a:ext cx="3945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F5" w:rsidRPr="00FF2AA0" w:rsidRDefault="005344F5" w:rsidP="00FF2AA0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F2AA0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Жрецы, вельможи, чиновники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5978" y="13059"/>
                            <a:ext cx="0" cy="2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671" y="13287"/>
                            <a:ext cx="4590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F5" w:rsidRPr="00FF2AA0" w:rsidRDefault="005344F5" w:rsidP="00FF2AA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pacing w:val="200"/>
                                  <w:sz w:val="28"/>
                                  <w:szCs w:val="28"/>
                                </w:rPr>
                              </w:pPr>
                              <w:r w:rsidRPr="00FF2AA0">
                                <w:rPr>
                                  <w:rFonts w:ascii="Times New Roman" w:hAnsi="Times New Roman" w:cs="Times New Roman"/>
                                  <w:spacing w:val="200"/>
                                  <w:sz w:val="28"/>
                                  <w:szCs w:val="28"/>
                                </w:rPr>
                                <w:t>ВОИНЫ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5971" y="13736"/>
                            <a:ext cx="0" cy="2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5983" y="14432"/>
                            <a:ext cx="0" cy="2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26" style="position:absolute;left:0;text-align:left;margin-left:78.4pt;margin-top:.4pt;width:326.25pt;height:157.3pt;z-index:251656704" coordorigin="2702,11963" coordsize="6525,3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">
                <v:rect id="Rectangle 15" o:spid="_x0000_s1027" style="position:absolute;left:4465;top:14659;width:301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>
                  <v:textbox>
                    <w:txbxContent>
                      <w:p w:rsidR="005344F5" w:rsidRPr="00FF2AA0" w:rsidRDefault="005344F5" w:rsidP="00FF2AA0">
                        <w:pPr>
                          <w:jc w:val="center"/>
                          <w:rPr>
                            <w:rFonts w:ascii="Times New Roman" w:hAnsi="Times New Roman" w:cs="Times New Roman"/>
                            <w:spacing w:val="200"/>
                            <w:sz w:val="28"/>
                            <w:szCs w:val="28"/>
                          </w:rPr>
                        </w:pPr>
                        <w:r w:rsidRPr="00FF2AA0">
                          <w:rPr>
                            <w:rFonts w:ascii="Times New Roman" w:hAnsi="Times New Roman" w:cs="Times New Roman"/>
                            <w:spacing w:val="200"/>
                            <w:sz w:val="28"/>
                            <w:szCs w:val="28"/>
                          </w:rPr>
                          <w:t>РАБЫ</w:t>
                        </w:r>
                      </w:p>
                    </w:txbxContent>
                  </v:textbox>
                </v:rect>
                <v:rect id="Rectangle 16" o:spid="_x0000_s1028" style="position:absolute;left:2702;top:13960;width:652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>
                  <v:textbox>
                    <w:txbxContent>
                      <w:p w:rsidR="005344F5" w:rsidRPr="00FF2AA0" w:rsidRDefault="005344F5" w:rsidP="00FF2AA0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F2AA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Крестьяне-общинники, ремесленники, торговцы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" o:spid="_x0000_s1029" type="#_x0000_t32" style="position:absolute;left:5966;top:12401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z8iM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PyIxAAAANsAAAAPAAAAAAAAAAAA&#10;AAAAAKECAABkcnMvZG93bnJldi54bWxQSwUGAAAAAAQABAD5AAAAkgMAAAAA&#10;">
                  <v:stroke endarrow="block"/>
                </v:shape>
                <v:rect id="Rectangle 18" o:spid="_x0000_s1030" style="position:absolute;left:4446;top:11963;width:301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>
                  <v:textbox>
                    <w:txbxContent>
                      <w:p w:rsidR="005344F5" w:rsidRPr="00FF2AA0" w:rsidRDefault="005344F5" w:rsidP="00FF2AA0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F2AA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Правитель</w:t>
                        </w:r>
                      </w:p>
                    </w:txbxContent>
                  </v:textbox>
                </v:rect>
                <v:rect id="Rectangle 19" o:spid="_x0000_s1031" style="position:absolute;left:3987;top:12610;width:394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>
                  <v:textbox>
                    <w:txbxContent>
                      <w:p w:rsidR="005344F5" w:rsidRPr="00FF2AA0" w:rsidRDefault="005344F5" w:rsidP="00FF2AA0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F2AA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Жрецы, вельможи, чиновники</w:t>
                        </w:r>
                      </w:p>
                    </w:txbxContent>
                  </v:textbox>
                </v:rect>
                <v:shape id="AutoShape 20" o:spid="_x0000_s1032" type="#_x0000_t32" style="position:absolute;left:5978;top:13059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Vk/MYAAADbAAAADwAAAGRycy9kb3ducmV2LnhtbESPT2vCQBTE7wW/w/KE3urG0ha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FZPzGAAAA2wAAAA8AAAAAAAAA&#10;AAAAAAAAoQIAAGRycy9kb3ducmV2LnhtbFBLBQYAAAAABAAEAPkAAACUAwAAAAA=&#10;">
                  <v:stroke endarrow="block"/>
                </v:shape>
                <v:rect id="Rectangle 21" o:spid="_x0000_s1033" style="position:absolute;left:3671;top:13287;width:459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>
                  <v:textbox>
                    <w:txbxContent>
                      <w:p w:rsidR="005344F5" w:rsidRPr="00FF2AA0" w:rsidRDefault="005344F5" w:rsidP="00FF2AA0">
                        <w:pPr>
                          <w:jc w:val="center"/>
                          <w:rPr>
                            <w:rFonts w:ascii="Times New Roman" w:hAnsi="Times New Roman" w:cs="Times New Roman"/>
                            <w:spacing w:val="200"/>
                            <w:sz w:val="28"/>
                            <w:szCs w:val="28"/>
                          </w:rPr>
                        </w:pPr>
                        <w:r w:rsidRPr="00FF2AA0">
                          <w:rPr>
                            <w:rFonts w:ascii="Times New Roman" w:hAnsi="Times New Roman" w:cs="Times New Roman"/>
                            <w:spacing w:val="200"/>
                            <w:sz w:val="28"/>
                            <w:szCs w:val="28"/>
                          </w:rPr>
                          <w:t>ВОИНЫ</w:t>
                        </w:r>
                      </w:p>
                    </w:txbxContent>
                  </v:textbox>
                </v:rect>
                <v:shape id="AutoShape 22" o:spid="_x0000_s1034" type="#_x0000_t32" style="position:absolute;left:5971;top:1373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tfEMYAAADbAAAADwAAAGRycy9kb3ducmV2LnhtbESPT2vCQBTE7wW/w/KE3urGU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bXxDGAAAA2wAAAA8AAAAAAAAA&#10;AAAAAAAAoQIAAGRycy9kb3ducmV2LnhtbFBLBQYAAAAABAAEAPkAAACUAwAAAAA=&#10;">
                  <v:stroke endarrow="block"/>
                </v:shape>
                <v:shape id="AutoShape 23" o:spid="_x0000_s1035" type="#_x0000_t32" style="position:absolute;left:5983;top:14432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TLYsEAAADb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xMtiwQAAANsAAAAPAAAAAAAAAAAAAAAA&#10;AKECAABkcnMvZG93bnJldi54bWxQSwUGAAAAAAQABAD5AAAAjwMAAAAA&#10;">
                  <v:stroke endarrow="block"/>
                </v:shape>
              </v:group>
            </w:pict>
          </mc:Fallback>
        </mc:AlternateContent>
      </w:r>
    </w:p>
    <w:p w:rsidR="00A25163" w:rsidRPr="00FF2AA0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FF2AA0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FF2AA0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FF2AA0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FF2AA0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FF2AA0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FF2AA0" w:rsidRDefault="00A25163" w:rsidP="005C2F8F">
      <w:pPr>
        <w:jc w:val="center"/>
        <w:rPr>
          <w:rFonts w:ascii="Times New Roman" w:hAnsi="Times New Roman" w:cs="Times New Roman"/>
          <w:sz w:val="24"/>
          <w:szCs w:val="24"/>
        </w:rPr>
      </w:pPr>
      <w:r w:rsidRPr="00FF2AA0">
        <w:rPr>
          <w:rFonts w:ascii="Times New Roman" w:hAnsi="Times New Roman" w:cs="Times New Roman"/>
          <w:sz w:val="24"/>
          <w:szCs w:val="24"/>
        </w:rPr>
        <w:t>Рисунок 1.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F2AA0">
        <w:rPr>
          <w:rFonts w:ascii="Times New Roman" w:hAnsi="Times New Roman" w:cs="Times New Roman"/>
          <w:sz w:val="24"/>
          <w:szCs w:val="24"/>
        </w:rPr>
        <w:t xml:space="preserve"> – Социальная иерархия на Востоке</w:t>
      </w:r>
    </w:p>
    <w:p w:rsidR="00A25163" w:rsidRDefault="00A25163" w:rsidP="005C2F8F">
      <w:pPr>
        <w:rPr>
          <w:rFonts w:ascii="Times New Roman" w:hAnsi="Times New Roman" w:cs="Times New Roman"/>
          <w:sz w:val="28"/>
          <w:szCs w:val="28"/>
        </w:rPr>
      </w:pPr>
    </w:p>
    <w:p w:rsidR="00A25163" w:rsidRPr="002E016C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1.2 с</w:t>
      </w:r>
      <w:r w:rsidRPr="002E016C">
        <w:rPr>
          <w:rFonts w:ascii="Times New Roman" w:hAnsi="Times New Roman" w:cs="Times New Roman"/>
          <w:sz w:val="28"/>
          <w:szCs w:val="28"/>
        </w:rPr>
        <w:t xml:space="preserve">оциальная  иерархия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</w:t>
      </w:r>
      <w:r w:rsidRPr="002E016C">
        <w:rPr>
          <w:rFonts w:ascii="Times New Roman" w:hAnsi="Times New Roman" w:cs="Times New Roman"/>
          <w:sz w:val="28"/>
          <w:szCs w:val="28"/>
        </w:rPr>
        <w:t>ступенчатой мног</w:t>
      </w:r>
      <w:r w:rsidRPr="002E016C">
        <w:rPr>
          <w:rFonts w:ascii="Times New Roman" w:hAnsi="Times New Roman" w:cs="Times New Roman"/>
          <w:sz w:val="28"/>
          <w:szCs w:val="28"/>
        </w:rPr>
        <w:t>о</w:t>
      </w:r>
      <w:r w:rsidRPr="002E016C">
        <w:rPr>
          <w:rFonts w:ascii="Times New Roman" w:hAnsi="Times New Roman" w:cs="Times New Roman"/>
          <w:sz w:val="28"/>
          <w:szCs w:val="28"/>
        </w:rPr>
        <w:t>ярусной пирамидой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5163" w:rsidRPr="00FF2AA0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C2F8F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A25163" w:rsidRPr="00E84F7D" w:rsidRDefault="00001CB0" w:rsidP="00A92EF4">
      <w:pPr>
        <w:pStyle w:val="1"/>
        <w:pBdr>
          <w:bottom w:val="single" w:sz="4" w:space="1" w:color="auto"/>
        </w:pBdr>
        <w:spacing w:after="0" w:line="240" w:lineRule="auto"/>
        <w:ind w:left="0"/>
        <w:jc w:val="center"/>
        <w:rPr>
          <w:b w:val="0"/>
          <w:bCs w:val="0"/>
          <w:szCs w:val="28"/>
        </w:rPr>
      </w:pPr>
      <w:bookmarkStart w:id="34" w:name="_Toc403821609"/>
      <w:r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C5B59"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70A9A">
        <w:rPr>
          <w:szCs w:val="28"/>
        </w:rPr>
        <w:br w:type="page"/>
      </w:r>
      <w:bookmarkStart w:id="35" w:name="_Toc476565566"/>
      <w:r w:rsidR="00DC5B08">
        <w:rPr>
          <w:szCs w:val="28"/>
        </w:rPr>
        <w:lastRenderedPageBreak/>
        <w:t>ПРИЛОЖЕНИЕ В</w:t>
      </w:r>
      <w:r w:rsidR="00A92EF4">
        <w:rPr>
          <w:szCs w:val="28"/>
        </w:rPr>
        <w:br/>
      </w:r>
      <w:r w:rsidR="00A25163">
        <w:rPr>
          <w:szCs w:val="28"/>
        </w:rPr>
        <w:br/>
      </w:r>
      <w:r w:rsidR="00A25163">
        <w:rPr>
          <w:b w:val="0"/>
          <w:bCs w:val="0"/>
          <w:szCs w:val="28"/>
        </w:rPr>
        <w:t>П</w:t>
      </w:r>
      <w:r w:rsidR="00A25163" w:rsidRPr="00E84F7D">
        <w:rPr>
          <w:b w:val="0"/>
          <w:bCs w:val="0"/>
          <w:szCs w:val="28"/>
        </w:rPr>
        <w:t>ример оформления списка ис</w:t>
      </w:r>
      <w:bookmarkEnd w:id="34"/>
      <w:bookmarkEnd w:id="35"/>
      <w:r w:rsidR="00B62EF6">
        <w:rPr>
          <w:b w:val="0"/>
          <w:bCs w:val="0"/>
          <w:szCs w:val="28"/>
        </w:rPr>
        <w:t>пользованных источников</w:t>
      </w:r>
    </w:p>
    <w:p w:rsidR="00A25163" w:rsidRDefault="00A25163" w:rsidP="00A92EF4">
      <w:pPr>
        <w:spacing w:line="240" w:lineRule="auto"/>
      </w:pPr>
    </w:p>
    <w:p w:rsidR="00A8428B" w:rsidRDefault="00A8428B" w:rsidP="005C2F8F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A25163" w:rsidRPr="00023E79" w:rsidRDefault="00A25163" w:rsidP="005C2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4C56">
        <w:rPr>
          <w:rFonts w:ascii="Times New Roman" w:hAnsi="Times New Roman" w:cs="Times New Roman"/>
          <w:b/>
          <w:bCs/>
          <w:sz w:val="28"/>
          <w:szCs w:val="28"/>
        </w:rPr>
        <w:t>СПИСОК ИС</w:t>
      </w:r>
      <w:r w:rsidR="003E0A91" w:rsidRPr="009F4C56">
        <w:rPr>
          <w:rFonts w:ascii="Times New Roman" w:hAnsi="Times New Roman" w:cs="Times New Roman"/>
          <w:b/>
          <w:bCs/>
          <w:sz w:val="28"/>
          <w:szCs w:val="28"/>
        </w:rPr>
        <w:t>ПОЛЬЗОВАННЫХ ИСТОЧНИКОВ</w:t>
      </w:r>
    </w:p>
    <w:p w:rsidR="00A25163" w:rsidRPr="00E84F7D" w:rsidRDefault="00A25163" w:rsidP="005C2F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E79">
        <w:rPr>
          <w:rFonts w:ascii="Times New Roman" w:hAnsi="Times New Roman" w:cs="Times New Roman"/>
          <w:b/>
          <w:bCs/>
          <w:sz w:val="28"/>
          <w:szCs w:val="28"/>
        </w:rPr>
        <w:t>Нормативные материалы</w:t>
      </w:r>
    </w:p>
    <w:p w:rsidR="00A25163" w:rsidRPr="00E84F7D" w:rsidRDefault="00A25163" w:rsidP="005C2F8F">
      <w:pPr>
        <w:jc w:val="center"/>
        <w:rPr>
          <w:rFonts w:ascii="Times New Roman" w:hAnsi="Times New Roman" w:cs="Times New Roman"/>
          <w:b/>
          <w:bCs/>
        </w:rPr>
      </w:pPr>
    </w:p>
    <w:p w:rsidR="00A8428B" w:rsidRPr="00011AF8" w:rsidRDefault="00A8428B" w:rsidP="00A8428B">
      <w:pPr>
        <w:pStyle w:val="Style53"/>
        <w:widowControl/>
        <w:numPr>
          <w:ilvl w:val="0"/>
          <w:numId w:val="47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sz w:val="28"/>
          <w:szCs w:val="28"/>
          <w:shd w:val="clear" w:color="auto" w:fill="FFFFFF"/>
        </w:rPr>
        <w:t>ГОСТ 7.9 – 77. Реферат и аннотация. – М.: Изд-во стандартов, 1981. – 6 с.</w:t>
      </w:r>
    </w:p>
    <w:p w:rsidR="00A8428B" w:rsidRPr="00011AF8" w:rsidRDefault="00A8428B" w:rsidP="00A8428B">
      <w:pPr>
        <w:pStyle w:val="Style53"/>
        <w:widowControl/>
        <w:numPr>
          <w:ilvl w:val="0"/>
          <w:numId w:val="47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rStyle w:val="hl"/>
          <w:sz w:val="28"/>
          <w:szCs w:val="28"/>
        </w:rPr>
        <w:t>ГОСТ</w:t>
      </w:r>
      <w:r w:rsidRPr="00011AF8">
        <w:rPr>
          <w:rStyle w:val="apple-converted-space"/>
          <w:sz w:val="28"/>
          <w:szCs w:val="28"/>
          <w:shd w:val="clear" w:color="auto" w:fill="FFFFFF"/>
        </w:rPr>
        <w:t> </w:t>
      </w:r>
      <w:r w:rsidRPr="00011AF8">
        <w:rPr>
          <w:sz w:val="28"/>
          <w:szCs w:val="28"/>
          <w:shd w:val="clear" w:color="auto" w:fill="FFFFFF"/>
        </w:rPr>
        <w:t>Р 51794-2008. Глобальные навигационные спутниковые системы. Системы координат. Методы преобразований координат определяемых точек. Взамен ГОСТ Р 51794-2001; введ. 01.09.09. - М.: Стандартинформ, 2009. – 38 с.</w:t>
      </w:r>
    </w:p>
    <w:p w:rsidR="00A8428B" w:rsidRPr="00011AF8" w:rsidRDefault="00A8428B" w:rsidP="00A8428B">
      <w:pPr>
        <w:pStyle w:val="Style53"/>
        <w:widowControl/>
        <w:numPr>
          <w:ilvl w:val="0"/>
          <w:numId w:val="47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rStyle w:val="hl"/>
          <w:sz w:val="28"/>
          <w:szCs w:val="28"/>
        </w:rPr>
        <w:t>ГОСТ</w:t>
      </w:r>
      <w:r w:rsidRPr="00011AF8">
        <w:rPr>
          <w:rStyle w:val="apple-converted-space"/>
          <w:sz w:val="28"/>
          <w:szCs w:val="28"/>
          <w:shd w:val="clear" w:color="auto" w:fill="FFFFFF"/>
        </w:rPr>
        <w:t> </w:t>
      </w:r>
      <w:r w:rsidRPr="00011AF8">
        <w:rPr>
          <w:sz w:val="28"/>
          <w:szCs w:val="28"/>
          <w:shd w:val="clear" w:color="auto" w:fill="FFFFFF"/>
        </w:rPr>
        <w:t>28441-90. Картография цифровая. Термины и определения. – М.: Изд-во стандартов, 1990. — 8</w:t>
      </w:r>
      <w:r w:rsidR="00516363">
        <w:rPr>
          <w:sz w:val="28"/>
          <w:szCs w:val="28"/>
          <w:shd w:val="clear" w:color="auto" w:fill="FFFFFF"/>
        </w:rPr>
        <w:t xml:space="preserve"> </w:t>
      </w:r>
      <w:r w:rsidRPr="00011AF8">
        <w:rPr>
          <w:sz w:val="28"/>
          <w:szCs w:val="28"/>
          <w:shd w:val="clear" w:color="auto" w:fill="FFFFFF"/>
        </w:rPr>
        <w:t>с.</w:t>
      </w:r>
    </w:p>
    <w:p w:rsidR="00A8428B" w:rsidRPr="00011AF8" w:rsidRDefault="00821F48" w:rsidP="00A8428B">
      <w:pPr>
        <w:pStyle w:val="Style53"/>
        <w:widowControl/>
        <w:numPr>
          <w:ilvl w:val="0"/>
          <w:numId w:val="47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«Гражданский К</w:t>
      </w:r>
      <w:r w:rsidR="00A8428B" w:rsidRPr="00011AF8">
        <w:rPr>
          <w:sz w:val="28"/>
          <w:szCs w:val="28"/>
          <w:shd w:val="clear" w:color="auto" w:fill="FFFFFF"/>
        </w:rPr>
        <w:t xml:space="preserve">одекс Российской Федерации» от 30.11.1994 N 51-ФЗ   (ред. от 01.07.2014) // «Собрание законодательства РФ», 13.01.1997, № 2, ст. 198. </w:t>
      </w:r>
    </w:p>
    <w:p w:rsidR="00A8428B" w:rsidRPr="00011AF8" w:rsidRDefault="00A8428B" w:rsidP="00A8428B">
      <w:pPr>
        <w:pStyle w:val="Style53"/>
        <w:widowControl/>
        <w:numPr>
          <w:ilvl w:val="0"/>
          <w:numId w:val="47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sz w:val="28"/>
          <w:szCs w:val="28"/>
          <w:shd w:val="clear" w:color="auto" w:fill="FFFFFF"/>
        </w:rPr>
        <w:t>«Конституция Российской Федерации» (принята всенародным голосов</w:t>
      </w:r>
      <w:r w:rsidRPr="00011AF8">
        <w:rPr>
          <w:sz w:val="28"/>
          <w:szCs w:val="28"/>
          <w:shd w:val="clear" w:color="auto" w:fill="FFFFFF"/>
        </w:rPr>
        <w:t>а</w:t>
      </w:r>
      <w:r w:rsidRPr="00011AF8">
        <w:rPr>
          <w:sz w:val="28"/>
          <w:szCs w:val="28"/>
          <w:shd w:val="clear" w:color="auto" w:fill="FFFFFF"/>
        </w:rPr>
        <w:t>нием 12.12.1993) (с учетом поправок, внесенных Законами РФ о попра</w:t>
      </w:r>
      <w:r w:rsidRPr="00011AF8">
        <w:rPr>
          <w:sz w:val="28"/>
          <w:szCs w:val="28"/>
          <w:shd w:val="clear" w:color="auto" w:fill="FFFFFF"/>
        </w:rPr>
        <w:t>в</w:t>
      </w:r>
      <w:r w:rsidRPr="00011AF8">
        <w:rPr>
          <w:sz w:val="28"/>
          <w:szCs w:val="28"/>
          <w:shd w:val="clear" w:color="auto" w:fill="FFFFFF"/>
        </w:rPr>
        <w:t>ках к Конституции РФ от 30.12.2008 N 6-ФКЗ, от 30.12.2008</w:t>
      </w:r>
      <w:r w:rsidR="00821F48">
        <w:rPr>
          <w:sz w:val="28"/>
          <w:szCs w:val="28"/>
          <w:shd w:val="clear" w:color="auto" w:fill="FFFFFF"/>
        </w:rPr>
        <w:t xml:space="preserve"> N 7-ФКЗ, от 05.02.2014 N 2-ФКЗ</w:t>
      </w:r>
      <w:r w:rsidRPr="00011AF8">
        <w:rPr>
          <w:sz w:val="28"/>
          <w:szCs w:val="28"/>
          <w:shd w:val="clear" w:color="auto" w:fill="FFFFFF"/>
        </w:rPr>
        <w:t xml:space="preserve">) // «Собрание законодательства РФ», 14.04.2014, N 15, ст. 1691. </w:t>
      </w:r>
    </w:p>
    <w:p w:rsidR="00A25163" w:rsidRPr="00023E79" w:rsidRDefault="00A25163" w:rsidP="005C2F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E79">
        <w:rPr>
          <w:rFonts w:ascii="Times New Roman" w:hAnsi="Times New Roman" w:cs="Times New Roman"/>
          <w:b/>
          <w:bCs/>
          <w:sz w:val="28"/>
          <w:szCs w:val="28"/>
        </w:rPr>
        <w:t>Научные, технические и учебно-методические издания</w:t>
      </w:r>
    </w:p>
    <w:p w:rsidR="00A25163" w:rsidRPr="00E84F7D" w:rsidRDefault="00A25163" w:rsidP="005C2F8F">
      <w:pPr>
        <w:jc w:val="center"/>
        <w:rPr>
          <w:rFonts w:ascii="Times New Roman" w:hAnsi="Times New Roman" w:cs="Times New Roman"/>
          <w:b/>
          <w:bCs/>
        </w:rPr>
      </w:pPr>
    </w:p>
    <w:p w:rsidR="000B7A00" w:rsidRPr="00011AF8" w:rsidRDefault="000B7A00" w:rsidP="000B7A00">
      <w:pPr>
        <w:numPr>
          <w:ilvl w:val="0"/>
          <w:numId w:val="47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011AF8">
        <w:rPr>
          <w:rFonts w:ascii="Times New Roman" w:hAnsi="Times New Roman" w:cs="Times New Roman"/>
          <w:sz w:val="28"/>
          <w:szCs w:val="28"/>
        </w:rPr>
        <w:t>Дмитриевский А.В., Тюфяков А.С. Бензиновые двигатели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11A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11AF8">
        <w:rPr>
          <w:rFonts w:ascii="Times New Roman" w:hAnsi="Times New Roman" w:cs="Times New Roman"/>
          <w:sz w:val="28"/>
          <w:szCs w:val="28"/>
        </w:rPr>
        <w:t xml:space="preserve"> М.: Машиностроение,  </w:t>
      </w:r>
      <w:r w:rsidR="009F4C56">
        <w:rPr>
          <w:rFonts w:ascii="Times New Roman" w:hAnsi="Times New Roman" w:cs="Times New Roman"/>
          <w:sz w:val="28"/>
          <w:szCs w:val="28"/>
        </w:rPr>
        <w:t>2010</w:t>
      </w:r>
      <w:r w:rsidRPr="00011AF8">
        <w:rPr>
          <w:rFonts w:ascii="Times New Roman" w:hAnsi="Times New Roman" w:cs="Times New Roman"/>
          <w:sz w:val="28"/>
          <w:szCs w:val="28"/>
        </w:rPr>
        <w:t>. – 213 с.</w:t>
      </w:r>
    </w:p>
    <w:p w:rsidR="000B7A00" w:rsidRPr="00011AF8" w:rsidRDefault="000B7A00" w:rsidP="000B7A00">
      <w:pPr>
        <w:numPr>
          <w:ilvl w:val="0"/>
          <w:numId w:val="47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011AF8">
        <w:rPr>
          <w:rFonts w:ascii="Times New Roman" w:hAnsi="Times New Roman" w:cs="Times New Roman"/>
          <w:sz w:val="28"/>
          <w:szCs w:val="28"/>
        </w:rPr>
        <w:t xml:space="preserve">Каменев А.Ф. Технические системы: закономерности развития. – М.: </w:t>
      </w:r>
      <w:r w:rsidR="009F4C56">
        <w:rPr>
          <w:rFonts w:ascii="Times New Roman" w:hAnsi="Times New Roman" w:cs="Times New Roman"/>
          <w:sz w:val="28"/>
          <w:szCs w:val="28"/>
        </w:rPr>
        <w:t>ВИНИТИ, 2011</w:t>
      </w:r>
      <w:r w:rsidRPr="00011AF8">
        <w:rPr>
          <w:rFonts w:ascii="Times New Roman" w:hAnsi="Times New Roman" w:cs="Times New Roman"/>
          <w:sz w:val="28"/>
          <w:szCs w:val="28"/>
        </w:rPr>
        <w:t xml:space="preserve">. – 185 с. </w:t>
      </w:r>
    </w:p>
    <w:p w:rsidR="000B7A00" w:rsidRPr="00011AF8" w:rsidRDefault="000B7A00" w:rsidP="000B7A00">
      <w:pPr>
        <w:numPr>
          <w:ilvl w:val="0"/>
          <w:numId w:val="47"/>
        </w:numPr>
        <w:suppressAutoHyphens/>
        <w:rPr>
          <w:rFonts w:ascii="Times New Roman" w:hAnsi="Times New Roman" w:cs="Times New Roman"/>
          <w:sz w:val="28"/>
          <w:szCs w:val="28"/>
          <w:u w:val="single"/>
        </w:rPr>
      </w:pPr>
      <w:r w:rsidRPr="00011AF8">
        <w:rPr>
          <w:rFonts w:ascii="Times New Roman" w:hAnsi="Times New Roman" w:cs="Times New Roman"/>
          <w:sz w:val="28"/>
          <w:szCs w:val="28"/>
        </w:rPr>
        <w:lastRenderedPageBreak/>
        <w:t>Руднева Е.В. Эмисс</w:t>
      </w:r>
      <w:r>
        <w:rPr>
          <w:rFonts w:ascii="Times New Roman" w:hAnsi="Times New Roman" w:cs="Times New Roman"/>
          <w:sz w:val="28"/>
          <w:szCs w:val="28"/>
        </w:rPr>
        <w:t>ия корпоративных ценных бумаг. –</w:t>
      </w:r>
      <w:r w:rsidRPr="00011AF8">
        <w:rPr>
          <w:rFonts w:ascii="Times New Roman" w:hAnsi="Times New Roman" w:cs="Times New Roman"/>
          <w:sz w:val="28"/>
          <w:szCs w:val="28"/>
        </w:rPr>
        <w:t xml:space="preserve"> М.: Издательство «Экзамен», </w:t>
      </w:r>
      <w:r w:rsidR="009F4C56">
        <w:rPr>
          <w:rFonts w:ascii="Times New Roman" w:hAnsi="Times New Roman" w:cs="Times New Roman"/>
          <w:sz w:val="28"/>
          <w:szCs w:val="28"/>
        </w:rPr>
        <w:t>201</w:t>
      </w:r>
      <w:r w:rsidRPr="00011AF8">
        <w:rPr>
          <w:rFonts w:ascii="Times New Roman" w:hAnsi="Times New Roman" w:cs="Times New Roman"/>
          <w:sz w:val="28"/>
          <w:szCs w:val="28"/>
        </w:rPr>
        <w:t>1. – 288 c.</w:t>
      </w:r>
    </w:p>
    <w:p w:rsidR="00A25163" w:rsidRDefault="00A25163" w:rsidP="005C2F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E79">
        <w:rPr>
          <w:rFonts w:ascii="Times New Roman" w:hAnsi="Times New Roman" w:cs="Times New Roman"/>
          <w:b/>
          <w:bCs/>
          <w:sz w:val="28"/>
          <w:szCs w:val="28"/>
        </w:rPr>
        <w:t>Ресурсы сети Интернет</w:t>
      </w:r>
    </w:p>
    <w:p w:rsidR="00A25163" w:rsidRPr="00E84F7D" w:rsidRDefault="00A25163" w:rsidP="005C2F8F">
      <w:pPr>
        <w:jc w:val="center"/>
        <w:rPr>
          <w:rFonts w:ascii="Times New Roman" w:hAnsi="Times New Roman" w:cs="Times New Roman"/>
          <w:b/>
          <w:bCs/>
        </w:rPr>
      </w:pPr>
    </w:p>
    <w:p w:rsidR="0084612A" w:rsidRDefault="0084612A" w:rsidP="0084612A">
      <w:pPr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4612A">
        <w:rPr>
          <w:rFonts w:ascii="Times New Roman" w:hAnsi="Times New Roman" w:cs="Times New Roman"/>
          <w:sz w:val="28"/>
          <w:szCs w:val="28"/>
        </w:rPr>
        <w:t>Борков В.Н.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12A">
        <w:rPr>
          <w:rFonts w:ascii="Times New Roman" w:hAnsi="Times New Roman" w:cs="Times New Roman"/>
          <w:sz w:val="28"/>
          <w:szCs w:val="28"/>
        </w:rPr>
        <w:t>Функциональный подход к уголовно-правовому противоде</w:t>
      </w:r>
      <w:r w:rsidRPr="0084612A">
        <w:rPr>
          <w:rFonts w:ascii="Times New Roman" w:hAnsi="Times New Roman" w:cs="Times New Roman"/>
          <w:sz w:val="28"/>
          <w:szCs w:val="28"/>
        </w:rPr>
        <w:t>й</w:t>
      </w:r>
      <w:r w:rsidRPr="0084612A">
        <w:rPr>
          <w:rFonts w:ascii="Times New Roman" w:hAnsi="Times New Roman" w:cs="Times New Roman"/>
          <w:sz w:val="28"/>
          <w:szCs w:val="28"/>
        </w:rPr>
        <w:t>ствию коррупции // Правовые технологии.</w:t>
      </w:r>
      <w:r>
        <w:rPr>
          <w:rFonts w:ascii="Times New Roman" w:hAnsi="Times New Roman" w:cs="Times New Roman"/>
          <w:sz w:val="28"/>
          <w:szCs w:val="28"/>
        </w:rPr>
        <w:t xml:space="preserve"> 2012.№ </w:t>
      </w:r>
      <w:r w:rsidRPr="0084612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12A">
        <w:rPr>
          <w:rFonts w:ascii="Times New Roman" w:hAnsi="Times New Roman" w:cs="Times New Roman"/>
          <w:sz w:val="28"/>
          <w:szCs w:val="28"/>
        </w:rPr>
        <w:t>URL: http://www.lawtech.ru/node/13158 (дата обращения: 12.12.2012).</w:t>
      </w:r>
    </w:p>
    <w:p w:rsidR="002476DD" w:rsidRPr="0084612A" w:rsidRDefault="002476DD" w:rsidP="002476DD">
      <w:pPr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C116B8">
        <w:rPr>
          <w:rFonts w:ascii="Times New Roman" w:hAnsi="Times New Roman" w:cs="Times New Roman"/>
          <w:sz w:val="28"/>
          <w:szCs w:val="28"/>
        </w:rPr>
        <w:t>Жилищное право: актуальные вопросы законодательства: электрон. журн. 2007. № 1. URL: http://www.gilpravo.ru (дата обращения: 20.08.2007).</w:t>
      </w:r>
    </w:p>
    <w:p w:rsidR="002476DD" w:rsidRPr="00C116B8" w:rsidRDefault="002476DD" w:rsidP="002476DD">
      <w:pPr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C116B8">
        <w:rPr>
          <w:rFonts w:ascii="Times New Roman" w:hAnsi="Times New Roman" w:cs="Times New Roman"/>
          <w:sz w:val="28"/>
          <w:szCs w:val="28"/>
        </w:rPr>
        <w:t>Инвестиции останутся сырьевыми // PROGNOSIS.RU: ежедн. интернет-изд. 2006. 25 янв. URL: http://www.prognosis.ru/print.html?id=6464 (дата обращения: 19.03.2007).</w:t>
      </w:r>
    </w:p>
    <w:p w:rsidR="00A25163" w:rsidRPr="00023E79" w:rsidRDefault="0074422E" w:rsidP="0053559F">
      <w:pPr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hyperlink r:id="rId25" w:history="1">
        <w:r w:rsidR="00A25163" w:rsidRPr="00023E79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http://mirknig.com/2009/11/16/proektirovanie-usilitelej-moshhnosti-zvukovoj.html</w:t>
        </w:r>
      </w:hyperlink>
      <w:r w:rsidR="00A25163">
        <w:rPr>
          <w:rFonts w:ascii="Times New Roman" w:hAnsi="Times New Roman" w:cs="Times New Roman"/>
          <w:sz w:val="28"/>
          <w:szCs w:val="28"/>
        </w:rPr>
        <w:t>.</w:t>
      </w:r>
    </w:p>
    <w:p w:rsidR="00A25163" w:rsidRPr="00023E79" w:rsidRDefault="0074422E" w:rsidP="0053559F">
      <w:pPr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A25163" w:rsidRPr="00023E79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http://www.radioradar.net/radiofan/audio_equipment/tube_amplifier_audio_frequency.html</w:t>
        </w:r>
      </w:hyperlink>
      <w:r w:rsidR="00A25163">
        <w:rPr>
          <w:rFonts w:ascii="Times New Roman" w:hAnsi="Times New Roman" w:cs="Times New Roman"/>
          <w:sz w:val="28"/>
          <w:szCs w:val="28"/>
        </w:rPr>
        <w:t>.</w:t>
      </w:r>
    </w:p>
    <w:p w:rsidR="00A25163" w:rsidRDefault="000C2A83" w:rsidP="00A21EA6">
      <w:pPr>
        <w:pStyle w:val="1"/>
        <w:pBdr>
          <w:bottom w:val="single" w:sz="4" w:space="1" w:color="auto"/>
        </w:pBdr>
        <w:spacing w:after="0" w:line="240" w:lineRule="auto"/>
        <w:ind w:left="0"/>
        <w:jc w:val="center"/>
        <w:rPr>
          <w:b w:val="0"/>
          <w:bCs w:val="0"/>
          <w:szCs w:val="28"/>
        </w:rPr>
      </w:pPr>
      <w:bookmarkStart w:id="36" w:name="_Toc403821610"/>
      <w:r>
        <w:rPr>
          <w:szCs w:val="28"/>
        </w:rPr>
        <w:br w:type="page"/>
      </w:r>
      <w:bookmarkStart w:id="37" w:name="_Toc476565567"/>
      <w:r w:rsidR="00DC5B08">
        <w:rPr>
          <w:szCs w:val="28"/>
        </w:rPr>
        <w:lastRenderedPageBreak/>
        <w:t>ПРИЛОЖЕНИЕ Г</w:t>
      </w:r>
      <w:r w:rsidR="00BA6930">
        <w:rPr>
          <w:szCs w:val="28"/>
        </w:rPr>
        <w:br/>
      </w:r>
      <w:r w:rsidR="00A25163">
        <w:rPr>
          <w:szCs w:val="28"/>
        </w:rPr>
        <w:br/>
      </w:r>
      <w:r w:rsidR="00A25163">
        <w:rPr>
          <w:b w:val="0"/>
          <w:bCs w:val="0"/>
          <w:szCs w:val="28"/>
        </w:rPr>
        <w:t>П</w:t>
      </w:r>
      <w:r w:rsidR="00A25163" w:rsidRPr="00E84F7D">
        <w:rPr>
          <w:b w:val="0"/>
          <w:bCs w:val="0"/>
          <w:szCs w:val="28"/>
        </w:rPr>
        <w:t>ример</w:t>
      </w:r>
      <w:r w:rsidR="00A25163">
        <w:rPr>
          <w:b w:val="0"/>
          <w:bCs w:val="0"/>
          <w:szCs w:val="28"/>
        </w:rPr>
        <w:t>ы</w:t>
      </w:r>
      <w:r w:rsidR="00A25163" w:rsidRPr="00E84F7D">
        <w:rPr>
          <w:b w:val="0"/>
          <w:bCs w:val="0"/>
          <w:szCs w:val="28"/>
        </w:rPr>
        <w:t xml:space="preserve"> оформления </w:t>
      </w:r>
      <w:r w:rsidR="00A25163">
        <w:rPr>
          <w:b w:val="0"/>
          <w:bCs w:val="0"/>
          <w:szCs w:val="28"/>
        </w:rPr>
        <w:t>приложений</w:t>
      </w:r>
      <w:bookmarkEnd w:id="36"/>
      <w:bookmarkEnd w:id="37"/>
    </w:p>
    <w:p w:rsidR="00A25163" w:rsidRDefault="00A25163" w:rsidP="005C2F8F"/>
    <w:p w:rsidR="00A21EA6" w:rsidRDefault="00A21EA6" w:rsidP="005C2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8" w:name="_Toc398493007"/>
      <w:bookmarkStart w:id="39" w:name="_Toc398493294"/>
    </w:p>
    <w:p w:rsidR="00A25163" w:rsidRDefault="000C2A83" w:rsidP="00A21EA6">
      <w:pPr>
        <w:pBdr>
          <w:bottom w:val="single" w:sz="4" w:space="1" w:color="auto"/>
        </w:pBd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А</w:t>
      </w:r>
      <w:r w:rsidR="00A21EA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5163" w:rsidRPr="00E84F7D">
        <w:rPr>
          <w:rFonts w:ascii="Times New Roman" w:hAnsi="Times New Roman" w:cs="Times New Roman"/>
          <w:b/>
          <w:bCs/>
          <w:sz w:val="28"/>
          <w:szCs w:val="28"/>
        </w:rPr>
        <w:br/>
      </w:r>
      <w:bookmarkEnd w:id="38"/>
      <w:bookmarkEnd w:id="39"/>
      <w:r w:rsidR="00A25163" w:rsidRPr="005C2F8F">
        <w:rPr>
          <w:rFonts w:ascii="Times New Roman" w:hAnsi="Times New Roman" w:cs="Times New Roman"/>
          <w:sz w:val="28"/>
          <w:szCs w:val="28"/>
        </w:rPr>
        <w:t>Социальная структура  и основные  категории  населения</w:t>
      </w:r>
    </w:p>
    <w:p w:rsidR="00A25163" w:rsidRDefault="00A25163" w:rsidP="005C2F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E51" w:rsidRDefault="000E0E51" w:rsidP="005C2F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E51" w:rsidRPr="00A77153" w:rsidRDefault="000E0E51" w:rsidP="005C2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7153">
        <w:rPr>
          <w:rFonts w:ascii="Times New Roman" w:hAnsi="Times New Roman" w:cs="Times New Roman"/>
          <w:b/>
          <w:bCs/>
          <w:sz w:val="28"/>
          <w:szCs w:val="28"/>
        </w:rPr>
        <w:t>Социальная структура  и основные  категории  населения</w:t>
      </w:r>
    </w:p>
    <w:p w:rsidR="000E0E51" w:rsidRPr="005C2F8F" w:rsidRDefault="000E0E51" w:rsidP="005C2F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5163" w:rsidRPr="005C2F8F" w:rsidRDefault="00082C27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  <w:r>
        <w:rPr>
          <w:rFonts w:ascii="Times New Roman" w:hAnsi="Times New Roman" w:cs="Times New Roman"/>
          <w:noProof/>
          <w:color w:val="1A3DC1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5938520" cy="3617595"/>
                <wp:effectExtent l="9525" t="9525" r="5080" b="11430"/>
                <wp:docPr id="7" name="Групп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8520" cy="3617595"/>
                          <a:chOff x="960" y="6791"/>
                          <a:chExt cx="9352" cy="5697"/>
                        </a:xfrm>
                      </wpg:grpSpPr>
                      <wps:wsp>
                        <wps:cNvPr id="1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260" y="6791"/>
                            <a:ext cx="516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F5" w:rsidRPr="005C2F8F" w:rsidRDefault="005344F5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Низшие сословия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5852" y="7392"/>
                            <a:ext cx="1" cy="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960" y="7785"/>
                            <a:ext cx="3068" cy="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F5" w:rsidRPr="005C2F8F" w:rsidRDefault="005344F5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Служители культа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1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317" y="7785"/>
                            <a:ext cx="3068" cy="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F5" w:rsidRPr="005C2F8F" w:rsidRDefault="005344F5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Холопы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1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640" y="7785"/>
                            <a:ext cx="2672" cy="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F5" w:rsidRPr="005C2F8F" w:rsidRDefault="005344F5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Градские люди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17" name="AutoShape 6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52" y="7392"/>
                            <a:ext cx="978" cy="3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8251" y="7394"/>
                            <a:ext cx="939" cy="3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2493" y="8245"/>
                            <a:ext cx="1" cy="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5850" y="8251"/>
                            <a:ext cx="1" cy="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9175" y="8251"/>
                            <a:ext cx="1" cy="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960" y="8467"/>
                            <a:ext cx="3068" cy="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F5" w:rsidRPr="005C2F8F" w:rsidRDefault="005344F5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 xml:space="preserve">Свободные крестьяне – </w:t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br/>
                                <w:t xml:space="preserve">общинники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2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309" y="8471"/>
                            <a:ext cx="3068" cy="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F5" w:rsidRPr="005C2F8F" w:rsidRDefault="005344F5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 xml:space="preserve">Зависимая социальная </w:t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br/>
                                <w:t xml:space="preserve">группа, близкая к рабам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2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7631" y="8465"/>
                            <a:ext cx="2681" cy="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F5" w:rsidRPr="005C2F8F" w:rsidRDefault="005344F5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 xml:space="preserve">Горожане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25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2493" y="9106"/>
                            <a:ext cx="1" cy="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960" y="9328"/>
                            <a:ext cx="3068" cy="11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F5" w:rsidRPr="005C2F8F" w:rsidRDefault="005344F5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 xml:space="preserve">Смерды. </w:t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br/>
                                <w:t xml:space="preserve">Зависимые крестьяне, </w:t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br/>
                                <w:t xml:space="preserve">несшие повинность </w:t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br/>
                                <w:t xml:space="preserve">в отношении князя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27" name="AutoShape 76"/>
                        <wps:cNvCnPr>
                          <a:cxnSpLocks noChangeShapeType="1"/>
                        </wps:cNvCnPr>
                        <wps:spPr bwMode="auto">
                          <a:xfrm>
                            <a:off x="2493" y="10477"/>
                            <a:ext cx="1" cy="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960" y="10699"/>
                            <a:ext cx="3068" cy="17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F5" w:rsidRPr="005C2F8F" w:rsidRDefault="005344F5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>Закупы.</w:t>
                              </w:r>
                            </w:p>
                            <w:p w:rsidR="005344F5" w:rsidRPr="005C2F8F" w:rsidRDefault="005344F5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 xml:space="preserve">Смерды, взявшие у другого землевладельца ссуду («купу») скотом, орудиями труда и т.п.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br/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 xml:space="preserve">и обязанные отработать этот долг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2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4317" y="10699"/>
                            <a:ext cx="3068" cy="17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F5" w:rsidRPr="005C2F8F" w:rsidRDefault="005344F5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>Рядовичи.</w:t>
                              </w:r>
                            </w:p>
                            <w:p w:rsidR="005344F5" w:rsidRPr="005C2F8F" w:rsidRDefault="005344F5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 xml:space="preserve">Смерды, заключившие с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br/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 xml:space="preserve">землевладельцем договор («ряд») об условиях своей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br/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 xml:space="preserve">работы на него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3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317" y="9336"/>
                            <a:ext cx="1393" cy="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F5" w:rsidRPr="005C2F8F" w:rsidRDefault="005344F5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>Долговые холопы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31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992" y="9336"/>
                            <a:ext cx="1393" cy="8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F5" w:rsidRPr="005C2F8F" w:rsidRDefault="005344F5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>Челядь</w:t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br/>
                                <w:t>(военнопле</w:t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>н</w:t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>ные)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32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5015" y="9112"/>
                            <a:ext cx="1" cy="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6696" y="9114"/>
                            <a:ext cx="1" cy="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7625" y="9330"/>
                            <a:ext cx="1145" cy="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F5" w:rsidRPr="005C2F8F" w:rsidRDefault="005344F5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 xml:space="preserve">Купцы </w:t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br/>
                                <w:t>(гости)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3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9024" y="9330"/>
                            <a:ext cx="1288" cy="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F5" w:rsidRPr="005C2F8F" w:rsidRDefault="005344F5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>Ремесле</w:t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>н</w:t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>ники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36" name="AutoShape 85"/>
                        <wps:cNvCnPr>
                          <a:cxnSpLocks noChangeShapeType="1"/>
                        </wps:cNvCnPr>
                        <wps:spPr bwMode="auto">
                          <a:xfrm>
                            <a:off x="8323" y="9106"/>
                            <a:ext cx="1" cy="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86"/>
                        <wps:cNvCnPr>
                          <a:cxnSpLocks noChangeShapeType="1"/>
                        </wps:cNvCnPr>
                        <wps:spPr bwMode="auto">
                          <a:xfrm>
                            <a:off x="9614" y="9116"/>
                            <a:ext cx="1" cy="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4028" y="10065"/>
                            <a:ext cx="1823" cy="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2" o:spid="_x0000_s1036" style="width:467.6pt;height:284.85pt;mso-position-horizontal-relative:char;mso-position-vertical-relative:line" coordorigin="960,6791" coordsize="9352,5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">
                <v:rect id="Rectangle 61" o:spid="_x0000_s1037" style="position:absolute;left:3260;top:6791;width:5160;height: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6NMIA&#10;AADbAAAADwAAAGRycy9kb3ducmV2LnhtbERPTWvCQBC9F/wPywheitnUQynRjYSiVGkPTfTS25Cd&#10;ZkOzsyG7xvTfdwuCt3m8z9lsJ9uJkQbfOlbwlKQgiGunW24UnE/75QsIH5A1do5JwS952Oazhw1m&#10;2l25pLEKjYgh7DNUYELoMyl9bciiT1xPHLlvN1gMEQ6N1ANeY7jt5CpNn6XFlmODwZ5eDdU/1cUq&#10;+HIfblek9Nab0zGMj0X5/lmVSi3mU7EGEWgKd/HNfdBx/gr+f4k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Po0wgAAANsAAAAPAAAAAAAAAAAAAAAAAJgCAABkcnMvZG93&#10;bnJldi54bWxQSwUGAAAAAAQABAD1AAAAhwMAAAAA&#10;">
                  <v:textbox>
                    <w:txbxContent>
                      <w:p w:rsidR="005344F5" w:rsidRPr="005C2F8F" w:rsidRDefault="005344F5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Низшие сословия</w:t>
                        </w:r>
                      </w:p>
                    </w:txbxContent>
                  </v:textbox>
                </v:rect>
                <v:shape id="AutoShape 62" o:spid="_x0000_s1038" type="#_x0000_t32" style="position:absolute;left:5852;top:7392;width:1;height:4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N2DsIAAADbAAAADwAAAGRycy9kb3ducmV2LnhtbERPTYvCMBC9C/6HMII3TV1B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N2DsIAAADbAAAADwAAAAAAAAAAAAAA&#10;AAChAgAAZHJzL2Rvd25yZXYueG1sUEsFBgAAAAAEAAQA+QAAAJADAAAAAA==&#10;">
                  <v:stroke endarrow="block"/>
                </v:shape>
                <v:rect id="Rectangle 63" o:spid="_x0000_s1039" style="position:absolute;left:960;top:7785;width:3068;height: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S41cAA&#10;AADbAAAADwAAAGRycy9kb3ducmV2LnhtbERPzWrCQBC+F/oOywjemk2qlJJmFVtUIvRi2gcYsmM2&#10;mJ0N2TXGt3cLBW/z8f1OsZ5sJ0YafOtYQZakIIhrp1tuFPz+7F7eQfiArLFzTApu5GG9en4qMNfu&#10;ykcaq9CIGMI+RwUmhD6X0teGLPrE9cSRO7nBYohwaKQe8BrDbSdf0/RNWmw5Nhjs6ctQfa4uVsG3&#10;N9XnFjOf2qPbm7JbZO6wUGo+mzYfIAJN4SH+d5c6zl/C3y/xAL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+S41cAAAADbAAAADwAAAAAAAAAAAAAAAACYAgAAZHJzL2Rvd25y&#10;ZXYueG1sUEsFBgAAAAAEAAQA9QAAAIUDAAAAAA==&#10;">
                  <v:textbox inset=".5mm,.3mm,.5mm,.3mm">
                    <w:txbxContent>
                      <w:p w:rsidR="005344F5" w:rsidRPr="005C2F8F" w:rsidRDefault="005344F5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Служители культа</w:t>
                        </w:r>
                      </w:p>
                    </w:txbxContent>
                  </v:textbox>
                </v:rect>
                <v:rect id="Rectangle 64" o:spid="_x0000_s1040" style="position:absolute;left:4317;top:7785;width:3068;height: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dTsAA&#10;AADbAAAADwAAAGRycy9kb3ducmV2LnhtbERPzWrCQBC+F/oOywjemk0qlpJmFVtUIvRi2gcYsmM2&#10;mJ0N2TXGt3cLBW/z8f1OsZ5sJ0YafOtYQZakIIhrp1tuFPz+7F7eQfiArLFzTApu5GG9en4qMNfu&#10;ykcaq9CIGMI+RwUmhD6X0teGLPrE9cSRO7nBYohwaKQe8BrDbSdf0/RNWmw5Nhjs6ctQfa4uVsG3&#10;N9XnFjOf2qPbm7JbZO6wUGo+mzYfIAJN4SH+d5c6zl/C3y/xAL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gdTsAAAADbAAAADwAAAAAAAAAAAAAAAACYAgAAZHJzL2Rvd25y&#10;ZXYueG1sUEsFBgAAAAAEAAQA9QAAAIUDAAAAAA==&#10;">
                  <v:textbox inset=".5mm,.3mm,.5mm,.3mm">
                    <w:txbxContent>
                      <w:p w:rsidR="005344F5" w:rsidRPr="005C2F8F" w:rsidRDefault="005344F5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Холопы</w:t>
                        </w:r>
                      </w:p>
                    </w:txbxContent>
                  </v:textbox>
                </v:rect>
                <v:rect id="Rectangle 65" o:spid="_x0000_s1041" style="position:absolute;left:7640;top:7785;width:2672;height: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DOcAA&#10;AADbAAAADwAAAGRycy9kb3ducmV2LnhtbERPzWqDQBC+B/oOyxR6S1YbkGKzSlrakkAv2j7A4E5d&#10;iTsr7lbN22cDgdzm4/udXbnYXkw0+s6xgnSTgCBunO64VfD787l+AeEDssbeMSk4k4eyeFjtMNdu&#10;5oqmOrQihrDPUYEJYcil9I0hi37jBuLI/bnRYohwbKUecY7htpfPSZJJix3HBoMDvRtqTvW/VfDt&#10;Tf32galPbOW+zKHfpu64Verpcdm/ggi0hLv45j7oOD+D6y/xAFl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qDOcAAAADbAAAADwAAAAAAAAAAAAAAAACYAgAAZHJzL2Rvd25y&#10;ZXYueG1sUEsFBgAAAAAEAAQA9QAAAIUDAAAAAA==&#10;">
                  <v:textbox inset=".5mm,.3mm,.5mm,.3mm">
                    <w:txbxContent>
                      <w:p w:rsidR="005344F5" w:rsidRPr="005C2F8F" w:rsidRDefault="005344F5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Градские люди</w:t>
                        </w:r>
                      </w:p>
                    </w:txbxContent>
                  </v:textbox>
                </v:rect>
                <v:shape id="AutoShape 66" o:spid="_x0000_s1042" type="#_x0000_t32" style="position:absolute;left:2452;top:7392;width:978;height:3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IL8AAAADbAAAADwAAAGRycy9kb3ducmV2LnhtbERPS2vCQBC+C/0Pywi96UahVqJraAMF&#10;6aX4gPY4ZMdkaXY2ZNds/PddQehtPr7nbIvRtmKg3hvHChbzDARx5bThWsH59DFbg/ABWWPrmBTc&#10;yEOxe5psMdcu8oGGY6hFCmGfo4ImhC6X0lcNWfRz1xEn7uJ6iyHBvpa6x5jCbSuXWbaSFg2nhgY7&#10;Khuqfo9Xq8DELzN0+zK+f37/eB3J3F6cUep5Or5tQAQaw7/44d7rNP8V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TiC/AAAAA2wAAAA8AAAAAAAAAAAAAAAAA&#10;oQIAAGRycy9kb3ducmV2LnhtbFBLBQYAAAAABAAEAPkAAACOAwAAAAA=&#10;">
                  <v:stroke endarrow="block"/>
                </v:shape>
                <v:shape id="AutoShape 67" o:spid="_x0000_s1043" type="#_x0000_t32" style="position:absolute;left:8251;top:7394;width:939;height:3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fkf8UAAADb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AIrv8gA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fkf8UAAADbAAAADwAAAAAAAAAA&#10;AAAAAAChAgAAZHJzL2Rvd25yZXYueG1sUEsFBgAAAAAEAAQA+QAAAJMDAAAAAA==&#10;">
                  <v:stroke endarrow="block"/>
                </v:shape>
                <v:shape id="AutoShape 68" o:spid="_x0000_s1044" type="#_x0000_t32" style="position:absolute;left:2493;top:8245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tB5MIAAADbAAAADwAAAGRycy9kb3ducmV2LnhtbERPTWvCQBC9C/0PyxR60016KE10DaWg&#10;FKWHqgS9DdlpEpqdDburRn99VxC8zeN9zqwYTCdO5HxrWUE6SUAQV1a3XCvYbRfjdxA+IGvsLJOC&#10;C3ko5k+jGebanvmHTptQixjCPkcFTQh9LqWvGjLoJ7YnjtyvdQZDhK6W2uE5hptOvibJmzTYcmxo&#10;sKfPhqq/zdEo2K+zY3kpv2lVptnqgM7463ap1Mvz8DEFEWgID/Hd/aXj/Axuv8QD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tB5MIAAADbAAAADwAAAAAAAAAAAAAA&#10;AAChAgAAZHJzL2Rvd25yZXYueG1sUEsFBgAAAAAEAAQA+QAAAJADAAAAAA==&#10;">
                  <v:stroke endarrow="block"/>
                </v:shape>
                <v:shape id="AutoShape 69" o:spid="_x0000_s1045" type="#_x0000_t32" style="position:absolute;left:5850;top:8251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0ixMIAAADbAAAADwAAAGRycy9kb3ducmV2LnhtbERPz2vCMBS+D/wfwhN2m6kexuyMIoJj&#10;VHawStluj+atLTYvJYm29a83h8GOH9/v1WYwrbiR841lBfNZAoK4tLrhSsH5tH95A+EDssbWMikY&#10;ycNmPXlaYaptz0e65aESMYR9igrqELpUSl/WZNDPbEccuV/rDIYIXSW1wz6Gm1YukuRVGmw4NtTY&#10;0a6m8pJfjYLvw/JajMUXZcV8mf2gM/5++lDqeTps30EEGsK/+M/9qRUs4vr4Jf4A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0ixMIAAADbAAAADwAAAAAAAAAAAAAA&#10;AAChAgAAZHJzL2Rvd25yZXYueG1sUEsFBgAAAAAEAAQA+QAAAJADAAAAAA==&#10;">
                  <v:stroke endarrow="block"/>
                </v:shape>
                <v:shape id="AutoShape 70" o:spid="_x0000_s1046" type="#_x0000_t32" style="position:absolute;left:9175;top:8251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GHX8QAAADbAAAADwAAAGRycy9kb3ducmV2LnhtbESPQWvCQBSE74L/YXlCb2YTD6VGVymC&#10;pSg9VCXY2yP7moRm34bdVaO/visIHoeZ+YaZL3vTijM531hWkCUpCOLS6oYrBYf9evwGwgdkja1l&#10;UnAlD8vFcDDHXNsLf9N5FyoRIexzVFCH0OVS+rImgz6xHXH0fq0zGKJ0ldQOLxFuWjlJ01dpsOG4&#10;UGNHq5rKv93JKDhup6fiWnzRpsimmx90xt/2H0q9jPr3GYhAfXiGH+1PrWCSwf1L/AF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IYdfxAAAANsAAAAPAAAAAAAAAAAA&#10;AAAAAKECAABkcnMvZG93bnJldi54bWxQSwUGAAAAAAQABAD5AAAAkgMAAAAA&#10;">
                  <v:stroke endarrow="block"/>
                </v:shape>
                <v:rect id="Rectangle 71" o:spid="_x0000_s1047" style="position:absolute;left:960;top:8467;width:3068;height: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1Ph8AA&#10;AADbAAAADwAAAGRycy9kb3ducmV2LnhtbESP0YrCMBRE3xf8h3AF39a0FUSqUVRWUfDF7n7Apbk2&#10;xeamNFmtf28EwcdhZs4wi1VvG3GjzteOFaTjBARx6XTNlYK/3933DIQPyBobx6TgQR5Wy8HXAnPt&#10;7nymWxEqESHsc1RgQmhzKX1pyKIfu5Y4ehfXWQxRdpXUHd4j3DYyS5KptFhzXDDY0tZQeS3+rYKT&#10;N8XmB1Of2LPbm0MzSd1xotRo2K/nIAL14RN+tw9aQZbB60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1Ph8AAAADbAAAADwAAAAAAAAAAAAAAAACYAgAAZHJzL2Rvd25y&#10;ZXYueG1sUEsFBgAAAAAEAAQA9QAAAIUDAAAAAA==&#10;">
                  <v:textbox inset=".5mm,.3mm,.5mm,.3mm">
                    <w:txbxContent>
                      <w:p w:rsidR="005344F5" w:rsidRPr="005C2F8F" w:rsidRDefault="005344F5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 xml:space="preserve">Свободные крестьяне – </w:t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br/>
                          <w:t xml:space="preserve">общинники </w:t>
                        </w:r>
                      </w:p>
                    </w:txbxContent>
                  </v:textbox>
                </v:rect>
                <v:rect id="Rectangle 72" o:spid="_x0000_s1048" style="position:absolute;left:4309;top:8471;width:3068;height: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qHMAA&#10;AADbAAAADwAAAGRycy9kb3ducmV2LnhtbESP0YrCMBRE3xf8h3AF39a0FkSqUVRWUfDF7n7Apbk2&#10;xeamNFmtf28EwcdhZs4wi1VvG3GjzteOFaTjBARx6XTNlYK/3933DIQPyBobx6TgQR5Wy8HXAnPt&#10;7nymWxEqESHsc1RgQmhzKX1pyKIfu5Y4ehfXWQxRdpXUHd4j3DZykiRTabHmuGCwpa2h8lr8WwUn&#10;b4rND6Y+sWe3N4cmS90xU2o07NdzEIH68Am/2wetYJLB60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HqHMAAAADbAAAADwAAAAAAAAAAAAAAAACYAgAAZHJzL2Rvd25y&#10;ZXYueG1sUEsFBgAAAAAEAAQA9QAAAIUDAAAAAA==&#10;">
                  <v:textbox inset=".5mm,.3mm,.5mm,.3mm">
                    <w:txbxContent>
                      <w:p w:rsidR="005344F5" w:rsidRPr="005C2F8F" w:rsidRDefault="005344F5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 xml:space="preserve">Зависимая социальная </w:t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br/>
                          <w:t xml:space="preserve">группа, близкая к рабам </w:t>
                        </w:r>
                      </w:p>
                    </w:txbxContent>
                  </v:textbox>
                </v:rect>
                <v:rect id="Rectangle 73" o:spid="_x0000_s1049" style="position:absolute;left:7631;top:8465;width:2681;height: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yaMIA&#10;AADbAAAADwAAAGRycy9kb3ducmV2LnhtbESP0WrCQBRE3wv+w3KFvjWbmFIkZhVbWrHQF6MfcMle&#10;s8Hs3ZDdmvj3XUHo4zAzZ5hyM9lOXGnwrWMFWZKCIK6dbrlRcDp+vSxB+ICssXNMCm7kYbOePZVY&#10;aDfyga5VaESEsC9QgQmhL6T0tSGLPnE9cfTObrAYohwaqQccI9x2cpGmb9Jiy3HBYE8fhupL9WsV&#10;/HhTvX9i5lN7cDuz7/LMfedKPc+n7QpEoCn8hx/tvVaweIX7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iHJowgAAANsAAAAPAAAAAAAAAAAAAAAAAJgCAABkcnMvZG93&#10;bnJldi54bWxQSwUGAAAAAAQABAD1AAAAhwMAAAAA&#10;">
                  <v:textbox inset=".5mm,.3mm,.5mm,.3mm">
                    <w:txbxContent>
                      <w:p w:rsidR="005344F5" w:rsidRPr="005C2F8F" w:rsidRDefault="005344F5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 xml:space="preserve">Горожане </w:t>
                        </w:r>
                      </w:p>
                    </w:txbxContent>
                  </v:textbox>
                </v:rect>
                <v:shape id="AutoShape 74" o:spid="_x0000_s1050" type="#_x0000_t32" style="position:absolute;left:2493;top:9106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qBXM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GoFcxAAAANsAAAAPAAAAAAAAAAAA&#10;AAAAAKECAABkcnMvZG93bnJldi54bWxQSwUGAAAAAAQABAD5AAAAkgMAAAAA&#10;">
                  <v:stroke endarrow="block"/>
                </v:shape>
                <v:rect id="Rectangle 75" o:spid="_x0000_s1051" style="position:absolute;left:960;top:9328;width:3068;height:1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JhMIA&#10;AADbAAAADwAAAGRycy9kb3ducmV2LnhtbESP3WrCQBSE7wXfYTlC73TzA1JSV9HSFoXeGPsAh+wx&#10;G8yeDdltkr59VxC8HGbmG2azm2wrBup941hBukpAEFdON1wr+Ll8Ll9B+ICssXVMCv7Iw247n22w&#10;0G7kMw1lqEWEsC9QgQmhK6T0lSGLfuU64uhdXW8xRNnXUvc4RrhtZZYka2mx4bhgsKN3Q9Wt/LUK&#10;vr0pDx+Y+sSe3Zc5tnnqTrlSL4tp/wYi0BSe4Uf7qBVka7h/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kmEwgAAANsAAAAPAAAAAAAAAAAAAAAAAJgCAABkcnMvZG93&#10;bnJldi54bWxQSwUGAAAAAAQABAD1AAAAhwMAAAAA&#10;">
                  <v:textbox inset=".5mm,.3mm,.5mm,.3mm">
                    <w:txbxContent>
                      <w:p w:rsidR="005344F5" w:rsidRPr="005C2F8F" w:rsidRDefault="005344F5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 xml:space="preserve">Смерды. </w:t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br/>
                          <w:t xml:space="preserve">Зависимые крестьяне, </w:t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br/>
                          <w:t xml:space="preserve">несшие повинность </w:t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br/>
                          <w:t xml:space="preserve">в отношении князя </w:t>
                        </w:r>
                      </w:p>
                    </w:txbxContent>
                  </v:textbox>
                </v:rect>
                <v:shape id="AutoShape 76" o:spid="_x0000_s1052" type="#_x0000_t32" style="position:absolute;left:2493;top:10477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S6sMUAAADbAAAADwAAAGRycy9kb3ducmV2LnhtbESPQWvCQBSE74X+h+UVvNWNHmyNrlIK&#10;FbF4qJGgt0f2mYRm34bdVaO/3hUEj8PMfMNM551pxImcry0rGPQTEMSF1TWXCrbZz/snCB+QNTaW&#10;ScGFPMxnry9TTLU98x+dNqEUEcI+RQVVCG0qpS8qMuj7tiWO3sE6gyFKV0rt8BzhppHDJBlJgzXH&#10;hQpb+q6o+N8cjYLd7/iYX/I1rfLBeLVHZ/w1WyjVe+u+JiACdeEZfrSXWsHwA+5f4g+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S6sMUAAADbAAAADwAAAAAAAAAA&#10;AAAAAAChAgAAZHJzL2Rvd25yZXYueG1sUEsFBgAAAAAEAAQA+QAAAJMDAAAAAA==&#10;">
                  <v:stroke endarrow="block"/>
                </v:shape>
                <v:rect id="Rectangle 77" o:spid="_x0000_s1053" style="position:absolute;left:960;top:10699;width:3068;height:17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4bb0A&#10;AADbAAAADwAAAGRycy9kb3ducmV2LnhtbERPzYrCMBC+L/gOYQRv27QKItUoKioKXqw+wNCMTbGZ&#10;lCZq9+03B8Hjx/e/WPW2ES/qfO1YQZakIIhLp2uuFNyu+98ZCB+QNTaOScEfeVgtBz8LzLV784Ve&#10;RahEDGGfowITQptL6UtDFn3iWuLI3V1nMUTYVVJ3+I7htpHjNJ1KizXHBoMtbQ2Vj+JpFZy9KTY7&#10;zHxqL+5gjs0kc6eJUqNhv56DCNSHr/jjPmoF4zg2fok/QC7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MV4bb0AAADbAAAADwAAAAAAAAAAAAAAAACYAgAAZHJzL2Rvd25yZXYu&#10;eG1sUEsFBgAAAAAEAAQA9QAAAIIDAAAAAA==&#10;">
                  <v:textbox inset=".5mm,.3mm,.5mm,.3mm">
                    <w:txbxContent>
                      <w:p w:rsidR="005344F5" w:rsidRPr="005C2F8F" w:rsidRDefault="005344F5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>Закупы.</w:t>
                        </w:r>
                      </w:p>
                      <w:p w:rsidR="005344F5" w:rsidRPr="005C2F8F" w:rsidRDefault="005344F5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 xml:space="preserve">Смерды, взявшие у другого землевладельца ссуду («купу») скотом, орудиями труда и т.п.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br/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t xml:space="preserve">и обязанные отработать этот долг </w:t>
                        </w:r>
                      </w:p>
                    </w:txbxContent>
                  </v:textbox>
                </v:rect>
                <v:rect id="Rectangle 78" o:spid="_x0000_s1054" style="position:absolute;left:4317;top:10699;width:3068;height:17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nd9sIA&#10;AADbAAAADwAAAGRycy9kb3ducmV2LnhtbESP0WrCQBRE3wv+w3KFvjWbGCg1ZhVbWrHQF6MfcMle&#10;s8Hs3ZDdmvj3XUHo4zAzZ5hyM9lOXGnwrWMFWZKCIK6dbrlRcDp+vbyB8AFZY+eYFNzIw2Y9eyqx&#10;0G7kA12r0IgIYV+gAhNCX0jpa0MWfeJ64uid3WAxRDk0Ug84Rrjt5CJNX6XFluOCwZ4+DNWX6tcq&#10;+PGmev/EzKf24HZm3+WZ+86Vep5P2xWIQFP4Dz/ae61gsYT7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d32wgAAANsAAAAPAAAAAAAAAAAAAAAAAJgCAABkcnMvZG93&#10;bnJldi54bWxQSwUGAAAAAAQABAD1AAAAhwMAAAAA&#10;">
                  <v:textbox inset=".5mm,.3mm,.5mm,.3mm">
                    <w:txbxContent>
                      <w:p w:rsidR="005344F5" w:rsidRPr="005C2F8F" w:rsidRDefault="005344F5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>Рядовичи.</w:t>
                        </w:r>
                      </w:p>
                      <w:p w:rsidR="005344F5" w:rsidRPr="005C2F8F" w:rsidRDefault="005344F5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 xml:space="preserve">Смерды, заключившие с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br/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t xml:space="preserve">землевладельцем договор («ряд») об условиях своей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br/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t xml:space="preserve">работы на него </w:t>
                        </w:r>
                      </w:p>
                    </w:txbxContent>
                  </v:textbox>
                </v:rect>
                <v:rect id="Rectangle 79" o:spid="_x0000_s1055" style="position:absolute;left:4317;top:9336;width:1393;height: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itr8A&#10;AADbAAAADwAAAGRycy9kb3ducmV2LnhtbERP3WrCMBS+H/gO4Qy8m2lXkNEZxcmUCrtp9QEOzVlT&#10;bE5KE9v69uZisMuP73+zm20nRhp861hBukpAENdOt9wouF6Obx8gfEDW2DkmBQ/ysNsuXjaYazdx&#10;SWMVGhFD2OeowITQ51L62pBFv3I9ceR+3WAxRDg0Ug84xXDbyfckWUuLLccGgz0dDNW36m4V/HhT&#10;fX1j6hNbupMpuix150yp5eu8/wQRaA7/4j93oRVkcX38En+A3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auK2vwAAANsAAAAPAAAAAAAAAAAAAAAAAJgCAABkcnMvZG93bnJl&#10;di54bWxQSwUGAAAAAAQABAD1AAAAhAMAAAAA&#10;">
                  <v:textbox inset=".5mm,.3mm,.5mm,.3mm">
                    <w:txbxContent>
                      <w:p w:rsidR="005344F5" w:rsidRPr="005C2F8F" w:rsidRDefault="005344F5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>Долговые холопы</w:t>
                        </w:r>
                      </w:p>
                    </w:txbxContent>
                  </v:textbox>
                </v:rect>
                <v:rect id="Rectangle 80" o:spid="_x0000_s1056" style="position:absolute;left:5992;top:9336;width:1393;height: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HLcIA&#10;AADbAAAADwAAAGRycy9kb3ducmV2LnhtbESPwWrDMBBE74H8g9hAb7HsGkpwLJu2tCWFXOLkAxZr&#10;a5laK2Opjvv3VSGQ4zAzb5iyXuwgZpp871hBlqQgiFune+4UXM7v2x0IH5A1Do5JwS95qKv1qsRC&#10;uyufaG5CJyKEfYEKTAhjIaVvDVn0iRuJo/flJoshyqmTesJrhNtBPqbpk7TYc1wwONKrofa7+bEK&#10;jt40L2+Y+dSe3Ic5DHnmPnOlHjbL8x5EoCXcw7f2QSvIM/j/En+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kctwgAAANsAAAAPAAAAAAAAAAAAAAAAAJgCAABkcnMvZG93&#10;bnJldi54bWxQSwUGAAAAAAQABAD1AAAAhwMAAAAA&#10;">
                  <v:textbox inset=".5mm,.3mm,.5mm,.3mm">
                    <w:txbxContent>
                      <w:p w:rsidR="005344F5" w:rsidRPr="005C2F8F" w:rsidRDefault="005344F5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>Челядь</w:t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br/>
                          <w:t>(военнопле</w:t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t>ные)</w:t>
                        </w:r>
                      </w:p>
                    </w:txbxContent>
                  </v:textbox>
                </v:rect>
                <v:shape id="AutoShape 81" o:spid="_x0000_s1057" type="#_x0000_t32" style="position:absolute;left:5015;top:9112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qP9c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Ko/1xAAAANsAAAAPAAAAAAAAAAAA&#10;AAAAAKECAABkcnMvZG93bnJldi54bWxQSwUGAAAAAAQABAD5AAAAkgMAAAAA&#10;">
                  <v:stroke endarrow="block"/>
                </v:shape>
                <v:shape id="AutoShape 82" o:spid="_x0000_s1058" type="#_x0000_t32" style="position:absolute;left:6696;top:9114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Yqbs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ZipuxAAAANsAAAAPAAAAAAAAAAAA&#10;AAAAAKECAABkcnMvZG93bnJldi54bWxQSwUGAAAAAAQABAD5AAAAkgMAAAAA&#10;">
                  <v:stroke endarrow="block"/>
                </v:shape>
                <v:rect id="Rectangle 83" o:spid="_x0000_s1059" style="position:absolute;left:7625;top:9330;width:1145;height: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ktcEA&#10;AADbAAAADwAAAGRycy9kb3ducmV2LnhtbESP0YrCMBRE3wX/IVzBN01rRZauUVR0UfDF7n7Apbnb&#10;lG1uShO1+/dGEHwcZuYMs1z3thE36nztWEE6TUAQl07XXCn4+T5MPkD4gKyxcUwK/snDejUcLDHX&#10;7s4XuhWhEhHCPkcFJoQ2l9KXhiz6qWuJo/frOoshyq6SusN7hNtGzpJkIS3WHBcMtrQzVP4VV6vg&#10;7E2x3WPqE3txX+bYZKk7ZUqNR/3mE0SgPrzDr/ZRK8jm8PwSf4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R5LXBAAAA2wAAAA8AAAAAAAAAAAAAAAAAmAIAAGRycy9kb3du&#10;cmV2LnhtbFBLBQYAAAAABAAEAPUAAACGAwAAAAA=&#10;">
                  <v:textbox inset=".5mm,.3mm,.5mm,.3mm">
                    <w:txbxContent>
                      <w:p w:rsidR="005344F5" w:rsidRPr="005C2F8F" w:rsidRDefault="005344F5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 xml:space="preserve">Купцы </w:t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br/>
                          <w:t>(гости)</w:t>
                        </w:r>
                      </w:p>
                    </w:txbxContent>
                  </v:textbox>
                </v:rect>
                <v:rect id="Rectangle 84" o:spid="_x0000_s1060" style="position:absolute;left:9024;top:9330;width:1288;height: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1BLsEA&#10;AADbAAAADwAAAGRycy9kb3ducmV2LnhtbESP0YrCMBRE3wX/IVzBN01rUZauUVR0UfDF7n7Apbnb&#10;lG1uShO1+/dGEHwcZuYMs1z3thE36nztWEE6TUAQl07XXCn4+T5MPkD4gKyxcUwK/snDejUcLDHX&#10;7s4XuhWhEhHCPkcFJoQ2l9KXhiz6qWuJo/frOoshyq6SusN7hNtGzpJkIS3WHBcMtrQzVP4VV6vg&#10;7E2x3WPqE3txX+bYZKk7ZUqNR/3mE0SgPrzDr/ZRK8jm8PwSf4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dQS7BAAAA2wAAAA8AAAAAAAAAAAAAAAAAmAIAAGRycy9kb3du&#10;cmV2LnhtbFBLBQYAAAAABAAEAPUAAACGAwAAAAA=&#10;">
                  <v:textbox inset=".5mm,.3mm,.5mm,.3mm">
                    <w:txbxContent>
                      <w:p w:rsidR="005344F5" w:rsidRPr="005C2F8F" w:rsidRDefault="005344F5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>Ремесле</w:t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t>ники</w:t>
                        </w:r>
                      </w:p>
                    </w:txbxContent>
                  </v:textbox>
                </v:rect>
                <v:shape id="AutoShape 85" o:spid="_x0000_s1061" type="#_x0000_t32" style="position:absolute;left:8323;top:9106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GJ9sUAAADbAAAADwAAAGRycy9kb3ducmV2LnhtbESPQWvCQBSE7wX/w/KE3uomLUiNriKC&#10;pVh6qJagt0f2mQSzb8PuaqK/3i0IPQ4z8w0zW/SmERdyvrasIB0lIIgLq2suFfzu1i/vIHxA1thY&#10;JgVX8rCYD55mmGnb8Q9dtqEUEcI+QwVVCG0mpS8qMuhHtiWO3tE6gyFKV0rtsItw08jXJBlLgzXH&#10;hQpbWlVUnLZno2D/NTnn1/ybNnk62RzQGX/bfSj1POyXUxCB+vAffrQ/tYK3Mf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GJ9sUAAADbAAAADwAAAAAAAAAA&#10;AAAAAAChAgAAZHJzL2Rvd25yZXYueG1sUEsFBgAAAAAEAAQA+QAAAJMDAAAAAA==&#10;">
                  <v:stroke endarrow="block"/>
                </v:shape>
                <v:shape id="AutoShape 86" o:spid="_x0000_s1062" type="#_x0000_t32" style="position:absolute;left:9614;top:9116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0sbcYAAADbAAAADwAAAGRycy9kb3ducmV2LnhtbESPT2vCQBTE7wW/w/KE3urGF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dLG3GAAAA2wAAAA8AAAAAAAAA&#10;AAAAAAAAoQIAAGRycy9kb3ducmV2LnhtbFBLBQYAAAAABAAEAPkAAACUAwAAAAA=&#10;">
                  <v:stroke endarrow="block"/>
                </v:shape>
                <v:shape id="AutoShape 87" o:spid="_x0000_s1063" type="#_x0000_t32" style="position:absolute;left:4028;top:10065;width:1823;height:6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K4H8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wrgfwQAAANsAAAAPAAAAAAAAAAAAAAAA&#10;AKECAABkcnMvZG93bnJldi54bWxQSwUGAAAAAAQABAD5AAAAjwMAAAAA&#10;">
                  <v:stroke endarrow="block"/>
                </v:shape>
                <w10:anchorlock/>
              </v:group>
            </w:pict>
          </mc:Fallback>
        </mc:AlternateContent>
      </w: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Default="000E0E51" w:rsidP="00A21EA6">
      <w:pPr>
        <w:pBdr>
          <w:bottom w:val="single" w:sz="4" w:space="1" w:color="auto"/>
        </w:pBd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A25163" w:rsidRPr="00E84F7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DC5B08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A21EA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5163" w:rsidRPr="00E84F7D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5163">
        <w:rPr>
          <w:rFonts w:ascii="Times New Roman" w:hAnsi="Times New Roman" w:cs="Times New Roman"/>
          <w:sz w:val="28"/>
          <w:szCs w:val="28"/>
        </w:rPr>
        <w:t>Образец платежного поручения</w:t>
      </w:r>
    </w:p>
    <w:p w:rsidR="00A25163" w:rsidRDefault="00A25163" w:rsidP="005C2F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5163" w:rsidRDefault="00082C27" w:rsidP="005C2F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865495" cy="6278245"/>
            <wp:effectExtent l="0" t="0" r="1905" b="8255"/>
            <wp:docPr id="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62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163" w:rsidRDefault="00A25163" w:rsidP="005C2F8F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A25163" w:rsidRDefault="00A25163" w:rsidP="005C2F8F">
      <w:pPr>
        <w:spacing w:line="276" w:lineRule="auto"/>
        <w:jc w:val="left"/>
      </w:pPr>
    </w:p>
    <w:p w:rsidR="00A25163" w:rsidRDefault="00070A9A" w:rsidP="000E0E51">
      <w:pPr>
        <w:pBdr>
          <w:bottom w:val="single" w:sz="4" w:space="1" w:color="auto"/>
        </w:pBd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40" w:name="_Toc398544524"/>
      <w:bookmarkStart w:id="41" w:name="_Toc398544762"/>
      <w:bookmarkStart w:id="42" w:name="_Toc398544857"/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A25163" w:rsidRPr="00AB7C0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DC5B08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A25163" w:rsidRPr="00AB7C0E">
        <w:rPr>
          <w:rFonts w:ascii="Times New Roman" w:hAnsi="Times New Roman" w:cs="Times New Roman"/>
          <w:sz w:val="28"/>
          <w:szCs w:val="28"/>
        </w:rPr>
        <w:br/>
      </w:r>
      <w:r w:rsidR="000E0E51">
        <w:rPr>
          <w:rFonts w:ascii="Times New Roman" w:hAnsi="Times New Roman" w:cs="Times New Roman"/>
          <w:sz w:val="28"/>
          <w:szCs w:val="28"/>
        </w:rPr>
        <w:br/>
      </w:r>
      <w:r w:rsidR="00A25163" w:rsidRPr="00AB7C0E">
        <w:rPr>
          <w:rFonts w:ascii="Times New Roman" w:hAnsi="Times New Roman" w:cs="Times New Roman"/>
          <w:sz w:val="28"/>
          <w:szCs w:val="28"/>
        </w:rPr>
        <w:t>План счетов бухгалтерского учета</w:t>
      </w:r>
      <w:r w:rsidR="00A25163">
        <w:rPr>
          <w:rFonts w:ascii="Times New Roman" w:hAnsi="Times New Roman" w:cs="Times New Roman"/>
          <w:sz w:val="28"/>
          <w:szCs w:val="28"/>
        </w:rPr>
        <w:br/>
      </w:r>
      <w:r w:rsidR="00A25163" w:rsidRPr="00AB7C0E">
        <w:rPr>
          <w:rFonts w:ascii="Times New Roman" w:hAnsi="Times New Roman" w:cs="Times New Roman"/>
          <w:sz w:val="28"/>
          <w:szCs w:val="28"/>
        </w:rPr>
        <w:t>финансово-хозяйственной деятельности организаций</w:t>
      </w:r>
      <w:bookmarkEnd w:id="40"/>
      <w:bookmarkEnd w:id="41"/>
      <w:bookmarkEnd w:id="42"/>
    </w:p>
    <w:p w:rsidR="000E0E51" w:rsidRDefault="000E0E51" w:rsidP="000E0E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0E51" w:rsidRDefault="000E0E51" w:rsidP="000E0E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0E51" w:rsidRPr="000E0E51" w:rsidRDefault="000E0E51" w:rsidP="000E0E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0E51">
        <w:rPr>
          <w:rFonts w:ascii="Times New Roman" w:hAnsi="Times New Roman" w:cs="Times New Roman"/>
          <w:b/>
          <w:bCs/>
          <w:sz w:val="28"/>
          <w:szCs w:val="28"/>
        </w:rPr>
        <w:t>План счетов бухгалтерского учета</w:t>
      </w:r>
      <w:r w:rsidRPr="000E0E51">
        <w:rPr>
          <w:rFonts w:ascii="Times New Roman" w:hAnsi="Times New Roman" w:cs="Times New Roman"/>
          <w:b/>
          <w:bCs/>
          <w:sz w:val="28"/>
          <w:szCs w:val="28"/>
        </w:rPr>
        <w:br/>
        <w:t>финансово-хозяйственной деятельности организаций</w:t>
      </w:r>
    </w:p>
    <w:p w:rsidR="00A25163" w:rsidRPr="00A43F23" w:rsidRDefault="00A25163" w:rsidP="005C2F8F">
      <w:pPr>
        <w:jc w:val="center"/>
        <w:rPr>
          <w:b/>
          <w:bCs/>
          <w:sz w:val="10"/>
          <w:szCs w:val="10"/>
        </w:rPr>
      </w:pPr>
    </w:p>
    <w:tbl>
      <w:tblPr>
        <w:tblW w:w="939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3"/>
        <w:gridCol w:w="7337"/>
        <w:gridCol w:w="1062"/>
      </w:tblGrid>
      <w:tr w:rsidR="00A25163" w:rsidRPr="00AB7C0E">
        <w:trPr>
          <w:trHeight w:val="527"/>
          <w:tblHeader/>
        </w:trPr>
        <w:tc>
          <w:tcPr>
            <w:tcW w:w="993" w:type="dxa"/>
            <w:shd w:val="pct20" w:color="auto" w:fill="auto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7337" w:type="dxa"/>
            <w:shd w:val="pct20" w:color="auto" w:fill="auto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счета</w:t>
            </w:r>
          </w:p>
        </w:tc>
        <w:tc>
          <w:tcPr>
            <w:tcW w:w="1062" w:type="dxa"/>
            <w:shd w:val="pct20" w:color="auto" w:fill="auto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Статус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Вспомогательный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Амортизация основных средств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Доходные вложения в материальные ценности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Нематериальные активы и расходы на НИОКР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Амортизация нематериальных активов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Оборудование к установке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Вложения во внеоборотные активы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Отложенные налоговые активы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Животные на выращивании и откорме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Резервы под снижение стоимости материальных ценностей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Заготовление и приобретение материальных ценностей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Отклонение в стоимости материальных ценностей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Налог на добавленную стоимость по приобретенным ценностям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Основное производство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Полуфабрикаты собственного производства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Вспомогательные производства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Общепроизводственные расходы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Общехозяйственные расходы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Брак в производстве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Обслуживающие производства и хозяйства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Выпуск продукции (работ, услуг)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Товары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Торговая наценка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Готовая продукция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Расходы на продажу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Товары отгруженные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Выполненные этапы по незавершенным работам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Касса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Расчетные счета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Валютные счета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Специальные счета в банках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Переводы в пути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Финансовые вложения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Резервы под обесценивание финансовых вложений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Расчеты с поставщиками и подрядчиками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Расчеты с покупателями и заказчиками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Резервы по сомнительным долгам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Расчеты по краткосрочным кредитам и займам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Расчеты по долгосрочным кредитам и займам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Расчеты по налогам и сборам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Расчеты по социальному страхованию и обеспечению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Расчеты с персоналом по оплате труда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Расчеты с подотчетными лицами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Расчеты с персоналом по прочим операциям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Расчеты с учредителями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Расчеты с разными дебиторами и кредиторами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Отложенные налоговые обязательства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Внутрихозяйственные расчеты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Уставной капитал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Собственные акции (доли)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Резервный капитал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Добавочный капитал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Нераспределенная прибыль (непокрытый убыток)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Целевое финансирование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Продажи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Прочие доходы и расходы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Недостачи и потери от порчи ценностей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Резервы предстоящих расходов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Расходы будущих периодов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Доходы будущих периодов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Прибыли и убытки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Арендованные основные средства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002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Товарно-материальные ценности, принятые на ответственное хран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003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Материалы, принятые в переработку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004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Товары, принятые на комиссию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005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Оборудование, принятое для монтажа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006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Бланки строгой отчетности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007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Списанная в убыток задолженность неплатежеспособных дебиторов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008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Обеспечения обязательств и платежей полученные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009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Обеспечения обязательств и платежей выданные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010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Износ основных средств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011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Основные средства, сданные в аренду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A25163" w:rsidRPr="00A43F23" w:rsidRDefault="00A25163" w:rsidP="005C2F8F">
      <w:pPr>
        <w:rPr>
          <w:b/>
          <w:bCs/>
          <w:sz w:val="28"/>
          <w:szCs w:val="28"/>
        </w:rPr>
      </w:pPr>
    </w:p>
    <w:p w:rsidR="00A25163" w:rsidRPr="00E84F7D" w:rsidRDefault="00A25163" w:rsidP="005C2F8F"/>
    <w:p w:rsidR="00A25163" w:rsidRDefault="00A25163" w:rsidP="005C2F8F">
      <w:pPr>
        <w:spacing w:line="276" w:lineRule="auto"/>
        <w:jc w:val="left"/>
      </w:pPr>
    </w:p>
    <w:p w:rsidR="00A25163" w:rsidRDefault="00070A9A" w:rsidP="007E2C7D">
      <w:pPr>
        <w:pStyle w:val="1"/>
        <w:pBdr>
          <w:bottom w:val="single" w:sz="4" w:space="1" w:color="auto"/>
        </w:pBdr>
        <w:spacing w:after="0" w:line="240" w:lineRule="auto"/>
        <w:ind w:left="0"/>
        <w:jc w:val="center"/>
        <w:rPr>
          <w:b w:val="0"/>
          <w:bCs w:val="0"/>
          <w:szCs w:val="28"/>
        </w:rPr>
      </w:pPr>
      <w:bookmarkStart w:id="43" w:name="_Toc403821611"/>
      <w:r>
        <w:rPr>
          <w:szCs w:val="28"/>
        </w:rPr>
        <w:br w:type="page"/>
      </w:r>
      <w:bookmarkStart w:id="44" w:name="_Toc476565568"/>
      <w:r w:rsidR="00DC5B08">
        <w:rPr>
          <w:szCs w:val="28"/>
        </w:rPr>
        <w:lastRenderedPageBreak/>
        <w:t>ПРИЛОЖЕНИЕ Д</w:t>
      </w:r>
      <w:r w:rsidR="00093DA5">
        <w:rPr>
          <w:szCs w:val="28"/>
        </w:rPr>
        <w:br/>
      </w:r>
      <w:r w:rsidR="00A25163">
        <w:rPr>
          <w:szCs w:val="28"/>
        </w:rPr>
        <w:br/>
      </w:r>
      <w:r w:rsidR="00A25163">
        <w:rPr>
          <w:b w:val="0"/>
          <w:bCs w:val="0"/>
          <w:szCs w:val="28"/>
        </w:rPr>
        <w:t>П</w:t>
      </w:r>
      <w:r w:rsidR="00A25163" w:rsidRPr="00E84F7D">
        <w:rPr>
          <w:b w:val="0"/>
          <w:bCs w:val="0"/>
          <w:szCs w:val="28"/>
        </w:rPr>
        <w:t xml:space="preserve">ример оформления </w:t>
      </w:r>
      <w:r w:rsidR="00A25163">
        <w:rPr>
          <w:b w:val="0"/>
          <w:bCs w:val="0"/>
          <w:szCs w:val="28"/>
        </w:rPr>
        <w:t>содержания</w:t>
      </w:r>
      <w:bookmarkEnd w:id="43"/>
      <w:bookmarkEnd w:id="44"/>
    </w:p>
    <w:p w:rsidR="00A25163" w:rsidRDefault="00A25163" w:rsidP="007E2C7D">
      <w:pPr>
        <w:spacing w:line="240" w:lineRule="auto"/>
        <w:jc w:val="left"/>
        <w:rPr>
          <w:sz w:val="28"/>
          <w:szCs w:val="28"/>
        </w:rPr>
      </w:pPr>
    </w:p>
    <w:p w:rsidR="00093DA5" w:rsidRDefault="00093DA5" w:rsidP="005C2F8F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bookmarkStart w:id="45" w:name="_Toc403821616"/>
    <w:p w:rsidR="00A25163" w:rsidRDefault="00B304D0">
      <w:pPr>
        <w:spacing w:after="200" w:line="276" w:lineRule="auto"/>
        <w:jc w:val="left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B304D0">
        <w:rPr>
          <w:rFonts w:ascii="Times New Roman" w:hAnsi="Times New Roman" w:cs="Times New Roman"/>
          <w:b/>
          <w:bCs/>
          <w:kern w:val="32"/>
          <w:sz w:val="28"/>
          <w:szCs w:val="28"/>
        </w:rPr>
        <w:object w:dxaOrig="9355" w:dyaOrig="12345">
          <v:shape id="_x0000_i1027" type="#_x0000_t75" style="width:468pt;height:617.25pt" o:ole="">
            <v:imagedata r:id="rId28" o:title=""/>
          </v:shape>
          <o:OLEObject Type="Embed" ProgID="Word.Document.12" ShapeID="_x0000_i1027" DrawAspect="Content" ObjectID="_1552368059" r:id="rId29">
            <o:FieldCodes>\s</o:FieldCodes>
          </o:OLEObject>
        </w:object>
      </w:r>
    </w:p>
    <w:p w:rsidR="00A25163" w:rsidRDefault="00D76F18" w:rsidP="007E2C7D">
      <w:pPr>
        <w:pStyle w:val="1"/>
        <w:pBdr>
          <w:bottom w:val="single" w:sz="4" w:space="1" w:color="auto"/>
        </w:pBdr>
        <w:spacing w:after="0" w:line="240" w:lineRule="auto"/>
        <w:ind w:left="0"/>
        <w:jc w:val="center"/>
        <w:rPr>
          <w:b w:val="0"/>
          <w:bCs w:val="0"/>
          <w:szCs w:val="28"/>
        </w:rPr>
      </w:pPr>
      <w:r>
        <w:rPr>
          <w:szCs w:val="28"/>
        </w:rPr>
        <w:br w:type="page"/>
      </w:r>
      <w:bookmarkStart w:id="46" w:name="_Toc476565569"/>
      <w:r w:rsidR="00DC5B08">
        <w:rPr>
          <w:szCs w:val="28"/>
        </w:rPr>
        <w:lastRenderedPageBreak/>
        <w:t>ПРИЛОЖЕНИЕ Ж</w:t>
      </w:r>
      <w:r w:rsidR="00A25163">
        <w:rPr>
          <w:szCs w:val="28"/>
        </w:rPr>
        <w:br/>
      </w:r>
      <w:r w:rsidR="0031092D">
        <w:rPr>
          <w:b w:val="0"/>
          <w:bCs w:val="0"/>
          <w:szCs w:val="28"/>
        </w:rPr>
        <w:br/>
      </w:r>
      <w:r w:rsidR="00A25163">
        <w:rPr>
          <w:b w:val="0"/>
          <w:bCs w:val="0"/>
          <w:szCs w:val="28"/>
        </w:rPr>
        <w:t>Бланк нормоконтроля ВКР</w:t>
      </w:r>
      <w:bookmarkEnd w:id="45"/>
      <w:bookmarkEnd w:id="46"/>
    </w:p>
    <w:p w:rsidR="00A25163" w:rsidRDefault="00A25163" w:rsidP="007E2C7D">
      <w:pPr>
        <w:spacing w:line="240" w:lineRule="auto"/>
      </w:pPr>
    </w:p>
    <w:p w:rsidR="00820C2D" w:rsidRDefault="00820C2D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Default="00A25163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Министерство образования и науки Самарской области</w:t>
      </w:r>
    </w:p>
    <w:p w:rsidR="00A25163" w:rsidRDefault="00ED7627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ГБПОУ </w:t>
      </w:r>
      <w:r w:rsidR="00A25163">
        <w:rPr>
          <w:rFonts w:ascii="Times New Roman" w:hAnsi="Times New Roman" w:cs="Times New Roman"/>
          <w:b/>
          <w:bCs/>
          <w:sz w:val="28"/>
          <w:szCs w:val="28"/>
        </w:rPr>
        <w:t>«ПОВОЛЖСКИЙ ГОСУДАРСТВЕННЫЙ КОЛЛЕДЖ»</w:t>
      </w:r>
    </w:p>
    <w:p w:rsidR="00A25163" w:rsidRDefault="00A25163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Default="00A25163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1736" w:rsidRPr="00EA4666" w:rsidRDefault="00751736" w:rsidP="0075173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4666">
        <w:rPr>
          <w:rFonts w:ascii="Times New Roman" w:hAnsi="Times New Roman"/>
          <w:b/>
          <w:sz w:val="28"/>
          <w:szCs w:val="28"/>
        </w:rPr>
        <w:t>НОРМОКОНТРОЛЬ ВКР</w:t>
      </w:r>
    </w:p>
    <w:p w:rsidR="00751736" w:rsidRPr="00D732C8" w:rsidRDefault="00751736" w:rsidP="0075173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751736" w:rsidRPr="00357599" w:rsidRDefault="00751736" w:rsidP="00751736">
      <w:pPr>
        <w:spacing w:line="240" w:lineRule="auto"/>
        <w:jc w:val="right"/>
        <w:rPr>
          <w:rFonts w:ascii="Times New Roman" w:hAnsi="Times New Roman"/>
          <w:sz w:val="14"/>
          <w:szCs w:val="14"/>
        </w:rPr>
      </w:pPr>
    </w:p>
    <w:p w:rsidR="00751736" w:rsidRPr="00EA4666" w:rsidRDefault="00751736" w:rsidP="0075173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_____ ________________ 20____</w:t>
      </w:r>
    </w:p>
    <w:p w:rsidR="00751736" w:rsidRPr="00EA4666" w:rsidRDefault="00751736" w:rsidP="0075173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_______  ____________________</w:t>
      </w:r>
    </w:p>
    <w:p w:rsidR="00751736" w:rsidRPr="00EA4666" w:rsidRDefault="00751736" w:rsidP="00751736">
      <w:pPr>
        <w:spacing w:line="240" w:lineRule="auto"/>
        <w:ind w:left="4956"/>
        <w:rPr>
          <w:rFonts w:ascii="Times New Roman" w:hAnsi="Times New Roman"/>
          <w:sz w:val="28"/>
          <w:szCs w:val="28"/>
          <w:vertAlign w:val="superscript"/>
        </w:rPr>
      </w:pPr>
      <w:r w:rsidRPr="00EA4666">
        <w:rPr>
          <w:rFonts w:ascii="Times New Roman" w:hAnsi="Times New Roman"/>
          <w:sz w:val="28"/>
          <w:szCs w:val="28"/>
          <w:vertAlign w:val="superscript"/>
        </w:rPr>
        <w:tab/>
      </w:r>
      <w:r w:rsidR="00B10501">
        <w:rPr>
          <w:rFonts w:ascii="Times New Roman" w:hAnsi="Times New Roman"/>
          <w:sz w:val="28"/>
          <w:szCs w:val="28"/>
          <w:vertAlign w:val="superscript"/>
        </w:rPr>
        <w:t xml:space="preserve">   </w:t>
      </w:r>
      <w:r w:rsidRPr="00EA4666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B10501">
        <w:rPr>
          <w:rFonts w:ascii="Times New Roman" w:hAnsi="Times New Roman"/>
          <w:sz w:val="28"/>
          <w:szCs w:val="28"/>
          <w:vertAlign w:val="superscript"/>
        </w:rPr>
        <w:t xml:space="preserve">подпись        </w:t>
      </w:r>
      <w:r w:rsidRPr="00EA4666">
        <w:rPr>
          <w:rFonts w:ascii="Times New Roman" w:hAnsi="Times New Roman"/>
          <w:sz w:val="28"/>
          <w:szCs w:val="28"/>
          <w:vertAlign w:val="superscript"/>
        </w:rPr>
        <w:t>И.О. Фамилия руководителя ВКР</w:t>
      </w:r>
    </w:p>
    <w:p w:rsidR="00751736" w:rsidRPr="00FB2926" w:rsidRDefault="00751736" w:rsidP="00751736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751736" w:rsidRPr="00EA4666" w:rsidRDefault="00751736" w:rsidP="00751736">
      <w:pPr>
        <w:spacing w:line="240" w:lineRule="auto"/>
        <w:jc w:val="center"/>
        <w:rPr>
          <w:rFonts w:ascii="Times New Roman" w:hAnsi="Times New Roman"/>
          <w:i/>
        </w:rPr>
      </w:pPr>
      <w:r w:rsidRPr="00EA4666">
        <w:rPr>
          <w:rFonts w:ascii="Times New Roman" w:hAnsi="Times New Roman"/>
          <w:sz w:val="28"/>
          <w:szCs w:val="28"/>
        </w:rPr>
        <w:t>____________________________________________________________________</w:t>
      </w:r>
      <w:r w:rsidRPr="00EA4666">
        <w:rPr>
          <w:rFonts w:ascii="Times New Roman" w:hAnsi="Times New Roman"/>
          <w:i/>
          <w:sz w:val="18"/>
        </w:rPr>
        <w:t>Ф.И.О., № группы</w:t>
      </w:r>
    </w:p>
    <w:p w:rsidR="00751736" w:rsidRPr="00EA4666" w:rsidRDefault="00751736" w:rsidP="0075173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____________________________________________________________________</w:t>
      </w:r>
      <w:r w:rsidRPr="00EA4666">
        <w:rPr>
          <w:rFonts w:ascii="Times New Roman" w:hAnsi="Times New Roman"/>
          <w:sz w:val="28"/>
          <w:szCs w:val="28"/>
        </w:rPr>
        <w:br/>
      </w:r>
      <w:r w:rsidRPr="00EA4666">
        <w:rPr>
          <w:rFonts w:ascii="Times New Roman" w:hAnsi="Times New Roman"/>
          <w:i/>
          <w:sz w:val="18"/>
          <w:szCs w:val="18"/>
        </w:rPr>
        <w:t>Код и наименование специальности</w:t>
      </w:r>
    </w:p>
    <w:p w:rsidR="00751736" w:rsidRPr="00EA4666" w:rsidRDefault="00751736" w:rsidP="00751736">
      <w:pPr>
        <w:spacing w:line="240" w:lineRule="auto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Тема ВКР:  _____________________________________</w:t>
      </w:r>
      <w:r>
        <w:rPr>
          <w:rFonts w:ascii="Times New Roman" w:hAnsi="Times New Roman"/>
          <w:sz w:val="28"/>
          <w:szCs w:val="28"/>
        </w:rPr>
        <w:t>_____________________</w:t>
      </w:r>
    </w:p>
    <w:p w:rsidR="00751736" w:rsidRDefault="00751736" w:rsidP="00751736">
      <w:pPr>
        <w:spacing w:line="240" w:lineRule="auto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1736" w:rsidRPr="00EA4666" w:rsidRDefault="00751736" w:rsidP="00751736">
      <w:pPr>
        <w:spacing w:line="240" w:lineRule="auto"/>
        <w:jc w:val="center"/>
        <w:rPr>
          <w:rFonts w:ascii="Times New Roman" w:hAnsi="Times New Roman"/>
          <w:sz w:val="20"/>
          <w:szCs w:val="28"/>
        </w:rPr>
      </w:pPr>
    </w:p>
    <w:tbl>
      <w:tblPr>
        <w:tblStyle w:val="ab"/>
        <w:tblW w:w="9857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4536"/>
        <w:gridCol w:w="934"/>
        <w:gridCol w:w="934"/>
        <w:gridCol w:w="935"/>
      </w:tblGrid>
      <w:tr w:rsidR="00751736" w:rsidRPr="00EA4666" w:rsidTr="00751736">
        <w:trPr>
          <w:tblHeader/>
        </w:trPr>
        <w:tc>
          <w:tcPr>
            <w:tcW w:w="675" w:type="dxa"/>
            <w:vAlign w:val="center"/>
          </w:tcPr>
          <w:p w:rsidR="00751736" w:rsidRPr="00EA4666" w:rsidRDefault="00751736" w:rsidP="00C438E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66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666">
              <w:rPr>
                <w:rFonts w:ascii="Times New Roman" w:hAnsi="Times New Roman"/>
                <w:b/>
                <w:sz w:val="24"/>
                <w:szCs w:val="24"/>
              </w:rPr>
              <w:t>Объект  но</w:t>
            </w:r>
            <w:r w:rsidRPr="00EA4666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EA4666">
              <w:rPr>
                <w:rFonts w:ascii="Times New Roman" w:hAnsi="Times New Roman"/>
                <w:b/>
                <w:sz w:val="24"/>
                <w:szCs w:val="24"/>
              </w:rPr>
              <w:t>моконтроля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666">
              <w:rPr>
                <w:rFonts w:ascii="Times New Roman" w:hAnsi="Times New Roman"/>
                <w:b/>
                <w:sz w:val="24"/>
                <w:szCs w:val="24"/>
              </w:rPr>
              <w:t>Эталон</w:t>
            </w:r>
          </w:p>
        </w:tc>
        <w:tc>
          <w:tcPr>
            <w:tcW w:w="2803" w:type="dxa"/>
            <w:gridSpan w:val="3"/>
            <w:vAlign w:val="center"/>
          </w:tcPr>
          <w:p w:rsidR="00751736" w:rsidRPr="00EA4666" w:rsidRDefault="00751736" w:rsidP="00C438E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666">
              <w:rPr>
                <w:rFonts w:ascii="Times New Roman" w:hAnsi="Times New Roman"/>
                <w:b/>
                <w:sz w:val="24"/>
                <w:szCs w:val="24"/>
              </w:rPr>
              <w:t xml:space="preserve">Соответствие «+» </w:t>
            </w:r>
            <w:r w:rsidRPr="00EA4666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или несоответствие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EA4666">
              <w:rPr>
                <w:rFonts w:ascii="Times New Roman" w:hAnsi="Times New Roman"/>
                <w:b/>
                <w:sz w:val="24"/>
                <w:szCs w:val="24"/>
              </w:rPr>
              <w:t>«не соотв.»</w:t>
            </w:r>
            <w:r w:rsidRPr="00EA4666">
              <w:rPr>
                <w:rFonts w:ascii="Times New Roman" w:hAnsi="Times New Roman"/>
                <w:b/>
                <w:sz w:val="24"/>
                <w:szCs w:val="24"/>
              </w:rPr>
              <w:br/>
              <w:t>заданным параметрам</w:t>
            </w:r>
          </w:p>
        </w:tc>
      </w:tr>
      <w:tr w:rsidR="00751736" w:rsidRPr="00EA4666" w:rsidTr="00751736">
        <w:trPr>
          <w:tblHeader/>
        </w:trPr>
        <w:tc>
          <w:tcPr>
            <w:tcW w:w="7054" w:type="dxa"/>
            <w:gridSpan w:val="3"/>
            <w:vAlign w:val="center"/>
          </w:tcPr>
          <w:p w:rsidR="00751736" w:rsidRPr="00EA4666" w:rsidRDefault="00751736" w:rsidP="00C438E6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A466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Название темы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Соответствует приказу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Шрифт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  <w:lang w:val="en-US"/>
              </w:rPr>
              <w:t>Times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4666">
              <w:rPr>
                <w:rFonts w:ascii="Times New Roman" w:hAnsi="Times New Roman"/>
                <w:sz w:val="24"/>
                <w:szCs w:val="24"/>
                <w:lang w:val="en-US"/>
              </w:rPr>
              <w:t>New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4666">
              <w:rPr>
                <w:rFonts w:ascii="Times New Roman" w:hAnsi="Times New Roman"/>
                <w:sz w:val="24"/>
                <w:szCs w:val="24"/>
                <w:lang w:val="en-US"/>
              </w:rPr>
              <w:t>Roman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Размер шрифта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14 пт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Межстрочный интервал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rPr>
          <w:trHeight w:val="228"/>
        </w:trPr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Абзацный о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т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ступ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rPr>
          <w:trHeight w:val="228"/>
        </w:trPr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Выравнивание текста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По ширине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rPr>
          <w:trHeight w:val="228"/>
        </w:trPr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Поля (с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м)</w:t>
            </w:r>
          </w:p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A4666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6.1.2</w:t>
            </w:r>
            <w:r>
              <w:rPr>
                <w:rFonts w:ascii="Times New Roman" w:hAnsi="Times New Roman"/>
                <w:i/>
                <w:iCs/>
                <w:sz w:val="14"/>
                <w:szCs w:val="14"/>
              </w:rPr>
              <w:t>, изм. №1 от 2005г.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859">
              <w:rPr>
                <w:rFonts w:ascii="Times New Roman" w:hAnsi="Times New Roman"/>
                <w:sz w:val="24"/>
                <w:szCs w:val="24"/>
              </w:rPr>
              <w:t>Левое – 3; правое – 1, 5; верхнее – 2; нижнее – 2,5.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rPr>
          <w:trHeight w:val="228"/>
        </w:trPr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Нумерация страниц</w:t>
            </w:r>
          </w:p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6.3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Автоматическая, сквозная, в нижнем к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о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лонтитуле, по центру, арабскими цифр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а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 xml:space="preserve">ми, размер шрифта – 12 пт., 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Merge w:val="restart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Заголовки ра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з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делов и по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д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разделов</w:t>
            </w:r>
          </w:p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6.2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b/>
                <w:sz w:val="24"/>
                <w:szCs w:val="24"/>
              </w:rPr>
              <w:t xml:space="preserve">ВВЕДЕНИЕ, СОДЕРЖАНИЕ, ЗАКЛЮЧЕНИЕ, СПИСОК ИСПОЛЬЗОВАННЫХ ИСТОЧНИКОВ, ПРИЛОЖЕНИЕ 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 xml:space="preserve"> – выравнивание по центру, начертание п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о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лужирное, буквы заглавные, точка в ко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н</w:t>
            </w:r>
            <w:r w:rsidRPr="00EA4666">
              <w:rPr>
                <w:rFonts w:ascii="Times New Roman" w:hAnsi="Times New Roman"/>
                <w:sz w:val="24"/>
                <w:szCs w:val="24"/>
              </w:rPr>
              <w:lastRenderedPageBreak/>
              <w:t>це не ставится.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Merge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Остальные: арабские цифры без точек на конце, абзацный отступ – 1,25, выравн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и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вание по левому краю, начертание жи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р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ное, точка в конце не ставится</w:t>
            </w:r>
            <w:r>
              <w:rPr>
                <w:rFonts w:ascii="Times New Roman" w:hAnsi="Times New Roman"/>
                <w:sz w:val="24"/>
                <w:szCs w:val="24"/>
              </w:rPr>
              <w:t>; заголовки глав – заглавными буквами, точка после номера главы не ставится.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содержания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Автоматическое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Последов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а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 xml:space="preserve">тельность </w:t>
            </w:r>
          </w:p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структурных частей работы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Титульный лист, Задание на ВКР, С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о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держание, Введение, Основная часть, З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а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ключение, Список исполь</w:t>
            </w:r>
            <w:r>
              <w:rPr>
                <w:rFonts w:ascii="Times New Roman" w:hAnsi="Times New Roman"/>
                <w:sz w:val="24"/>
                <w:szCs w:val="24"/>
              </w:rPr>
              <w:t>зованных 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точников, Приложения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Оформление структурных частей работы</w:t>
            </w:r>
          </w:p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i/>
                <w:iCs/>
                <w:sz w:val="14"/>
                <w:szCs w:val="14"/>
              </w:rPr>
              <w:t>ГОСТ 2.105 п.4.1.9, 4.1.10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Каждая структурная часть начинается с новой страницы. Расстояние между заг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о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ловками  раздела и подраздел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 xml:space="preserve"> – 2 инте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р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вала, между заголовком раздела и осно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в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ным текстом – 3 интервала. Точка в ко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н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це последней цифры не ставится.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D609C7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9C7">
              <w:rPr>
                <w:rFonts w:ascii="Times New Roman" w:hAnsi="Times New Roman"/>
                <w:sz w:val="24"/>
                <w:szCs w:val="24"/>
              </w:rPr>
              <w:t>Оформление списков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Используются автоматические маркир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ванные, нумерованные и многоуровневые списки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Оформление формул и ура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в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нений</w:t>
            </w:r>
          </w:p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6.8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Располагаются в середине строки, скво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з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ная нумерация в круглых скобках по пр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а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вому краю. Выше и ниже каждой форм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у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лы и уравнения – 1 свободная строка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Оформление таблиц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 xml:space="preserve">Сквозная нумерация арабскими цифрами со словом </w:t>
            </w:r>
            <w:r w:rsidRPr="00EA4666">
              <w:rPr>
                <w:rFonts w:ascii="Times New Roman" w:hAnsi="Times New Roman"/>
                <w:i/>
                <w:iCs/>
                <w:sz w:val="24"/>
                <w:szCs w:val="24"/>
              </w:rPr>
              <w:t>Таблица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, выравнивание по правому краю; название – на следующей строке, выравнивание по центру</w:t>
            </w:r>
            <w:r>
              <w:rPr>
                <w:rFonts w:ascii="Times New Roman" w:hAnsi="Times New Roman"/>
                <w:sz w:val="24"/>
                <w:szCs w:val="24"/>
              </w:rPr>
              <w:t>; выра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нивание таблицы – по центру.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 xml:space="preserve"> При пер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е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носе таблицы шапка повторяется. Нал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и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чие ссылки в тексте.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Оформление рисунков</w:t>
            </w:r>
          </w:p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6.5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ar-SA"/>
              </w:rPr>
            </w:pPr>
            <w:r w:rsidRPr="00EA4666">
              <w:rPr>
                <w:rFonts w:ascii="Times New Roman" w:eastAsia="Times New Roman" w:hAnsi="Times New Roman"/>
                <w:iCs/>
                <w:sz w:val="24"/>
                <w:szCs w:val="24"/>
                <w:lang w:eastAsia="ar-SA"/>
              </w:rPr>
              <w:t xml:space="preserve">Выравнивание по центру. </w:t>
            </w:r>
          </w:p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eastAsia="Times New Roman" w:hAnsi="Times New Roman"/>
                <w:iCs/>
                <w:sz w:val="24"/>
                <w:szCs w:val="24"/>
                <w:lang w:eastAsia="ar-SA"/>
              </w:rPr>
              <w:t xml:space="preserve">Надпись под рисунком: Рисунок 1 – Название рисунка, выравнивание – по центру, точка в конце не ставится. Размер шрифта – 12 пт. 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Наличие ссылки в тексте.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Ссылки на и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с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пользованные источники</w:t>
            </w:r>
          </w:p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6.9.4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  <w:lang w:eastAsia="ru-RU"/>
              </w:rPr>
              <w:t>[1] – ссылка на нормативный документ или Интернет-ресурс;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A46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[13, с.145] – ссылка на источник литературы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Расположение – в конце абзаца. Точка ставится после 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крывающейся скобки.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Список и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с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пользованных источников</w:t>
            </w:r>
          </w:p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i/>
                <w:iCs/>
                <w:sz w:val="14"/>
                <w:szCs w:val="14"/>
              </w:rPr>
              <w:t xml:space="preserve">ГОСТ </w:t>
            </w:r>
            <w:r>
              <w:rPr>
                <w:rFonts w:ascii="Times New Roman" w:hAnsi="Times New Roman"/>
                <w:i/>
                <w:iCs/>
                <w:sz w:val="14"/>
                <w:szCs w:val="14"/>
              </w:rPr>
              <w:t>7.1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Нормативные материалы, научные и учебно-методические издания, ресурсы сети Интернет. Сквозная нумерация.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rPr>
          <w:trHeight w:val="898"/>
        </w:trPr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Приложения</w:t>
            </w:r>
          </w:p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6.14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Каждое приложение – с новой страницы. Наименование: «</w:t>
            </w:r>
            <w:r w:rsidRPr="00EA4666">
              <w:rPr>
                <w:rFonts w:ascii="Times New Roman" w:hAnsi="Times New Roman"/>
                <w:b/>
                <w:sz w:val="24"/>
                <w:szCs w:val="24"/>
              </w:rPr>
              <w:t>ПРИЛОЖЕНИЕ А»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, сквозная нумерация заглавными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буквами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 xml:space="preserve"> русского алфавита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(кроме Ё, З, Й, О, Ч, Ь, Ы, Ъ)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A4666">
              <w:rPr>
                <w:rFonts w:ascii="Times New Roman" w:eastAsia="Times New Roman" w:hAnsi="Times New Roman"/>
                <w:iCs/>
                <w:sz w:val="24"/>
                <w:szCs w:val="24"/>
                <w:lang w:eastAsia="ar-SA"/>
              </w:rPr>
              <w:t>выравнивание – по центру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rPr>
          <w:trHeight w:val="713"/>
        </w:trPr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Соответствие графической части ЕСКД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rPr>
          <w:trHeight w:val="516"/>
        </w:trPr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Доля ориг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и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нальности ВКР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Не менее 40%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1736" w:rsidRPr="00EA4666" w:rsidRDefault="00751736" w:rsidP="00751736">
      <w:pPr>
        <w:spacing w:line="240" w:lineRule="auto"/>
        <w:rPr>
          <w:rFonts w:ascii="Times New Roman" w:hAnsi="Times New Roman"/>
          <w:sz w:val="12"/>
          <w:szCs w:val="12"/>
        </w:rPr>
      </w:pPr>
    </w:p>
    <w:p w:rsidR="00C438E6" w:rsidRDefault="00C438E6" w:rsidP="0075173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751736" w:rsidRDefault="00751736" w:rsidP="0075173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5673">
        <w:rPr>
          <w:rFonts w:ascii="Times New Roman" w:hAnsi="Times New Roman"/>
          <w:b/>
          <w:sz w:val="24"/>
          <w:szCs w:val="24"/>
        </w:rPr>
        <w:t>Заключение</w:t>
      </w:r>
      <w:r>
        <w:rPr>
          <w:rFonts w:ascii="Times New Roman" w:hAnsi="Times New Roman"/>
          <w:b/>
          <w:sz w:val="24"/>
          <w:szCs w:val="24"/>
        </w:rPr>
        <w:t xml:space="preserve"> по итогам </w:t>
      </w:r>
      <w:r w:rsidRPr="00425673">
        <w:rPr>
          <w:rFonts w:ascii="Times New Roman" w:hAnsi="Times New Roman"/>
          <w:b/>
          <w:sz w:val="24"/>
          <w:szCs w:val="24"/>
        </w:rPr>
        <w:t xml:space="preserve"> нормоконтроля:</w:t>
      </w:r>
    </w:p>
    <w:p w:rsidR="00751736" w:rsidRPr="00207E25" w:rsidRDefault="00751736" w:rsidP="00751736">
      <w:pPr>
        <w:spacing w:line="240" w:lineRule="auto"/>
        <w:rPr>
          <w:rFonts w:ascii="Times New Roman" w:hAnsi="Times New Roman"/>
          <w:b/>
          <w:sz w:val="12"/>
          <w:szCs w:val="12"/>
        </w:rPr>
      </w:pPr>
    </w:p>
    <w:p w:rsidR="00751736" w:rsidRPr="007B33FB" w:rsidRDefault="00751736" w:rsidP="00751736">
      <w:pPr>
        <w:pStyle w:val="a4"/>
        <w:numPr>
          <w:ilvl w:val="0"/>
          <w:numId w:val="49"/>
        </w:numPr>
        <w:spacing w:line="240" w:lineRule="auto"/>
        <w:ind w:left="426"/>
        <w:contextualSpacing/>
        <w:jc w:val="left"/>
        <w:rPr>
          <w:rFonts w:ascii="Times New Roman" w:hAnsi="Times New Roman"/>
          <w:b/>
          <w:i/>
          <w:sz w:val="24"/>
          <w:szCs w:val="24"/>
        </w:rPr>
      </w:pPr>
      <w:r w:rsidRPr="007B33FB">
        <w:rPr>
          <w:rFonts w:ascii="Times New Roman" w:hAnsi="Times New Roman"/>
          <w:sz w:val="24"/>
          <w:szCs w:val="24"/>
        </w:rPr>
        <w:t xml:space="preserve">Выпускная квалификационная работа </w:t>
      </w:r>
      <w:r w:rsidRPr="007B33FB">
        <w:rPr>
          <w:rFonts w:ascii="Times New Roman" w:hAnsi="Times New Roman"/>
          <w:b/>
          <w:i/>
          <w:sz w:val="24"/>
          <w:szCs w:val="24"/>
        </w:rPr>
        <w:t>допущена к защите без замечаний.</w:t>
      </w:r>
    </w:p>
    <w:p w:rsidR="00751736" w:rsidRPr="007B33FB" w:rsidRDefault="00751736" w:rsidP="00751736">
      <w:pPr>
        <w:pStyle w:val="a4"/>
        <w:numPr>
          <w:ilvl w:val="0"/>
          <w:numId w:val="49"/>
        </w:numPr>
        <w:spacing w:line="240" w:lineRule="auto"/>
        <w:ind w:left="426"/>
        <w:contextualSpacing/>
        <w:jc w:val="left"/>
        <w:rPr>
          <w:rFonts w:ascii="Times New Roman" w:hAnsi="Times New Roman"/>
          <w:i/>
          <w:sz w:val="24"/>
          <w:szCs w:val="24"/>
        </w:rPr>
      </w:pPr>
      <w:r w:rsidRPr="007B33FB">
        <w:rPr>
          <w:rFonts w:ascii="Times New Roman" w:hAnsi="Times New Roman"/>
          <w:sz w:val="24"/>
          <w:szCs w:val="24"/>
        </w:rPr>
        <w:t xml:space="preserve">Выпускная квалификационная работа  </w:t>
      </w:r>
      <w:r w:rsidRPr="007B33FB">
        <w:rPr>
          <w:rFonts w:ascii="Times New Roman" w:hAnsi="Times New Roman"/>
          <w:b/>
          <w:i/>
          <w:sz w:val="24"/>
          <w:szCs w:val="24"/>
        </w:rPr>
        <w:t>допущена к защите с незначительными зам</w:t>
      </w:r>
      <w:r w:rsidRPr="007B33FB">
        <w:rPr>
          <w:rFonts w:ascii="Times New Roman" w:hAnsi="Times New Roman"/>
          <w:b/>
          <w:i/>
          <w:sz w:val="24"/>
          <w:szCs w:val="24"/>
        </w:rPr>
        <w:t>е</w:t>
      </w:r>
      <w:r w:rsidRPr="007B33FB">
        <w:rPr>
          <w:rFonts w:ascii="Times New Roman" w:hAnsi="Times New Roman"/>
          <w:b/>
          <w:i/>
          <w:sz w:val="24"/>
          <w:szCs w:val="24"/>
        </w:rPr>
        <w:t>чаниями</w:t>
      </w:r>
      <w:r w:rsidRPr="007B33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r w:rsidRPr="007B33FB">
        <w:rPr>
          <w:rFonts w:ascii="Times New Roman" w:hAnsi="Times New Roman"/>
          <w:i/>
          <w:sz w:val="24"/>
          <w:szCs w:val="24"/>
        </w:rPr>
        <w:t>(замечаний не более 3).</w:t>
      </w:r>
    </w:p>
    <w:p w:rsidR="00751736" w:rsidRPr="007B33FB" w:rsidRDefault="00751736" w:rsidP="00751736">
      <w:pPr>
        <w:pStyle w:val="a4"/>
        <w:numPr>
          <w:ilvl w:val="0"/>
          <w:numId w:val="49"/>
        </w:numPr>
        <w:spacing w:line="240" w:lineRule="auto"/>
        <w:ind w:left="426"/>
        <w:contextualSpacing/>
        <w:jc w:val="left"/>
        <w:rPr>
          <w:rFonts w:ascii="Times New Roman" w:hAnsi="Times New Roman"/>
          <w:b/>
          <w:i/>
          <w:sz w:val="24"/>
          <w:szCs w:val="24"/>
        </w:rPr>
      </w:pPr>
      <w:r w:rsidRPr="007B33FB">
        <w:rPr>
          <w:rFonts w:ascii="Times New Roman" w:hAnsi="Times New Roman"/>
          <w:sz w:val="24"/>
          <w:szCs w:val="24"/>
        </w:rPr>
        <w:t xml:space="preserve">Выпускная квалификационная работа  </w:t>
      </w:r>
      <w:r w:rsidRPr="007B33FB">
        <w:rPr>
          <w:rFonts w:ascii="Times New Roman" w:hAnsi="Times New Roman"/>
          <w:b/>
          <w:i/>
          <w:sz w:val="24"/>
          <w:szCs w:val="24"/>
        </w:rPr>
        <w:t>допущена к защите со  значительными замеч</w:t>
      </w:r>
      <w:r w:rsidRPr="007B33FB">
        <w:rPr>
          <w:rFonts w:ascii="Times New Roman" w:hAnsi="Times New Roman"/>
          <w:b/>
          <w:i/>
          <w:sz w:val="24"/>
          <w:szCs w:val="24"/>
        </w:rPr>
        <w:t>а</w:t>
      </w:r>
      <w:r w:rsidRPr="007B33FB">
        <w:rPr>
          <w:rFonts w:ascii="Times New Roman" w:hAnsi="Times New Roman"/>
          <w:b/>
          <w:i/>
          <w:sz w:val="24"/>
          <w:szCs w:val="24"/>
        </w:rPr>
        <w:t>ниями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br/>
      </w:r>
      <w:r w:rsidRPr="007B33FB">
        <w:rPr>
          <w:rFonts w:ascii="Times New Roman" w:hAnsi="Times New Roman"/>
          <w:i/>
          <w:sz w:val="24"/>
          <w:szCs w:val="24"/>
        </w:rPr>
        <w:t>(замечаний более  3</w:t>
      </w:r>
      <w:r>
        <w:rPr>
          <w:rFonts w:ascii="Times New Roman" w:hAnsi="Times New Roman"/>
          <w:i/>
          <w:sz w:val="24"/>
          <w:szCs w:val="24"/>
        </w:rPr>
        <w:t>).</w:t>
      </w:r>
    </w:p>
    <w:p w:rsidR="00751736" w:rsidRDefault="00751736" w:rsidP="00751736">
      <w:pPr>
        <w:spacing w:line="240" w:lineRule="auto"/>
        <w:ind w:left="567"/>
        <w:rPr>
          <w:rFonts w:ascii="Times New Roman" w:hAnsi="Times New Roman"/>
          <w:i/>
          <w:sz w:val="24"/>
          <w:szCs w:val="24"/>
        </w:rPr>
      </w:pPr>
    </w:p>
    <w:p w:rsidR="00751736" w:rsidRDefault="00751736" w:rsidP="00751736">
      <w:pPr>
        <w:spacing w:line="240" w:lineRule="auto"/>
        <w:ind w:left="426"/>
        <w:rPr>
          <w:rFonts w:ascii="Times New Roman" w:hAnsi="Times New Roman"/>
          <w:i/>
          <w:sz w:val="24"/>
          <w:szCs w:val="24"/>
          <w:u w:val="single"/>
        </w:rPr>
      </w:pPr>
      <w:r w:rsidRPr="005B37BD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>
        <w:rPr>
          <w:rFonts w:ascii="Times New Roman" w:hAnsi="Times New Roman"/>
          <w:i/>
          <w:sz w:val="24"/>
          <w:szCs w:val="24"/>
          <w:u w:val="single"/>
        </w:rPr>
        <w:tab/>
      </w:r>
      <w:r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>.</w:t>
      </w:r>
    </w:p>
    <w:p w:rsidR="00751736" w:rsidRPr="005B37BD" w:rsidRDefault="00751736" w:rsidP="00751736">
      <w:pPr>
        <w:spacing w:line="240" w:lineRule="auto"/>
        <w:ind w:left="567"/>
        <w:jc w:val="center"/>
        <w:rPr>
          <w:rFonts w:ascii="Times New Roman" w:hAnsi="Times New Roman"/>
          <w:i/>
          <w:sz w:val="24"/>
          <w:szCs w:val="24"/>
          <w:u w:val="single"/>
          <w:vertAlign w:val="superscript"/>
        </w:rPr>
      </w:pPr>
      <w:r>
        <w:rPr>
          <w:rFonts w:ascii="Times New Roman" w:hAnsi="Times New Roman"/>
          <w:i/>
          <w:sz w:val="24"/>
          <w:szCs w:val="24"/>
          <w:u w:val="single"/>
          <w:vertAlign w:val="superscript"/>
        </w:rPr>
        <w:t>(указать замечания)</w:t>
      </w:r>
    </w:p>
    <w:p w:rsidR="00751736" w:rsidRPr="007B33FB" w:rsidRDefault="00751736" w:rsidP="00751736">
      <w:pPr>
        <w:pStyle w:val="a4"/>
        <w:numPr>
          <w:ilvl w:val="0"/>
          <w:numId w:val="49"/>
        </w:numPr>
        <w:spacing w:line="240" w:lineRule="auto"/>
        <w:ind w:left="426"/>
        <w:contextualSpacing/>
        <w:jc w:val="left"/>
        <w:rPr>
          <w:rFonts w:ascii="Times New Roman" w:hAnsi="Times New Roman"/>
          <w:i/>
          <w:sz w:val="24"/>
          <w:szCs w:val="24"/>
        </w:rPr>
      </w:pPr>
      <w:r w:rsidRPr="007B33FB">
        <w:rPr>
          <w:rFonts w:ascii="Times New Roman" w:hAnsi="Times New Roman"/>
          <w:sz w:val="24"/>
          <w:szCs w:val="24"/>
        </w:rPr>
        <w:t xml:space="preserve">Выпускная квалификационная работа  </w:t>
      </w:r>
      <w:r w:rsidRPr="007B33FB">
        <w:rPr>
          <w:rFonts w:ascii="Times New Roman" w:hAnsi="Times New Roman"/>
          <w:b/>
          <w:i/>
          <w:sz w:val="24"/>
          <w:szCs w:val="24"/>
        </w:rPr>
        <w:t>не допущена к защите</w:t>
      </w:r>
      <w:r w:rsidRPr="007B33FB">
        <w:rPr>
          <w:rFonts w:ascii="Times New Roman" w:hAnsi="Times New Roman"/>
          <w:sz w:val="24"/>
          <w:szCs w:val="24"/>
        </w:rPr>
        <w:t xml:space="preserve"> </w:t>
      </w:r>
      <w:r w:rsidRPr="009D2671">
        <w:rPr>
          <w:rFonts w:ascii="Times New Roman" w:hAnsi="Times New Roman"/>
          <w:i/>
          <w:iCs/>
          <w:sz w:val="24"/>
          <w:szCs w:val="24"/>
        </w:rPr>
        <w:t>(</w:t>
      </w:r>
      <w:r w:rsidRPr="007B33FB">
        <w:rPr>
          <w:rFonts w:ascii="Times New Roman" w:hAnsi="Times New Roman"/>
          <w:i/>
          <w:sz w:val="24"/>
          <w:szCs w:val="24"/>
        </w:rPr>
        <w:t>оригинальность  менее 20%).</w:t>
      </w:r>
    </w:p>
    <w:p w:rsidR="00751736" w:rsidRDefault="00751736" w:rsidP="0075173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51736" w:rsidRPr="00EA4666" w:rsidRDefault="00751736" w:rsidP="00751736">
      <w:pPr>
        <w:spacing w:line="240" w:lineRule="auto"/>
        <w:rPr>
          <w:rFonts w:ascii="Times New Roman" w:hAnsi="Times New Roman"/>
          <w:sz w:val="24"/>
          <w:szCs w:val="24"/>
        </w:rPr>
      </w:pPr>
      <w:r w:rsidRPr="00EA4666">
        <w:rPr>
          <w:rFonts w:ascii="Times New Roman" w:hAnsi="Times New Roman"/>
          <w:sz w:val="24"/>
          <w:szCs w:val="24"/>
        </w:rPr>
        <w:t xml:space="preserve">Нормоконтролер </w:t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  <w:t>______________________   ______________________    _________________</w:t>
      </w:r>
    </w:p>
    <w:p w:rsidR="00751736" w:rsidRPr="00EA4666" w:rsidRDefault="00751736" w:rsidP="00751736">
      <w:pPr>
        <w:spacing w:line="240" w:lineRule="auto"/>
        <w:rPr>
          <w:rFonts w:ascii="Times New Roman" w:hAnsi="Times New Roman"/>
          <w:sz w:val="18"/>
          <w:szCs w:val="18"/>
        </w:rPr>
      </w:pPr>
      <w:r w:rsidRPr="00EA4666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Pr="00EA4666">
        <w:rPr>
          <w:rFonts w:ascii="Times New Roman" w:hAnsi="Times New Roman"/>
          <w:sz w:val="18"/>
          <w:szCs w:val="18"/>
        </w:rPr>
        <w:t xml:space="preserve"> Ф.И.О.                                          (подпись)                                                   (дата)   </w:t>
      </w:r>
    </w:p>
    <w:p w:rsidR="00A25163" w:rsidRDefault="00A25163" w:rsidP="00070A9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61E2B" w:rsidRDefault="00361E2B" w:rsidP="00070A9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61E2B" w:rsidRDefault="00361E2B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Pr="00361E2B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ДЛЯ ЗАМЕТОК</w:t>
      </w:r>
    </w:p>
    <w:p w:rsidR="00361E2B" w:rsidRDefault="00361E2B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p w:rsidR="00271861" w:rsidRDefault="00271861" w:rsidP="00361E2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71861" w:rsidRDefault="00271861" w:rsidP="002718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  <w:r w:rsidRPr="00361E2B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ДЛЯ ЗАМЕТОК</w:t>
      </w:r>
    </w:p>
    <w:p w:rsidR="00271861" w:rsidRDefault="00271861" w:rsidP="002718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p w:rsidR="00271861" w:rsidRDefault="00271861" w:rsidP="00361E2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71861" w:rsidRDefault="00271861" w:rsidP="002718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  <w:r w:rsidRPr="00361E2B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ДЛЯ ЗАМЕТОК</w:t>
      </w:r>
    </w:p>
    <w:p w:rsidR="00271861" w:rsidRDefault="00271861" w:rsidP="002718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p w:rsidR="00361E2B" w:rsidRPr="00361E2B" w:rsidRDefault="00361E2B" w:rsidP="00361E2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  <w:sectPr w:rsidR="00361E2B" w:rsidRPr="00361E2B" w:rsidSect="007322E5">
          <w:headerReference w:type="default" r:id="rId30"/>
          <w:footerReference w:type="default" r:id="rId31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25163" w:rsidRDefault="00A25163" w:rsidP="00E04435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E04435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E04435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E04435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Pr="00E04435" w:rsidRDefault="00A25163" w:rsidP="00E04435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04435">
        <w:rPr>
          <w:rFonts w:ascii="Times New Roman" w:hAnsi="Times New Roman" w:cs="Times New Roman"/>
          <w:b/>
          <w:bCs/>
          <w:sz w:val="30"/>
          <w:szCs w:val="30"/>
        </w:rPr>
        <w:t>Дерявская Светлана Николаевна,</w:t>
      </w:r>
    </w:p>
    <w:p w:rsidR="00A25163" w:rsidRPr="00E04435" w:rsidRDefault="00A25163" w:rsidP="00E04435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04435">
        <w:rPr>
          <w:rFonts w:ascii="Times New Roman" w:hAnsi="Times New Roman" w:cs="Times New Roman"/>
          <w:b/>
          <w:bCs/>
          <w:sz w:val="30"/>
          <w:szCs w:val="30"/>
        </w:rPr>
        <w:t>Нисман Ольга Юрьевна,</w:t>
      </w:r>
    </w:p>
    <w:p w:rsidR="00A25163" w:rsidRPr="00E04435" w:rsidRDefault="00A25163" w:rsidP="00E04435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04435">
        <w:rPr>
          <w:rFonts w:ascii="Times New Roman" w:hAnsi="Times New Roman" w:cs="Times New Roman"/>
          <w:b/>
          <w:bCs/>
          <w:sz w:val="30"/>
          <w:szCs w:val="30"/>
        </w:rPr>
        <w:t>Панкратова Людмила Александровна,</w:t>
      </w:r>
    </w:p>
    <w:p w:rsidR="00A25163" w:rsidRDefault="00A25163" w:rsidP="00E04435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04435">
        <w:rPr>
          <w:rFonts w:ascii="Times New Roman" w:hAnsi="Times New Roman" w:cs="Times New Roman"/>
          <w:b/>
          <w:bCs/>
          <w:sz w:val="30"/>
          <w:szCs w:val="30"/>
        </w:rPr>
        <w:t>Синева Ольга Владимировна</w:t>
      </w:r>
    </w:p>
    <w:p w:rsidR="00A25163" w:rsidRDefault="00A25163" w:rsidP="00E04435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Pr="00E04435" w:rsidRDefault="00ED7627" w:rsidP="00E04435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ГБПОУ </w:t>
      </w:r>
      <w:r w:rsidR="00A25163">
        <w:rPr>
          <w:rFonts w:ascii="Times New Roman" w:hAnsi="Times New Roman" w:cs="Times New Roman"/>
          <w:b/>
          <w:bCs/>
          <w:sz w:val="30"/>
          <w:szCs w:val="30"/>
        </w:rPr>
        <w:t>«ПОВОЛЖСКИЙ ГОСУДАРСТВЕННЫЙ КОЛЛЕДЖ»</w:t>
      </w:r>
    </w:p>
    <w:p w:rsidR="00A25163" w:rsidRPr="00B73DF9" w:rsidRDefault="00A25163" w:rsidP="00B73DF9">
      <w:pPr>
        <w:spacing w:line="240" w:lineRule="auto"/>
        <w:rPr>
          <w:sz w:val="30"/>
          <w:szCs w:val="30"/>
        </w:rPr>
      </w:pPr>
    </w:p>
    <w:p w:rsidR="00A25163" w:rsidRPr="00B73DF9" w:rsidRDefault="00A25163" w:rsidP="00B73DF9">
      <w:pPr>
        <w:spacing w:line="240" w:lineRule="auto"/>
        <w:rPr>
          <w:sz w:val="30"/>
          <w:szCs w:val="30"/>
        </w:rPr>
      </w:pPr>
    </w:p>
    <w:p w:rsidR="00A25163" w:rsidRDefault="00A25163" w:rsidP="00B73DF9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B73DF9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B73DF9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Pr="00B73DF9" w:rsidRDefault="00A25163" w:rsidP="00B73DF9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73DF9">
        <w:rPr>
          <w:rFonts w:ascii="Times New Roman" w:hAnsi="Times New Roman" w:cs="Times New Roman"/>
          <w:b/>
          <w:bCs/>
          <w:sz w:val="30"/>
          <w:szCs w:val="30"/>
        </w:rPr>
        <w:t xml:space="preserve">ПРАВИЛА ОФОРМЛЕНИЯ КУРСОВЫХ РАБОТ, </w:t>
      </w:r>
      <w:r w:rsidRPr="00B73DF9">
        <w:rPr>
          <w:rFonts w:ascii="Times New Roman" w:hAnsi="Times New Roman" w:cs="Times New Roman"/>
          <w:b/>
          <w:bCs/>
          <w:sz w:val="30"/>
          <w:szCs w:val="30"/>
        </w:rPr>
        <w:br/>
        <w:t xml:space="preserve">КУРСОВЫХ ПРОЕКТОВ, </w:t>
      </w:r>
      <w:r w:rsidRPr="00B73DF9">
        <w:rPr>
          <w:rFonts w:ascii="Times New Roman" w:hAnsi="Times New Roman" w:cs="Times New Roman"/>
          <w:b/>
          <w:bCs/>
          <w:sz w:val="30"/>
          <w:szCs w:val="30"/>
        </w:rPr>
        <w:br/>
        <w:t xml:space="preserve">ОТЧЕТОВ ПО ПРАКТИКАМ, </w:t>
      </w:r>
      <w:r w:rsidRPr="00B73DF9">
        <w:rPr>
          <w:rFonts w:ascii="Times New Roman" w:hAnsi="Times New Roman" w:cs="Times New Roman"/>
          <w:b/>
          <w:bCs/>
          <w:sz w:val="30"/>
          <w:szCs w:val="30"/>
        </w:rPr>
        <w:br/>
        <w:t xml:space="preserve">ВЫПУСКНЫХ КВАЛИФИКАЦИОННЫХ РАБОТ  </w:t>
      </w:r>
      <w:r w:rsidRPr="00B73DF9">
        <w:rPr>
          <w:rFonts w:ascii="Times New Roman" w:hAnsi="Times New Roman" w:cs="Times New Roman"/>
          <w:b/>
          <w:bCs/>
          <w:sz w:val="30"/>
          <w:szCs w:val="30"/>
        </w:rPr>
        <w:br/>
        <w:t>И ИНЫХ УЧЕБНЫХ МАТЕРИАЛОВ</w:t>
      </w:r>
    </w:p>
    <w:p w:rsidR="00A25163" w:rsidRPr="00B73DF9" w:rsidRDefault="00A25163" w:rsidP="00B73DF9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Pr="00B73DF9" w:rsidRDefault="00A25163" w:rsidP="00B73DF9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73DF9">
        <w:rPr>
          <w:rFonts w:ascii="Times New Roman" w:hAnsi="Times New Roman" w:cs="Times New Roman"/>
          <w:b/>
          <w:bCs/>
          <w:sz w:val="30"/>
          <w:szCs w:val="30"/>
        </w:rPr>
        <w:t>Методическое пособие для преподавателей и студентов</w:t>
      </w:r>
    </w:p>
    <w:p w:rsidR="00A25163" w:rsidRDefault="00A25163" w:rsidP="00B73DF9">
      <w:pPr>
        <w:spacing w:line="240" w:lineRule="auto"/>
        <w:rPr>
          <w:sz w:val="30"/>
          <w:szCs w:val="30"/>
        </w:rPr>
      </w:pPr>
    </w:p>
    <w:p w:rsidR="00A25163" w:rsidRDefault="00A25163" w:rsidP="00B73DF9">
      <w:pPr>
        <w:spacing w:line="240" w:lineRule="auto"/>
        <w:rPr>
          <w:sz w:val="30"/>
          <w:szCs w:val="30"/>
        </w:rPr>
      </w:pPr>
    </w:p>
    <w:p w:rsidR="00A25163" w:rsidRDefault="00A25163" w:rsidP="00B73DF9">
      <w:pPr>
        <w:spacing w:line="240" w:lineRule="auto"/>
        <w:rPr>
          <w:sz w:val="30"/>
          <w:szCs w:val="30"/>
        </w:rPr>
      </w:pPr>
    </w:p>
    <w:p w:rsidR="00A25163" w:rsidRDefault="00A25163" w:rsidP="00B73DF9">
      <w:pPr>
        <w:spacing w:line="240" w:lineRule="auto"/>
        <w:rPr>
          <w:sz w:val="30"/>
          <w:szCs w:val="30"/>
        </w:rPr>
      </w:pPr>
    </w:p>
    <w:p w:rsidR="00A25163" w:rsidRDefault="00A25163" w:rsidP="00B73DF9">
      <w:pPr>
        <w:spacing w:line="240" w:lineRule="auto"/>
        <w:rPr>
          <w:sz w:val="30"/>
          <w:szCs w:val="30"/>
        </w:rPr>
      </w:pPr>
    </w:p>
    <w:p w:rsidR="00A25163" w:rsidRDefault="00A25163" w:rsidP="00B73DF9">
      <w:pPr>
        <w:spacing w:line="240" w:lineRule="auto"/>
        <w:rPr>
          <w:sz w:val="30"/>
          <w:szCs w:val="30"/>
        </w:rPr>
      </w:pPr>
    </w:p>
    <w:p w:rsidR="000845A6" w:rsidRDefault="000845A6" w:rsidP="00B73DF9">
      <w:pPr>
        <w:spacing w:line="240" w:lineRule="auto"/>
        <w:rPr>
          <w:sz w:val="30"/>
          <w:szCs w:val="30"/>
        </w:rPr>
      </w:pPr>
    </w:p>
    <w:p w:rsidR="00A25163" w:rsidRPr="00335BC5" w:rsidRDefault="00A25163" w:rsidP="00B73DF9">
      <w:pPr>
        <w:snapToGri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5BC5">
        <w:rPr>
          <w:rFonts w:ascii="Times New Roman" w:hAnsi="Times New Roman" w:cs="Times New Roman"/>
          <w:b/>
          <w:bCs/>
          <w:sz w:val="28"/>
          <w:szCs w:val="28"/>
        </w:rPr>
        <w:t>Ответственные за выпуск:</w:t>
      </w:r>
    </w:p>
    <w:p w:rsidR="00A25163" w:rsidRPr="00335BC5" w:rsidRDefault="00A25163" w:rsidP="00B73D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5163" w:rsidRPr="00335BC5" w:rsidRDefault="00A25163" w:rsidP="00B73DF9">
      <w:pPr>
        <w:pBdr>
          <w:bottom w:val="single" w:sz="4" w:space="1" w:color="auto"/>
        </w:pBdr>
        <w:snapToGri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Мезенева О.В. – методист редакционно-издательской деятельности;</w:t>
      </w:r>
    </w:p>
    <w:p w:rsidR="00A25163" w:rsidRPr="00335BC5" w:rsidRDefault="00A25163" w:rsidP="00B73DF9">
      <w:pPr>
        <w:pBdr>
          <w:bottom w:val="single" w:sz="4" w:space="1" w:color="auto"/>
        </w:pBdr>
        <w:snapToGri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Перепелов В.В. – зав. копировально-множительным бюро;</w:t>
      </w:r>
    </w:p>
    <w:p w:rsidR="00A25163" w:rsidRPr="00335BC5" w:rsidRDefault="00A25163" w:rsidP="00B73DF9">
      <w:pPr>
        <w:pBdr>
          <w:bottom w:val="single" w:sz="4" w:space="1" w:color="auto"/>
        </w:pBdr>
        <w:snapToGri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Синева О.В. – методист.</w:t>
      </w:r>
    </w:p>
    <w:p w:rsidR="00A25163" w:rsidRPr="00335BC5" w:rsidRDefault="00A25163" w:rsidP="00B73D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 xml:space="preserve">Изготовлено в </w:t>
      </w:r>
      <w:r w:rsidR="00ED7627">
        <w:rPr>
          <w:rFonts w:ascii="Times New Roman" w:hAnsi="Times New Roman" w:cs="Times New Roman"/>
          <w:sz w:val="28"/>
          <w:szCs w:val="28"/>
        </w:rPr>
        <w:t xml:space="preserve">ГБПОУ </w:t>
      </w:r>
      <w:r w:rsidRPr="00335BC5">
        <w:rPr>
          <w:rFonts w:ascii="Times New Roman" w:hAnsi="Times New Roman" w:cs="Times New Roman"/>
          <w:sz w:val="28"/>
          <w:szCs w:val="28"/>
        </w:rPr>
        <w:t xml:space="preserve">«ПГК», </w:t>
      </w:r>
      <w:r w:rsidRPr="00335BC5">
        <w:rPr>
          <w:rFonts w:ascii="Times New Roman" w:hAnsi="Times New Roman" w:cs="Times New Roman"/>
          <w:sz w:val="28"/>
          <w:szCs w:val="28"/>
        </w:rPr>
        <w:br/>
        <w:t xml:space="preserve">бумага офсетная, объем </w:t>
      </w:r>
      <w:r>
        <w:rPr>
          <w:rFonts w:ascii="Times New Roman" w:hAnsi="Times New Roman" w:cs="Times New Roman"/>
          <w:sz w:val="28"/>
          <w:szCs w:val="28"/>
        </w:rPr>
        <w:t>2</w:t>
      </w:r>
      <w:r w:rsidR="00422CF9">
        <w:rPr>
          <w:rFonts w:ascii="Times New Roman" w:hAnsi="Times New Roman" w:cs="Times New Roman"/>
          <w:sz w:val="28"/>
          <w:szCs w:val="28"/>
        </w:rPr>
        <w:t>,375</w:t>
      </w:r>
      <w:r w:rsidRPr="00335BC5">
        <w:rPr>
          <w:rFonts w:ascii="Times New Roman" w:hAnsi="Times New Roman" w:cs="Times New Roman"/>
          <w:sz w:val="28"/>
          <w:szCs w:val="28"/>
        </w:rPr>
        <w:t xml:space="preserve"> п. л.</w:t>
      </w:r>
    </w:p>
    <w:p w:rsidR="00A25163" w:rsidRPr="00335BC5" w:rsidRDefault="00A25163" w:rsidP="00B73D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443068, Самара, ул. Луначарского, 12</w:t>
      </w:r>
    </w:p>
    <w:p w:rsidR="00A25163" w:rsidRPr="00335BC5" w:rsidRDefault="00A25163" w:rsidP="00B73DF9">
      <w:pPr>
        <w:pBdr>
          <w:bottom w:val="single" w:sz="4" w:space="1" w:color="auto"/>
        </w:pBdr>
        <w:spacing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A25163" w:rsidRPr="00335BC5" w:rsidRDefault="00A25163" w:rsidP="00B73DF9">
      <w:pPr>
        <w:spacing w:line="240" w:lineRule="auto"/>
        <w:jc w:val="center"/>
        <w:outlineLvl w:val="8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Отпечатано в копировально-множительном бюро</w:t>
      </w:r>
    </w:p>
    <w:p w:rsidR="00A25163" w:rsidRPr="00335BC5" w:rsidRDefault="00ED7627" w:rsidP="00B73DF9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ГБПОУ </w:t>
      </w:r>
      <w:r w:rsidR="00A25163" w:rsidRPr="00335BC5">
        <w:rPr>
          <w:rFonts w:ascii="Times New Roman" w:hAnsi="Times New Roman" w:cs="Times New Roman"/>
          <w:sz w:val="28"/>
          <w:szCs w:val="28"/>
        </w:rPr>
        <w:t>«ПГК»</w:t>
      </w:r>
    </w:p>
    <w:p w:rsidR="00A25163" w:rsidRDefault="00A25163" w:rsidP="00B73DF9">
      <w:pPr>
        <w:spacing w:line="240" w:lineRule="auto"/>
        <w:sectPr w:rsidR="00A25163" w:rsidSect="007322E5">
          <w:headerReference w:type="default" r:id="rId32"/>
          <w:footerReference w:type="default" r:id="rId33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25163" w:rsidRDefault="00A25163" w:rsidP="005C2F8F">
      <w:pPr>
        <w:sectPr w:rsidR="00A25163" w:rsidSect="007322E5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25163" w:rsidRPr="00335BC5" w:rsidRDefault="00A25163" w:rsidP="00B73DF9">
      <w:pPr>
        <w:spacing w:line="240" w:lineRule="auto"/>
        <w:rPr>
          <w:rFonts w:ascii="Times New Roman" w:hAnsi="Times New Roman" w:cs="Times New Roman"/>
        </w:rPr>
      </w:pPr>
    </w:p>
    <w:sectPr w:rsidR="00A25163" w:rsidRPr="00335BC5" w:rsidSect="007322E5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83B" w:rsidRDefault="0047483B" w:rsidP="005F2570">
      <w:pPr>
        <w:spacing w:line="240" w:lineRule="auto"/>
      </w:pPr>
      <w:r>
        <w:separator/>
      </w:r>
    </w:p>
  </w:endnote>
  <w:endnote w:type="continuationSeparator" w:id="0">
    <w:p w:rsidR="0047483B" w:rsidRDefault="0047483B" w:rsidP="005F25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4F5" w:rsidRDefault="005344F5" w:rsidP="00B8724C">
    <w:pPr>
      <w:pStyle w:val="a7"/>
      <w:jc w:val="center"/>
    </w:pPr>
    <w:r w:rsidRPr="00B16A5D">
      <w:rPr>
        <w:sz w:val="28"/>
        <w:szCs w:val="28"/>
      </w:rPr>
      <w:fldChar w:fldCharType="begin"/>
    </w:r>
    <w:r w:rsidRPr="00B16A5D">
      <w:rPr>
        <w:sz w:val="28"/>
        <w:szCs w:val="28"/>
      </w:rPr>
      <w:instrText>PAGE   \* MERGEFORMAT</w:instrText>
    </w:r>
    <w:r w:rsidRPr="00B16A5D">
      <w:rPr>
        <w:sz w:val="28"/>
        <w:szCs w:val="28"/>
      </w:rPr>
      <w:fldChar w:fldCharType="separate"/>
    </w:r>
    <w:r>
      <w:rPr>
        <w:noProof/>
        <w:sz w:val="28"/>
        <w:szCs w:val="28"/>
      </w:rPr>
      <w:t>2</w:t>
    </w:r>
    <w:r w:rsidRPr="00B16A5D">
      <w:rPr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4F5" w:rsidRPr="009C7A87" w:rsidRDefault="005344F5" w:rsidP="009C7A87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5F2570">
      <w:rPr>
        <w:rFonts w:ascii="Times New Roman" w:hAnsi="Times New Roman" w:cs="Times New Roman"/>
        <w:sz w:val="24"/>
        <w:szCs w:val="24"/>
      </w:rPr>
      <w:fldChar w:fldCharType="begin"/>
    </w:r>
    <w:r w:rsidRPr="005F2570">
      <w:rPr>
        <w:rFonts w:ascii="Times New Roman" w:hAnsi="Times New Roman" w:cs="Times New Roman"/>
        <w:sz w:val="24"/>
        <w:szCs w:val="24"/>
      </w:rPr>
      <w:instrText>PAGE   \* MERGEFORMAT</w:instrText>
    </w:r>
    <w:r w:rsidRPr="005F2570">
      <w:rPr>
        <w:rFonts w:ascii="Times New Roman" w:hAnsi="Times New Roman" w:cs="Times New Roman"/>
        <w:sz w:val="24"/>
        <w:szCs w:val="24"/>
      </w:rPr>
      <w:fldChar w:fldCharType="separate"/>
    </w:r>
    <w:r w:rsidR="0074422E">
      <w:rPr>
        <w:rFonts w:ascii="Times New Roman" w:hAnsi="Times New Roman" w:cs="Times New Roman"/>
        <w:noProof/>
        <w:sz w:val="24"/>
        <w:szCs w:val="24"/>
      </w:rPr>
      <w:t>41</w:t>
    </w:r>
    <w:r w:rsidRPr="005F2570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4F5" w:rsidRPr="009C7A87" w:rsidRDefault="005344F5" w:rsidP="009C7A87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5F2570">
      <w:rPr>
        <w:rFonts w:ascii="Times New Roman" w:hAnsi="Times New Roman" w:cs="Times New Roman"/>
        <w:sz w:val="24"/>
        <w:szCs w:val="24"/>
      </w:rPr>
      <w:fldChar w:fldCharType="begin"/>
    </w:r>
    <w:r w:rsidRPr="005F2570">
      <w:rPr>
        <w:rFonts w:ascii="Times New Roman" w:hAnsi="Times New Roman" w:cs="Times New Roman"/>
        <w:sz w:val="24"/>
        <w:szCs w:val="24"/>
      </w:rPr>
      <w:instrText>PAGE   \* MERGEFORMAT</w:instrText>
    </w:r>
    <w:r w:rsidRPr="005F2570"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sz w:val="24"/>
        <w:szCs w:val="24"/>
      </w:rPr>
      <w:t>43</w:t>
    </w:r>
    <w:r w:rsidRPr="005F2570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83B" w:rsidRDefault="0047483B" w:rsidP="005F2570">
      <w:pPr>
        <w:spacing w:line="240" w:lineRule="auto"/>
      </w:pPr>
      <w:r>
        <w:separator/>
      </w:r>
    </w:p>
  </w:footnote>
  <w:footnote w:type="continuationSeparator" w:id="0">
    <w:p w:rsidR="0047483B" w:rsidRDefault="0047483B" w:rsidP="005F25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4F5" w:rsidRPr="00FF5C5D" w:rsidRDefault="005344F5" w:rsidP="00B8724C">
    <w:pPr>
      <w:pStyle w:val="a5"/>
      <w:pBdr>
        <w:bottom w:val="single" w:sz="4" w:space="1" w:color="auto"/>
      </w:pBdr>
      <w:jc w:val="center"/>
      <w:rPr>
        <w:sz w:val="18"/>
        <w:szCs w:val="18"/>
      </w:rPr>
    </w:pPr>
    <w:r w:rsidRPr="00FF5C5D">
      <w:rPr>
        <w:sz w:val="18"/>
        <w:szCs w:val="18"/>
      </w:rPr>
      <w:t xml:space="preserve">Государственное бюджетное образовательное учреждение </w:t>
    </w:r>
  </w:p>
  <w:p w:rsidR="005344F5" w:rsidRPr="00FF5C5D" w:rsidRDefault="005344F5" w:rsidP="00B8724C">
    <w:pPr>
      <w:pStyle w:val="a5"/>
      <w:pBdr>
        <w:bottom w:val="single" w:sz="4" w:space="1" w:color="auto"/>
      </w:pBdr>
      <w:jc w:val="center"/>
      <w:rPr>
        <w:sz w:val="18"/>
        <w:szCs w:val="18"/>
      </w:rPr>
    </w:pPr>
    <w:r w:rsidRPr="00FF5C5D">
      <w:rPr>
        <w:sz w:val="18"/>
        <w:szCs w:val="18"/>
      </w:rPr>
      <w:t>среднего профессионального образования  «Поволжский государственный колледж»</w:t>
    </w:r>
  </w:p>
  <w:p w:rsidR="005344F5" w:rsidRPr="00FF5C5D" w:rsidRDefault="005344F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4F5" w:rsidRPr="00A67EB2" w:rsidRDefault="005344F5" w:rsidP="005F0E5B">
    <w:pPr>
      <w:pStyle w:val="a5"/>
      <w:pBdr>
        <w:bottom w:val="single" w:sz="4" w:space="1" w:color="auto"/>
      </w:pBdr>
      <w:jc w:val="center"/>
      <w:rPr>
        <w:rFonts w:ascii="Times New Roman" w:hAnsi="Times New Roman" w:cs="Times New Roman"/>
        <w:sz w:val="24"/>
        <w:szCs w:val="24"/>
      </w:rPr>
    </w:pPr>
    <w:r w:rsidRPr="00A67EB2">
      <w:rPr>
        <w:rFonts w:ascii="Times New Roman" w:hAnsi="Times New Roman" w:cs="Times New Roman"/>
        <w:sz w:val="24"/>
        <w:szCs w:val="24"/>
      </w:rPr>
      <w:t>ГБПОУ  «Поволжский государственный колледж»</w:t>
    </w:r>
  </w:p>
  <w:p w:rsidR="005344F5" w:rsidRPr="001E1E80" w:rsidRDefault="005344F5" w:rsidP="001E1E80">
    <w:pPr>
      <w:spacing w:line="240" w:lineRule="auto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4F5" w:rsidRPr="005F0E5B" w:rsidRDefault="005344F5" w:rsidP="005F0E5B">
    <w:pPr>
      <w:pStyle w:val="a5"/>
      <w:pBdr>
        <w:bottom w:val="single" w:sz="4" w:space="1" w:color="auto"/>
      </w:pBdr>
      <w:jc w:val="center"/>
      <w:rPr>
        <w:rFonts w:ascii="Times New Roman" w:hAnsi="Times New Roman" w:cs="Times New Roman"/>
      </w:rPr>
    </w:pPr>
    <w:r w:rsidRPr="005F0E5B">
      <w:rPr>
        <w:rFonts w:ascii="Times New Roman" w:hAnsi="Times New Roman" w:cs="Times New Roman"/>
      </w:rPr>
      <w:t xml:space="preserve">Государственное бюджетное образовательное учреждение </w:t>
    </w:r>
  </w:p>
  <w:p w:rsidR="005344F5" w:rsidRPr="005F0E5B" w:rsidRDefault="005344F5" w:rsidP="005F0E5B">
    <w:pPr>
      <w:pStyle w:val="a5"/>
      <w:pBdr>
        <w:bottom w:val="single" w:sz="4" w:space="1" w:color="auto"/>
      </w:pBdr>
      <w:jc w:val="center"/>
      <w:rPr>
        <w:rFonts w:ascii="Times New Roman" w:hAnsi="Times New Roman" w:cs="Times New Roman"/>
      </w:rPr>
    </w:pPr>
    <w:r w:rsidRPr="005F0E5B">
      <w:rPr>
        <w:rFonts w:ascii="Times New Roman" w:hAnsi="Times New Roman" w:cs="Times New Roman"/>
      </w:rPr>
      <w:t>среднего профессионального образования  «Поволжский государственный колледж»</w:t>
    </w:r>
  </w:p>
  <w:p w:rsidR="005344F5" w:rsidRPr="001E1E80" w:rsidRDefault="005344F5" w:rsidP="001E1E80">
    <w:pPr>
      <w:spacing w:line="240" w:lineRule="auto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90832DE"/>
    <w:lvl w:ilvl="0">
      <w:numFmt w:val="bullet"/>
      <w:lvlText w:val="*"/>
      <w:lvlJc w:val="left"/>
    </w:lvl>
  </w:abstractNum>
  <w:abstractNum w:abstractNumId="1">
    <w:nsid w:val="0000000F"/>
    <w:multiLevelType w:val="singleLevel"/>
    <w:tmpl w:val="9D845D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pacing w:val="-3"/>
        <w:sz w:val="28"/>
        <w:szCs w:val="28"/>
      </w:rPr>
    </w:lvl>
  </w:abstractNum>
  <w:abstractNum w:abstractNumId="2">
    <w:nsid w:val="0000001D"/>
    <w:multiLevelType w:val="singleLevel"/>
    <w:tmpl w:val="0000001D"/>
    <w:name w:val="WW8Num29"/>
    <w:lvl w:ilvl="0">
      <w:start w:val="5"/>
      <w:numFmt w:val="bullet"/>
      <w:lvlText w:val="–"/>
      <w:lvlJc w:val="left"/>
      <w:pPr>
        <w:tabs>
          <w:tab w:val="num" w:pos="984"/>
        </w:tabs>
        <w:ind w:left="984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00F85405"/>
    <w:multiLevelType w:val="hybridMultilevel"/>
    <w:tmpl w:val="331AD3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30D3A18"/>
    <w:multiLevelType w:val="hybridMultilevel"/>
    <w:tmpl w:val="ED94EFCE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3A634FF"/>
    <w:multiLevelType w:val="multilevel"/>
    <w:tmpl w:val="69F8CA9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6">
    <w:nsid w:val="0AB57ACE"/>
    <w:multiLevelType w:val="hybridMultilevel"/>
    <w:tmpl w:val="EABE0F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FA5171"/>
    <w:multiLevelType w:val="hybridMultilevel"/>
    <w:tmpl w:val="6AC815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385248"/>
    <w:multiLevelType w:val="hybridMultilevel"/>
    <w:tmpl w:val="5B36C376"/>
    <w:lvl w:ilvl="0" w:tplc="30E2D43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2F008B"/>
    <w:multiLevelType w:val="hybridMultilevel"/>
    <w:tmpl w:val="FEC46D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9C2D76"/>
    <w:multiLevelType w:val="multilevel"/>
    <w:tmpl w:val="FF7026A4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ascii="Times New Roman" w:eastAsia="Times New Roman" w:hAnsi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1B430A81"/>
    <w:multiLevelType w:val="hybridMultilevel"/>
    <w:tmpl w:val="5D4A6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5F38E7"/>
    <w:multiLevelType w:val="hybridMultilevel"/>
    <w:tmpl w:val="55EA754A"/>
    <w:lvl w:ilvl="0" w:tplc="3F3C46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C74761"/>
    <w:multiLevelType w:val="hybridMultilevel"/>
    <w:tmpl w:val="BE766AB8"/>
    <w:lvl w:ilvl="0" w:tplc="AB36D89E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82D0462"/>
    <w:multiLevelType w:val="singleLevel"/>
    <w:tmpl w:val="9D845D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pacing w:val="-3"/>
        <w:sz w:val="28"/>
        <w:szCs w:val="28"/>
      </w:rPr>
    </w:lvl>
  </w:abstractNum>
  <w:abstractNum w:abstractNumId="15">
    <w:nsid w:val="29BB3131"/>
    <w:multiLevelType w:val="hybridMultilevel"/>
    <w:tmpl w:val="9DCC32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16">
    <w:nsid w:val="2AFF2D62"/>
    <w:multiLevelType w:val="multilevel"/>
    <w:tmpl w:val="94BEB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EB0175"/>
    <w:multiLevelType w:val="hybridMultilevel"/>
    <w:tmpl w:val="18FCC40E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05317D2"/>
    <w:multiLevelType w:val="hybridMultilevel"/>
    <w:tmpl w:val="61D8F1F6"/>
    <w:lvl w:ilvl="0" w:tplc="EDE28506">
      <w:start w:val="1"/>
      <w:numFmt w:val="bullet"/>
      <w:lvlText w:val=""/>
      <w:lvlJc w:val="left"/>
      <w:pPr>
        <w:ind w:left="1287" w:hanging="360"/>
      </w:pPr>
      <w:rPr>
        <w:rFonts w:ascii="Bell MT" w:hAnsi="Bell MT" w:cs="Times New Roman" w:hint="default"/>
        <w:b w:val="0"/>
        <w:bCs w:val="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3843A8"/>
    <w:multiLevelType w:val="hybridMultilevel"/>
    <w:tmpl w:val="746CEB3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7ED50C5"/>
    <w:multiLevelType w:val="hybridMultilevel"/>
    <w:tmpl w:val="CF045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B80E7D"/>
    <w:multiLevelType w:val="hybridMultilevel"/>
    <w:tmpl w:val="DC6E095A"/>
    <w:lvl w:ilvl="0" w:tplc="3F3C46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DD51C6"/>
    <w:multiLevelType w:val="multilevel"/>
    <w:tmpl w:val="C31C92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3F445DCE"/>
    <w:multiLevelType w:val="hybridMultilevel"/>
    <w:tmpl w:val="E42E751A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7B53074"/>
    <w:multiLevelType w:val="hybridMultilevel"/>
    <w:tmpl w:val="27B260C0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E751C16"/>
    <w:multiLevelType w:val="hybridMultilevel"/>
    <w:tmpl w:val="7D00EA96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50BE3E70"/>
    <w:multiLevelType w:val="hybridMultilevel"/>
    <w:tmpl w:val="347021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FC2F06"/>
    <w:multiLevelType w:val="hybridMultilevel"/>
    <w:tmpl w:val="5B8C5F48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45F1AF6"/>
    <w:multiLevelType w:val="multilevel"/>
    <w:tmpl w:val="014C237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sz w:val="20"/>
        <w:szCs w:val="20"/>
      </w:rPr>
    </w:lvl>
    <w:lvl w:ilvl="1">
      <w:start w:val="6"/>
      <w:numFmt w:val="decimal"/>
      <w:lvlText w:val="%1.%2"/>
      <w:lvlJc w:val="left"/>
      <w:pPr>
        <w:ind w:left="759" w:hanging="405"/>
      </w:pPr>
      <w:rPr>
        <w:rFonts w:hint="default"/>
        <w:sz w:val="20"/>
        <w:szCs w:val="20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sz w:val="20"/>
        <w:szCs w:val="20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  <w:sz w:val="20"/>
        <w:szCs w:val="20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sz w:val="20"/>
        <w:szCs w:val="20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  <w:sz w:val="20"/>
        <w:szCs w:val="20"/>
      </w:rPr>
    </w:lvl>
  </w:abstractNum>
  <w:abstractNum w:abstractNumId="29">
    <w:nsid w:val="547C6BF5"/>
    <w:multiLevelType w:val="hybridMultilevel"/>
    <w:tmpl w:val="74A0A664"/>
    <w:lvl w:ilvl="0" w:tplc="6C8E1B1C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A594541"/>
    <w:multiLevelType w:val="hybridMultilevel"/>
    <w:tmpl w:val="13EA3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A86A8D"/>
    <w:multiLevelType w:val="hybridMultilevel"/>
    <w:tmpl w:val="F5A692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1180E83"/>
    <w:multiLevelType w:val="hybridMultilevel"/>
    <w:tmpl w:val="113A2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720BF7"/>
    <w:multiLevelType w:val="hybridMultilevel"/>
    <w:tmpl w:val="80642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E67E8B"/>
    <w:multiLevelType w:val="hybridMultilevel"/>
    <w:tmpl w:val="B8F07324"/>
    <w:lvl w:ilvl="0" w:tplc="00000009">
      <w:start w:val="1"/>
      <w:numFmt w:val="bullet"/>
      <w:lvlText w:val=""/>
      <w:lvlJc w:val="left"/>
      <w:pPr>
        <w:ind w:left="92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35">
    <w:nsid w:val="65E71E11"/>
    <w:multiLevelType w:val="hybridMultilevel"/>
    <w:tmpl w:val="A8486C3C"/>
    <w:lvl w:ilvl="0" w:tplc="3F3C46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C53573"/>
    <w:multiLevelType w:val="hybridMultilevel"/>
    <w:tmpl w:val="6FDA91E2"/>
    <w:lvl w:ilvl="0" w:tplc="D4C892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E80F8A"/>
    <w:multiLevelType w:val="hybridMultilevel"/>
    <w:tmpl w:val="AB729FA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36D76E0"/>
    <w:multiLevelType w:val="hybridMultilevel"/>
    <w:tmpl w:val="13EA3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BC0F29"/>
    <w:multiLevelType w:val="hybridMultilevel"/>
    <w:tmpl w:val="ABB82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5E7138"/>
    <w:multiLevelType w:val="hybridMultilevel"/>
    <w:tmpl w:val="7F486C2A"/>
    <w:lvl w:ilvl="0" w:tplc="3F3C46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152E08"/>
    <w:multiLevelType w:val="singleLevel"/>
    <w:tmpl w:val="460CD128"/>
    <w:lvl w:ilvl="0">
      <w:start w:val="1"/>
      <w:numFmt w:val="decimal"/>
      <w:lvlText w:val="1.13.%1"/>
      <w:legacy w:legacy="1" w:legacySpace="0" w:legacyIndent="677"/>
      <w:lvlJc w:val="left"/>
      <w:rPr>
        <w:rFonts w:ascii="Times New Roman" w:hAnsi="Times New Roman" w:cs="Times New Roman" w:hint="default"/>
      </w:rPr>
    </w:lvl>
  </w:abstractNum>
  <w:abstractNum w:abstractNumId="42">
    <w:nsid w:val="773F6E08"/>
    <w:multiLevelType w:val="hybridMultilevel"/>
    <w:tmpl w:val="A8486C3C"/>
    <w:lvl w:ilvl="0" w:tplc="3F3C46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C912E0"/>
    <w:multiLevelType w:val="multilevel"/>
    <w:tmpl w:val="94D66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9127AF8"/>
    <w:multiLevelType w:val="singleLevel"/>
    <w:tmpl w:val="7F929996"/>
    <w:lvl w:ilvl="0">
      <w:start w:val="1"/>
      <w:numFmt w:val="decimal"/>
      <w:lvlText w:val="1.8.%1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45">
    <w:nsid w:val="7CFF22AB"/>
    <w:multiLevelType w:val="hybridMultilevel"/>
    <w:tmpl w:val="80642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DA10E6"/>
    <w:multiLevelType w:val="hybridMultilevel"/>
    <w:tmpl w:val="0A1417C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CF766D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16EC0B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6D364012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7"/>
  </w:num>
  <w:num w:numId="5">
    <w:abstractNumId w:val="28"/>
  </w:num>
  <w:num w:numId="6">
    <w:abstractNumId w:val="36"/>
  </w:num>
  <w:num w:numId="7">
    <w:abstractNumId w:val="46"/>
  </w:num>
  <w:num w:numId="8">
    <w:abstractNumId w:val="27"/>
  </w:num>
  <w:num w:numId="9">
    <w:abstractNumId w:val="24"/>
  </w:num>
  <w:num w:numId="10">
    <w:abstractNumId w:val="8"/>
  </w:num>
  <w:num w:numId="11">
    <w:abstractNumId w:val="30"/>
  </w:num>
  <w:num w:numId="12">
    <w:abstractNumId w:val="38"/>
  </w:num>
  <w:num w:numId="13">
    <w:abstractNumId w:val="44"/>
  </w:num>
  <w:num w:numId="14">
    <w:abstractNumId w:val="23"/>
  </w:num>
  <w:num w:numId="15">
    <w:abstractNumId w:val="4"/>
  </w:num>
  <w:num w:numId="16">
    <w:abstractNumId w:val="25"/>
  </w:num>
  <w:num w:numId="17">
    <w:abstractNumId w:val="15"/>
  </w:num>
  <w:num w:numId="18">
    <w:abstractNumId w:val="40"/>
  </w:num>
  <w:num w:numId="19">
    <w:abstractNumId w:val="42"/>
  </w:num>
  <w:num w:numId="20">
    <w:abstractNumId w:val="35"/>
  </w:num>
  <w:num w:numId="21">
    <w:abstractNumId w:val="21"/>
  </w:num>
  <w:num w:numId="22">
    <w:abstractNumId w:val="12"/>
  </w:num>
  <w:num w:numId="23">
    <w:abstractNumId w:val="1"/>
  </w:num>
  <w:num w:numId="24">
    <w:abstractNumId w:val="2"/>
  </w:num>
  <w:num w:numId="25">
    <w:abstractNumId w:val="20"/>
  </w:num>
  <w:num w:numId="26">
    <w:abstractNumId w:val="11"/>
  </w:num>
  <w:num w:numId="27">
    <w:abstractNumId w:val="6"/>
  </w:num>
  <w:num w:numId="28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37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31"/>
  </w:num>
  <w:num w:numId="33">
    <w:abstractNumId w:val="41"/>
  </w:num>
  <w:num w:numId="34">
    <w:abstractNumId w:val="29"/>
  </w:num>
  <w:num w:numId="35">
    <w:abstractNumId w:val="10"/>
  </w:num>
  <w:num w:numId="36">
    <w:abstractNumId w:val="22"/>
  </w:num>
  <w:num w:numId="37">
    <w:abstractNumId w:val="19"/>
  </w:num>
  <w:num w:numId="38">
    <w:abstractNumId w:val="7"/>
  </w:num>
  <w:num w:numId="39">
    <w:abstractNumId w:val="39"/>
  </w:num>
  <w:num w:numId="40">
    <w:abstractNumId w:val="43"/>
  </w:num>
  <w:num w:numId="41">
    <w:abstractNumId w:val="16"/>
  </w:num>
  <w:num w:numId="42">
    <w:abstractNumId w:val="3"/>
  </w:num>
  <w:num w:numId="43">
    <w:abstractNumId w:val="9"/>
  </w:num>
  <w:num w:numId="44">
    <w:abstractNumId w:val="26"/>
  </w:num>
  <w:num w:numId="45">
    <w:abstractNumId w:val="14"/>
  </w:num>
  <w:num w:numId="46">
    <w:abstractNumId w:val="45"/>
  </w:num>
  <w:num w:numId="47">
    <w:abstractNumId w:val="32"/>
  </w:num>
  <w:num w:numId="48">
    <w:abstractNumId w:val="33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03B"/>
    <w:rsid w:val="00001CB0"/>
    <w:rsid w:val="00011AF8"/>
    <w:rsid w:val="00020C5A"/>
    <w:rsid w:val="00023E79"/>
    <w:rsid w:val="000279A1"/>
    <w:rsid w:val="00054103"/>
    <w:rsid w:val="0005509E"/>
    <w:rsid w:val="00063EF8"/>
    <w:rsid w:val="000652F3"/>
    <w:rsid w:val="000672FA"/>
    <w:rsid w:val="00070A9A"/>
    <w:rsid w:val="00082401"/>
    <w:rsid w:val="00082C27"/>
    <w:rsid w:val="000845A6"/>
    <w:rsid w:val="00092B6C"/>
    <w:rsid w:val="00093DA5"/>
    <w:rsid w:val="0009603B"/>
    <w:rsid w:val="000A2C5B"/>
    <w:rsid w:val="000A7A28"/>
    <w:rsid w:val="000B130E"/>
    <w:rsid w:val="000B1911"/>
    <w:rsid w:val="000B7A00"/>
    <w:rsid w:val="000C2A83"/>
    <w:rsid w:val="000C31D8"/>
    <w:rsid w:val="000C57F3"/>
    <w:rsid w:val="000E0E51"/>
    <w:rsid w:val="000E663F"/>
    <w:rsid w:val="000F465B"/>
    <w:rsid w:val="001171D6"/>
    <w:rsid w:val="00125005"/>
    <w:rsid w:val="00126C0F"/>
    <w:rsid w:val="00127434"/>
    <w:rsid w:val="00133E7E"/>
    <w:rsid w:val="00150030"/>
    <w:rsid w:val="0015074F"/>
    <w:rsid w:val="00164203"/>
    <w:rsid w:val="00171B57"/>
    <w:rsid w:val="00196627"/>
    <w:rsid w:val="001A3010"/>
    <w:rsid w:val="001A7172"/>
    <w:rsid w:val="001D7B2E"/>
    <w:rsid w:val="001E1A26"/>
    <w:rsid w:val="001E1E80"/>
    <w:rsid w:val="001E34A2"/>
    <w:rsid w:val="001E78FA"/>
    <w:rsid w:val="001F5C70"/>
    <w:rsid w:val="00202B95"/>
    <w:rsid w:val="00203550"/>
    <w:rsid w:val="00203BD1"/>
    <w:rsid w:val="00206F1A"/>
    <w:rsid w:val="0021164A"/>
    <w:rsid w:val="002120DE"/>
    <w:rsid w:val="00220B64"/>
    <w:rsid w:val="00232EBE"/>
    <w:rsid w:val="0024216E"/>
    <w:rsid w:val="00243BFE"/>
    <w:rsid w:val="00247659"/>
    <w:rsid w:val="002476DD"/>
    <w:rsid w:val="002513D6"/>
    <w:rsid w:val="00267E45"/>
    <w:rsid w:val="00271861"/>
    <w:rsid w:val="0027522E"/>
    <w:rsid w:val="0028453D"/>
    <w:rsid w:val="00284C21"/>
    <w:rsid w:val="002850E0"/>
    <w:rsid w:val="00291A11"/>
    <w:rsid w:val="002979B0"/>
    <w:rsid w:val="002B4CDE"/>
    <w:rsid w:val="002B5AA1"/>
    <w:rsid w:val="002C0B66"/>
    <w:rsid w:val="002C6C86"/>
    <w:rsid w:val="002C71AD"/>
    <w:rsid w:val="002D5E3E"/>
    <w:rsid w:val="002D7C8E"/>
    <w:rsid w:val="002E016C"/>
    <w:rsid w:val="002E4153"/>
    <w:rsid w:val="002F16DD"/>
    <w:rsid w:val="002F1A4E"/>
    <w:rsid w:val="002F7CE9"/>
    <w:rsid w:val="003101F3"/>
    <w:rsid w:val="0031092D"/>
    <w:rsid w:val="00315548"/>
    <w:rsid w:val="003166DB"/>
    <w:rsid w:val="0031686A"/>
    <w:rsid w:val="003221AF"/>
    <w:rsid w:val="00325311"/>
    <w:rsid w:val="00330672"/>
    <w:rsid w:val="00335BC5"/>
    <w:rsid w:val="003525DB"/>
    <w:rsid w:val="00353751"/>
    <w:rsid w:val="00361E2B"/>
    <w:rsid w:val="0038455F"/>
    <w:rsid w:val="003A361A"/>
    <w:rsid w:val="003A6BB7"/>
    <w:rsid w:val="003C0F8B"/>
    <w:rsid w:val="003C65BC"/>
    <w:rsid w:val="003E0A91"/>
    <w:rsid w:val="003E20A5"/>
    <w:rsid w:val="003E6D93"/>
    <w:rsid w:val="003F6907"/>
    <w:rsid w:val="00404D8D"/>
    <w:rsid w:val="004123A1"/>
    <w:rsid w:val="00415F49"/>
    <w:rsid w:val="00422CF9"/>
    <w:rsid w:val="004276A2"/>
    <w:rsid w:val="004339A0"/>
    <w:rsid w:val="0045445B"/>
    <w:rsid w:val="00465BC5"/>
    <w:rsid w:val="00466DD1"/>
    <w:rsid w:val="00473B3B"/>
    <w:rsid w:val="0047483B"/>
    <w:rsid w:val="00482294"/>
    <w:rsid w:val="00483838"/>
    <w:rsid w:val="004872D1"/>
    <w:rsid w:val="00494913"/>
    <w:rsid w:val="004B71DE"/>
    <w:rsid w:val="004F028B"/>
    <w:rsid w:val="004F184E"/>
    <w:rsid w:val="004F2335"/>
    <w:rsid w:val="004F7F46"/>
    <w:rsid w:val="00512C9D"/>
    <w:rsid w:val="005159B2"/>
    <w:rsid w:val="00516363"/>
    <w:rsid w:val="00516EF6"/>
    <w:rsid w:val="00520187"/>
    <w:rsid w:val="005211DB"/>
    <w:rsid w:val="0052155B"/>
    <w:rsid w:val="00523D4C"/>
    <w:rsid w:val="00531C79"/>
    <w:rsid w:val="005344F5"/>
    <w:rsid w:val="0053559F"/>
    <w:rsid w:val="00553DA0"/>
    <w:rsid w:val="00556009"/>
    <w:rsid w:val="0055696F"/>
    <w:rsid w:val="00562BC1"/>
    <w:rsid w:val="00580A41"/>
    <w:rsid w:val="00583C0B"/>
    <w:rsid w:val="005933D1"/>
    <w:rsid w:val="005C06D1"/>
    <w:rsid w:val="005C2F8F"/>
    <w:rsid w:val="005C3010"/>
    <w:rsid w:val="005C4FAF"/>
    <w:rsid w:val="005F0E5B"/>
    <w:rsid w:val="005F2570"/>
    <w:rsid w:val="00624A9D"/>
    <w:rsid w:val="00624B12"/>
    <w:rsid w:val="00635379"/>
    <w:rsid w:val="006363E7"/>
    <w:rsid w:val="006453FB"/>
    <w:rsid w:val="00655221"/>
    <w:rsid w:val="006634B4"/>
    <w:rsid w:val="00671486"/>
    <w:rsid w:val="00675268"/>
    <w:rsid w:val="0068338B"/>
    <w:rsid w:val="006A3F43"/>
    <w:rsid w:val="006B26A6"/>
    <w:rsid w:val="006C0383"/>
    <w:rsid w:val="006D79AB"/>
    <w:rsid w:val="006E4FF2"/>
    <w:rsid w:val="006E7C9E"/>
    <w:rsid w:val="006F1F5B"/>
    <w:rsid w:val="00705AAE"/>
    <w:rsid w:val="0071167F"/>
    <w:rsid w:val="00730333"/>
    <w:rsid w:val="007322E5"/>
    <w:rsid w:val="0074422E"/>
    <w:rsid w:val="00751736"/>
    <w:rsid w:val="0076636B"/>
    <w:rsid w:val="00767F24"/>
    <w:rsid w:val="007742BE"/>
    <w:rsid w:val="00782E72"/>
    <w:rsid w:val="007863AE"/>
    <w:rsid w:val="007928A1"/>
    <w:rsid w:val="007A16C7"/>
    <w:rsid w:val="007B1BAE"/>
    <w:rsid w:val="007B6CAE"/>
    <w:rsid w:val="007D1C3E"/>
    <w:rsid w:val="007D7113"/>
    <w:rsid w:val="007E2C7D"/>
    <w:rsid w:val="007E378B"/>
    <w:rsid w:val="007E49F6"/>
    <w:rsid w:val="007F0376"/>
    <w:rsid w:val="007F12AD"/>
    <w:rsid w:val="008056A5"/>
    <w:rsid w:val="008066E5"/>
    <w:rsid w:val="00812174"/>
    <w:rsid w:val="00813713"/>
    <w:rsid w:val="00815BF7"/>
    <w:rsid w:val="008165A6"/>
    <w:rsid w:val="00820C2D"/>
    <w:rsid w:val="00820C74"/>
    <w:rsid w:val="00821F48"/>
    <w:rsid w:val="0082438C"/>
    <w:rsid w:val="008261B1"/>
    <w:rsid w:val="008303D2"/>
    <w:rsid w:val="00830B77"/>
    <w:rsid w:val="0083174F"/>
    <w:rsid w:val="00837650"/>
    <w:rsid w:val="00844FF4"/>
    <w:rsid w:val="0084612A"/>
    <w:rsid w:val="0085631D"/>
    <w:rsid w:val="00860118"/>
    <w:rsid w:val="00866199"/>
    <w:rsid w:val="00873839"/>
    <w:rsid w:val="008744B7"/>
    <w:rsid w:val="008950EE"/>
    <w:rsid w:val="0089615B"/>
    <w:rsid w:val="008A3750"/>
    <w:rsid w:val="008C6D98"/>
    <w:rsid w:val="008D4D74"/>
    <w:rsid w:val="008D72A8"/>
    <w:rsid w:val="008D7B74"/>
    <w:rsid w:val="008E64A6"/>
    <w:rsid w:val="00900F4E"/>
    <w:rsid w:val="00900FF6"/>
    <w:rsid w:val="00901B6D"/>
    <w:rsid w:val="00911E14"/>
    <w:rsid w:val="00920F38"/>
    <w:rsid w:val="009242C0"/>
    <w:rsid w:val="00957500"/>
    <w:rsid w:val="00957821"/>
    <w:rsid w:val="009607D2"/>
    <w:rsid w:val="009609C0"/>
    <w:rsid w:val="00963F00"/>
    <w:rsid w:val="00974A20"/>
    <w:rsid w:val="009754E7"/>
    <w:rsid w:val="0098458A"/>
    <w:rsid w:val="00992B57"/>
    <w:rsid w:val="00996CE8"/>
    <w:rsid w:val="009A4FCC"/>
    <w:rsid w:val="009A7348"/>
    <w:rsid w:val="009B05AE"/>
    <w:rsid w:val="009C7377"/>
    <w:rsid w:val="009C7A87"/>
    <w:rsid w:val="009F3C73"/>
    <w:rsid w:val="009F4C56"/>
    <w:rsid w:val="00A02D46"/>
    <w:rsid w:val="00A02F7E"/>
    <w:rsid w:val="00A054E7"/>
    <w:rsid w:val="00A107E5"/>
    <w:rsid w:val="00A170EB"/>
    <w:rsid w:val="00A20E88"/>
    <w:rsid w:val="00A21B36"/>
    <w:rsid w:val="00A21EA6"/>
    <w:rsid w:val="00A25163"/>
    <w:rsid w:val="00A313D7"/>
    <w:rsid w:val="00A318ED"/>
    <w:rsid w:val="00A36203"/>
    <w:rsid w:val="00A43F23"/>
    <w:rsid w:val="00A57358"/>
    <w:rsid w:val="00A67EB2"/>
    <w:rsid w:val="00A70301"/>
    <w:rsid w:val="00A71617"/>
    <w:rsid w:val="00A751D2"/>
    <w:rsid w:val="00A77153"/>
    <w:rsid w:val="00A83835"/>
    <w:rsid w:val="00A8428B"/>
    <w:rsid w:val="00A85AF1"/>
    <w:rsid w:val="00A92EF4"/>
    <w:rsid w:val="00AA280B"/>
    <w:rsid w:val="00AB6AD6"/>
    <w:rsid w:val="00AB7C0E"/>
    <w:rsid w:val="00AC5B59"/>
    <w:rsid w:val="00AD4995"/>
    <w:rsid w:val="00AE29A8"/>
    <w:rsid w:val="00AE70E8"/>
    <w:rsid w:val="00AF3676"/>
    <w:rsid w:val="00B0103B"/>
    <w:rsid w:val="00B0460A"/>
    <w:rsid w:val="00B10501"/>
    <w:rsid w:val="00B13704"/>
    <w:rsid w:val="00B16A5D"/>
    <w:rsid w:val="00B304D0"/>
    <w:rsid w:val="00B369C4"/>
    <w:rsid w:val="00B402DB"/>
    <w:rsid w:val="00B427FC"/>
    <w:rsid w:val="00B43763"/>
    <w:rsid w:val="00B520A4"/>
    <w:rsid w:val="00B53326"/>
    <w:rsid w:val="00B62EF6"/>
    <w:rsid w:val="00B705B3"/>
    <w:rsid w:val="00B73DF9"/>
    <w:rsid w:val="00B832A3"/>
    <w:rsid w:val="00B8724C"/>
    <w:rsid w:val="00BA3F6E"/>
    <w:rsid w:val="00BA5A57"/>
    <w:rsid w:val="00BA6930"/>
    <w:rsid w:val="00BB4DF9"/>
    <w:rsid w:val="00BB79FE"/>
    <w:rsid w:val="00BC642E"/>
    <w:rsid w:val="00BD6717"/>
    <w:rsid w:val="00BD7E00"/>
    <w:rsid w:val="00BE1597"/>
    <w:rsid w:val="00C033D6"/>
    <w:rsid w:val="00C0710C"/>
    <w:rsid w:val="00C116B8"/>
    <w:rsid w:val="00C12FAD"/>
    <w:rsid w:val="00C13E0F"/>
    <w:rsid w:val="00C32AA2"/>
    <w:rsid w:val="00C330BB"/>
    <w:rsid w:val="00C354BB"/>
    <w:rsid w:val="00C438E6"/>
    <w:rsid w:val="00C459BC"/>
    <w:rsid w:val="00C53D90"/>
    <w:rsid w:val="00C649C2"/>
    <w:rsid w:val="00C711FE"/>
    <w:rsid w:val="00C71FF9"/>
    <w:rsid w:val="00C77DAE"/>
    <w:rsid w:val="00C946FD"/>
    <w:rsid w:val="00C949EF"/>
    <w:rsid w:val="00CA1847"/>
    <w:rsid w:val="00CC415D"/>
    <w:rsid w:val="00CD13E3"/>
    <w:rsid w:val="00CD3D5B"/>
    <w:rsid w:val="00CD4A8C"/>
    <w:rsid w:val="00CE67C8"/>
    <w:rsid w:val="00D009A3"/>
    <w:rsid w:val="00D2023B"/>
    <w:rsid w:val="00D453E3"/>
    <w:rsid w:val="00D475C3"/>
    <w:rsid w:val="00D67F40"/>
    <w:rsid w:val="00D70C8B"/>
    <w:rsid w:val="00D70D6A"/>
    <w:rsid w:val="00D71BA0"/>
    <w:rsid w:val="00D726B8"/>
    <w:rsid w:val="00D76C65"/>
    <w:rsid w:val="00D76F18"/>
    <w:rsid w:val="00D80B32"/>
    <w:rsid w:val="00D840C4"/>
    <w:rsid w:val="00D95B24"/>
    <w:rsid w:val="00DA1E26"/>
    <w:rsid w:val="00DC29D7"/>
    <w:rsid w:val="00DC4D25"/>
    <w:rsid w:val="00DC5B08"/>
    <w:rsid w:val="00DC5F29"/>
    <w:rsid w:val="00DC68B3"/>
    <w:rsid w:val="00DF548D"/>
    <w:rsid w:val="00E04435"/>
    <w:rsid w:val="00E04950"/>
    <w:rsid w:val="00E05E35"/>
    <w:rsid w:val="00E0643B"/>
    <w:rsid w:val="00E129AD"/>
    <w:rsid w:val="00E26753"/>
    <w:rsid w:val="00E34674"/>
    <w:rsid w:val="00E3693A"/>
    <w:rsid w:val="00E44696"/>
    <w:rsid w:val="00E50C7D"/>
    <w:rsid w:val="00E51D6D"/>
    <w:rsid w:val="00E60D40"/>
    <w:rsid w:val="00E70300"/>
    <w:rsid w:val="00E70BAC"/>
    <w:rsid w:val="00E70D6C"/>
    <w:rsid w:val="00E84F7D"/>
    <w:rsid w:val="00E92514"/>
    <w:rsid w:val="00E929E9"/>
    <w:rsid w:val="00E932A7"/>
    <w:rsid w:val="00E96114"/>
    <w:rsid w:val="00EA4213"/>
    <w:rsid w:val="00EC61FD"/>
    <w:rsid w:val="00ED4B2D"/>
    <w:rsid w:val="00ED7627"/>
    <w:rsid w:val="00ED7DA6"/>
    <w:rsid w:val="00ED7F05"/>
    <w:rsid w:val="00EF04D0"/>
    <w:rsid w:val="00F02B95"/>
    <w:rsid w:val="00F24D3E"/>
    <w:rsid w:val="00F26C01"/>
    <w:rsid w:val="00F3390B"/>
    <w:rsid w:val="00F550DE"/>
    <w:rsid w:val="00F615B7"/>
    <w:rsid w:val="00F73E32"/>
    <w:rsid w:val="00F829B5"/>
    <w:rsid w:val="00F97C20"/>
    <w:rsid w:val="00FC1761"/>
    <w:rsid w:val="00FC773C"/>
    <w:rsid w:val="00FD3884"/>
    <w:rsid w:val="00FD5DA5"/>
    <w:rsid w:val="00FE3536"/>
    <w:rsid w:val="00FF2AA0"/>
    <w:rsid w:val="00FF4065"/>
    <w:rsid w:val="00FF5C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03B"/>
    <w:pPr>
      <w:spacing w:line="360" w:lineRule="auto"/>
      <w:jc w:val="both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0710C"/>
    <w:pPr>
      <w:keepNext/>
      <w:spacing w:after="480"/>
      <w:ind w:left="709"/>
      <w:jc w:val="left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E49F6"/>
    <w:pPr>
      <w:keepNext/>
      <w:keepLines/>
      <w:spacing w:after="720"/>
      <w:ind w:left="708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0710C"/>
    <w:rPr>
      <w:rFonts w:ascii="Times New Roman" w:eastAsia="Times New Roman" w:hAnsi="Times New Roman"/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link w:val="2"/>
    <w:uiPriority w:val="99"/>
    <w:locked/>
    <w:rsid w:val="007E49F6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a3">
    <w:name w:val="No Spacing"/>
    <w:uiPriority w:val="99"/>
    <w:qFormat/>
    <w:rsid w:val="00B0103B"/>
    <w:pPr>
      <w:jc w:val="both"/>
    </w:pPr>
    <w:rPr>
      <w:rFonts w:cs="Calibri"/>
      <w:sz w:val="22"/>
      <w:szCs w:val="22"/>
      <w:lang w:eastAsia="en-US"/>
    </w:rPr>
  </w:style>
  <w:style w:type="paragraph" w:customStyle="1" w:styleId="11">
    <w:name w:val="Текст1"/>
    <w:basedOn w:val="a"/>
    <w:uiPriority w:val="99"/>
    <w:rsid w:val="00B0103B"/>
    <w:pPr>
      <w:suppressAutoHyphens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4">
    <w:name w:val="List Paragraph"/>
    <w:basedOn w:val="a"/>
    <w:uiPriority w:val="34"/>
    <w:qFormat/>
    <w:rsid w:val="00B0103B"/>
    <w:pPr>
      <w:ind w:left="720"/>
    </w:pPr>
  </w:style>
  <w:style w:type="paragraph" w:styleId="a5">
    <w:name w:val="header"/>
    <w:basedOn w:val="a"/>
    <w:link w:val="a6"/>
    <w:uiPriority w:val="99"/>
    <w:rsid w:val="005F257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5F2570"/>
    <w:rPr>
      <w:rFonts w:ascii="Calibri" w:hAnsi="Calibri" w:cs="Calibri"/>
    </w:rPr>
  </w:style>
  <w:style w:type="paragraph" w:styleId="a7">
    <w:name w:val="footer"/>
    <w:basedOn w:val="a"/>
    <w:link w:val="a8"/>
    <w:uiPriority w:val="99"/>
    <w:rsid w:val="005F257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5F2570"/>
    <w:rPr>
      <w:rFonts w:ascii="Calibri" w:hAnsi="Calibri" w:cs="Calibri"/>
    </w:rPr>
  </w:style>
  <w:style w:type="paragraph" w:styleId="a9">
    <w:name w:val="Normal (Web)"/>
    <w:basedOn w:val="a"/>
    <w:uiPriority w:val="99"/>
    <w:rsid w:val="00580A4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аблицы (моноширинный)"/>
    <w:basedOn w:val="a"/>
    <w:next w:val="a"/>
    <w:uiPriority w:val="99"/>
    <w:rsid w:val="00580A41"/>
    <w:pPr>
      <w:widowControl w:val="0"/>
      <w:suppressAutoHyphens/>
      <w:autoSpaceDE w:val="0"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12">
    <w:name w:val="toc 1"/>
    <w:basedOn w:val="a"/>
    <w:next w:val="a"/>
    <w:autoRedefine/>
    <w:uiPriority w:val="39"/>
    <w:rsid w:val="005F0E5B"/>
    <w:pPr>
      <w:spacing w:after="100"/>
    </w:pPr>
  </w:style>
  <w:style w:type="paragraph" w:styleId="21">
    <w:name w:val="toc 2"/>
    <w:basedOn w:val="a"/>
    <w:next w:val="a"/>
    <w:autoRedefine/>
    <w:uiPriority w:val="39"/>
    <w:rsid w:val="005F0E5B"/>
    <w:pPr>
      <w:spacing w:after="100"/>
      <w:ind w:left="220"/>
    </w:pPr>
  </w:style>
  <w:style w:type="table" w:styleId="ab">
    <w:name w:val="Table Grid"/>
    <w:basedOn w:val="a1"/>
    <w:rsid w:val="000B13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53DA0"/>
  </w:style>
  <w:style w:type="character" w:styleId="ac">
    <w:name w:val="Hyperlink"/>
    <w:uiPriority w:val="99"/>
    <w:rsid w:val="00553DA0"/>
    <w:rPr>
      <w:color w:val="0000FF"/>
      <w:u w:val="single"/>
    </w:rPr>
  </w:style>
  <w:style w:type="character" w:styleId="ad">
    <w:name w:val="Placeholder Text"/>
    <w:uiPriority w:val="99"/>
    <w:semiHidden/>
    <w:rsid w:val="000652F3"/>
    <w:rPr>
      <w:color w:val="808080"/>
    </w:rPr>
  </w:style>
  <w:style w:type="paragraph" w:styleId="ae">
    <w:name w:val="Balloon Text"/>
    <w:basedOn w:val="a"/>
    <w:link w:val="af"/>
    <w:uiPriority w:val="99"/>
    <w:semiHidden/>
    <w:rsid w:val="000652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0652F3"/>
    <w:rPr>
      <w:rFonts w:ascii="Tahoma" w:hAnsi="Tahoma" w:cs="Tahoma"/>
      <w:sz w:val="16"/>
      <w:szCs w:val="16"/>
    </w:rPr>
  </w:style>
  <w:style w:type="character" w:customStyle="1" w:styleId="af0">
    <w:name w:val="Основной текст_"/>
    <w:uiPriority w:val="99"/>
    <w:rsid w:val="00243BFE"/>
    <w:rPr>
      <w:sz w:val="18"/>
      <w:szCs w:val="18"/>
    </w:rPr>
  </w:style>
  <w:style w:type="paragraph" w:customStyle="1" w:styleId="Style18">
    <w:name w:val="Style18"/>
    <w:basedOn w:val="a"/>
    <w:uiPriority w:val="99"/>
    <w:rsid w:val="00B832A3"/>
    <w:pPr>
      <w:widowControl w:val="0"/>
      <w:autoSpaceDE w:val="0"/>
      <w:autoSpaceDN w:val="0"/>
      <w:adjustRightInd w:val="0"/>
      <w:spacing w:line="418" w:lineRule="exact"/>
      <w:ind w:firstLine="7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B832A3"/>
    <w:pPr>
      <w:widowControl w:val="0"/>
      <w:autoSpaceDE w:val="0"/>
      <w:autoSpaceDN w:val="0"/>
      <w:adjustRightInd w:val="0"/>
      <w:spacing w:line="41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B832A3"/>
    <w:pPr>
      <w:widowControl w:val="0"/>
      <w:autoSpaceDE w:val="0"/>
      <w:autoSpaceDN w:val="0"/>
      <w:adjustRightInd w:val="0"/>
      <w:spacing w:line="499" w:lineRule="exact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1">
    <w:name w:val="Font Style91"/>
    <w:uiPriority w:val="99"/>
    <w:rsid w:val="00B832A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B832A3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"/>
    <w:uiPriority w:val="99"/>
    <w:rsid w:val="00023E79"/>
    <w:pPr>
      <w:widowControl w:val="0"/>
      <w:autoSpaceDE w:val="0"/>
      <w:autoSpaceDN w:val="0"/>
      <w:adjustRightInd w:val="0"/>
      <w:spacing w:line="413" w:lineRule="exact"/>
      <w:ind w:firstLine="566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uiPriority w:val="99"/>
    <w:semiHidden/>
    <w:rsid w:val="00B8724C"/>
    <w:pPr>
      <w:spacing w:line="240" w:lineRule="auto"/>
      <w:jc w:val="left"/>
    </w:pPr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locked/>
    <w:rsid w:val="00B8724C"/>
    <w:rPr>
      <w:rFonts w:ascii="Calibri" w:hAnsi="Calibri" w:cs="Calibri"/>
      <w:sz w:val="20"/>
      <w:szCs w:val="20"/>
    </w:rPr>
  </w:style>
  <w:style w:type="character" w:styleId="af3">
    <w:name w:val="footnote reference"/>
    <w:uiPriority w:val="99"/>
    <w:semiHidden/>
    <w:rsid w:val="00B8724C"/>
    <w:rPr>
      <w:vertAlign w:val="superscript"/>
    </w:rPr>
  </w:style>
  <w:style w:type="character" w:styleId="af4">
    <w:name w:val="page number"/>
    <w:basedOn w:val="a0"/>
    <w:uiPriority w:val="99"/>
    <w:rsid w:val="00465BC5"/>
  </w:style>
  <w:style w:type="character" w:customStyle="1" w:styleId="hl">
    <w:name w:val="hl"/>
    <w:basedOn w:val="a0"/>
    <w:rsid w:val="00E05E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03B"/>
    <w:pPr>
      <w:spacing w:line="360" w:lineRule="auto"/>
      <w:jc w:val="both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0710C"/>
    <w:pPr>
      <w:keepNext/>
      <w:spacing w:after="480"/>
      <w:ind w:left="709"/>
      <w:jc w:val="left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E49F6"/>
    <w:pPr>
      <w:keepNext/>
      <w:keepLines/>
      <w:spacing w:after="720"/>
      <w:ind w:left="708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0710C"/>
    <w:rPr>
      <w:rFonts w:ascii="Times New Roman" w:eastAsia="Times New Roman" w:hAnsi="Times New Roman"/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link w:val="2"/>
    <w:uiPriority w:val="99"/>
    <w:locked/>
    <w:rsid w:val="007E49F6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a3">
    <w:name w:val="No Spacing"/>
    <w:uiPriority w:val="99"/>
    <w:qFormat/>
    <w:rsid w:val="00B0103B"/>
    <w:pPr>
      <w:jc w:val="both"/>
    </w:pPr>
    <w:rPr>
      <w:rFonts w:cs="Calibri"/>
      <w:sz w:val="22"/>
      <w:szCs w:val="22"/>
      <w:lang w:eastAsia="en-US"/>
    </w:rPr>
  </w:style>
  <w:style w:type="paragraph" w:customStyle="1" w:styleId="11">
    <w:name w:val="Текст1"/>
    <w:basedOn w:val="a"/>
    <w:uiPriority w:val="99"/>
    <w:rsid w:val="00B0103B"/>
    <w:pPr>
      <w:suppressAutoHyphens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4">
    <w:name w:val="List Paragraph"/>
    <w:basedOn w:val="a"/>
    <w:uiPriority w:val="34"/>
    <w:qFormat/>
    <w:rsid w:val="00B0103B"/>
    <w:pPr>
      <w:ind w:left="720"/>
    </w:pPr>
  </w:style>
  <w:style w:type="paragraph" w:styleId="a5">
    <w:name w:val="header"/>
    <w:basedOn w:val="a"/>
    <w:link w:val="a6"/>
    <w:uiPriority w:val="99"/>
    <w:rsid w:val="005F257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5F2570"/>
    <w:rPr>
      <w:rFonts w:ascii="Calibri" w:hAnsi="Calibri" w:cs="Calibri"/>
    </w:rPr>
  </w:style>
  <w:style w:type="paragraph" w:styleId="a7">
    <w:name w:val="footer"/>
    <w:basedOn w:val="a"/>
    <w:link w:val="a8"/>
    <w:uiPriority w:val="99"/>
    <w:rsid w:val="005F257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5F2570"/>
    <w:rPr>
      <w:rFonts w:ascii="Calibri" w:hAnsi="Calibri" w:cs="Calibri"/>
    </w:rPr>
  </w:style>
  <w:style w:type="paragraph" w:styleId="a9">
    <w:name w:val="Normal (Web)"/>
    <w:basedOn w:val="a"/>
    <w:uiPriority w:val="99"/>
    <w:rsid w:val="00580A4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аблицы (моноширинный)"/>
    <w:basedOn w:val="a"/>
    <w:next w:val="a"/>
    <w:uiPriority w:val="99"/>
    <w:rsid w:val="00580A41"/>
    <w:pPr>
      <w:widowControl w:val="0"/>
      <w:suppressAutoHyphens/>
      <w:autoSpaceDE w:val="0"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12">
    <w:name w:val="toc 1"/>
    <w:basedOn w:val="a"/>
    <w:next w:val="a"/>
    <w:autoRedefine/>
    <w:uiPriority w:val="39"/>
    <w:rsid w:val="005F0E5B"/>
    <w:pPr>
      <w:spacing w:after="100"/>
    </w:pPr>
  </w:style>
  <w:style w:type="paragraph" w:styleId="21">
    <w:name w:val="toc 2"/>
    <w:basedOn w:val="a"/>
    <w:next w:val="a"/>
    <w:autoRedefine/>
    <w:uiPriority w:val="39"/>
    <w:rsid w:val="005F0E5B"/>
    <w:pPr>
      <w:spacing w:after="100"/>
      <w:ind w:left="220"/>
    </w:pPr>
  </w:style>
  <w:style w:type="table" w:styleId="ab">
    <w:name w:val="Table Grid"/>
    <w:basedOn w:val="a1"/>
    <w:rsid w:val="000B13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53DA0"/>
  </w:style>
  <w:style w:type="character" w:styleId="ac">
    <w:name w:val="Hyperlink"/>
    <w:uiPriority w:val="99"/>
    <w:rsid w:val="00553DA0"/>
    <w:rPr>
      <w:color w:val="0000FF"/>
      <w:u w:val="single"/>
    </w:rPr>
  </w:style>
  <w:style w:type="character" w:styleId="ad">
    <w:name w:val="Placeholder Text"/>
    <w:uiPriority w:val="99"/>
    <w:semiHidden/>
    <w:rsid w:val="000652F3"/>
    <w:rPr>
      <w:color w:val="808080"/>
    </w:rPr>
  </w:style>
  <w:style w:type="paragraph" w:styleId="ae">
    <w:name w:val="Balloon Text"/>
    <w:basedOn w:val="a"/>
    <w:link w:val="af"/>
    <w:uiPriority w:val="99"/>
    <w:semiHidden/>
    <w:rsid w:val="000652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0652F3"/>
    <w:rPr>
      <w:rFonts w:ascii="Tahoma" w:hAnsi="Tahoma" w:cs="Tahoma"/>
      <w:sz w:val="16"/>
      <w:szCs w:val="16"/>
    </w:rPr>
  </w:style>
  <w:style w:type="character" w:customStyle="1" w:styleId="af0">
    <w:name w:val="Основной текст_"/>
    <w:uiPriority w:val="99"/>
    <w:rsid w:val="00243BFE"/>
    <w:rPr>
      <w:sz w:val="18"/>
      <w:szCs w:val="18"/>
    </w:rPr>
  </w:style>
  <w:style w:type="paragraph" w:customStyle="1" w:styleId="Style18">
    <w:name w:val="Style18"/>
    <w:basedOn w:val="a"/>
    <w:uiPriority w:val="99"/>
    <w:rsid w:val="00B832A3"/>
    <w:pPr>
      <w:widowControl w:val="0"/>
      <w:autoSpaceDE w:val="0"/>
      <w:autoSpaceDN w:val="0"/>
      <w:adjustRightInd w:val="0"/>
      <w:spacing w:line="418" w:lineRule="exact"/>
      <w:ind w:firstLine="7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B832A3"/>
    <w:pPr>
      <w:widowControl w:val="0"/>
      <w:autoSpaceDE w:val="0"/>
      <w:autoSpaceDN w:val="0"/>
      <w:adjustRightInd w:val="0"/>
      <w:spacing w:line="41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B832A3"/>
    <w:pPr>
      <w:widowControl w:val="0"/>
      <w:autoSpaceDE w:val="0"/>
      <w:autoSpaceDN w:val="0"/>
      <w:adjustRightInd w:val="0"/>
      <w:spacing w:line="499" w:lineRule="exact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1">
    <w:name w:val="Font Style91"/>
    <w:uiPriority w:val="99"/>
    <w:rsid w:val="00B832A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B832A3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"/>
    <w:uiPriority w:val="99"/>
    <w:rsid w:val="00023E79"/>
    <w:pPr>
      <w:widowControl w:val="0"/>
      <w:autoSpaceDE w:val="0"/>
      <w:autoSpaceDN w:val="0"/>
      <w:adjustRightInd w:val="0"/>
      <w:spacing w:line="413" w:lineRule="exact"/>
      <w:ind w:firstLine="566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uiPriority w:val="99"/>
    <w:semiHidden/>
    <w:rsid w:val="00B8724C"/>
    <w:pPr>
      <w:spacing w:line="240" w:lineRule="auto"/>
      <w:jc w:val="left"/>
    </w:pPr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locked/>
    <w:rsid w:val="00B8724C"/>
    <w:rPr>
      <w:rFonts w:ascii="Calibri" w:hAnsi="Calibri" w:cs="Calibri"/>
      <w:sz w:val="20"/>
      <w:szCs w:val="20"/>
    </w:rPr>
  </w:style>
  <w:style w:type="character" w:styleId="af3">
    <w:name w:val="footnote reference"/>
    <w:uiPriority w:val="99"/>
    <w:semiHidden/>
    <w:rsid w:val="00B8724C"/>
    <w:rPr>
      <w:vertAlign w:val="superscript"/>
    </w:rPr>
  </w:style>
  <w:style w:type="character" w:styleId="af4">
    <w:name w:val="page number"/>
    <w:basedOn w:val="a0"/>
    <w:uiPriority w:val="99"/>
    <w:rsid w:val="00465BC5"/>
  </w:style>
  <w:style w:type="character" w:customStyle="1" w:styleId="hl">
    <w:name w:val="hl"/>
    <w:basedOn w:val="a0"/>
    <w:rsid w:val="00E05E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9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png"/><Relationship Id="rId26" Type="http://schemas.openxmlformats.org/officeDocument/2006/relationships/hyperlink" Target="http://www.radioradar.net/radiofan/audio_equipment/tube_amplifier_audio_frequency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hyperlink" Target="http://www.disclosure.fcsm.ru/" TargetMode="External"/><Relationship Id="rId25" Type="http://schemas.openxmlformats.org/officeDocument/2006/relationships/hyperlink" Target="http://mirknig.com/2009/11/16/proektirovanie-usilitelej-moshhnosti-zvukovoj.html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package" Target="embeddings/_________Microsoft_Word2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chart" Target="charts/chart1.xml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jpeg"/><Relationship Id="rId28" Type="http://schemas.openxmlformats.org/officeDocument/2006/relationships/image" Target="media/image12.emf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wmf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header" Target="header2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99284808733629"/>
          <c:y val="2.4412472302728479E-2"/>
          <c:w val="0.38859841064565492"/>
          <c:h val="0.892892221439955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Lbls>
            <c:spPr>
              <a:noFill/>
              <a:ln w="25332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Налог на прибыль организаций</c:v>
                </c:pt>
                <c:pt idx="1">
                  <c:v>НДФЛ</c:v>
                </c:pt>
                <c:pt idx="2">
                  <c:v>НДС</c:v>
                </c:pt>
                <c:pt idx="3">
                  <c:v>Акцизы</c:v>
                </c:pt>
                <c:pt idx="4">
                  <c:v>НДПИ</c:v>
                </c:pt>
                <c:pt idx="5">
                  <c:v>Налоги на имущество</c:v>
                </c:pt>
                <c:pt idx="6">
                  <c:v>Прочие налоги и сборы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22.8</c:v>
                </c:pt>
                <c:pt idx="1">
                  <c:v>19.399999999999999</c:v>
                </c:pt>
                <c:pt idx="2">
                  <c:v>17.7</c:v>
                </c:pt>
                <c:pt idx="3">
                  <c:v>7</c:v>
                </c:pt>
                <c:pt idx="4">
                  <c:v>22.4</c:v>
                </c:pt>
                <c:pt idx="5">
                  <c:v>7.4</c:v>
                </c:pt>
                <c:pt idx="6">
                  <c:v>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32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60013868636790768"/>
          <c:y val="8.6266908944074308E-2"/>
          <c:w val="0.98615043489934129"/>
          <c:h val="0.91373201426744732"/>
        </c:manualLayout>
      </c:layout>
      <c:overlay val="0"/>
      <c:txPr>
        <a:bodyPr/>
        <a:lstStyle/>
        <a:p>
          <a:pPr>
            <a:defRPr kern="0" spc="0" baseline="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59E5C-9759-4173-82CC-37A6E2D98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6143</Words>
  <Characters>35016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2017-03-06T09:40:00Z</cp:lastPrinted>
  <dcterms:created xsi:type="dcterms:W3CDTF">2017-03-30T04:35:00Z</dcterms:created>
  <dcterms:modified xsi:type="dcterms:W3CDTF">2017-03-30T04:35:00Z</dcterms:modified>
</cp:coreProperties>
</file>