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63" w:rsidRPr="00B8724C" w:rsidRDefault="003C3C5B" w:rsidP="005B235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Toc403744168"/>
      <w:bookmarkStart w:id="1" w:name="_Toc378603510"/>
      <w:bookmarkStart w:id="2" w:name="_Toc385573823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6" type="#_x0000_t75" alt="Описание: основной вариант" style="position:absolute;left:0;text-align:left;margin-left:6pt;margin-top:0;width:61.75pt;height:59.8pt;z-index:-251658752;visibility:visible" wrapcoords="-263 0 -263 21330 21600 21330 21600 0 -263 0">
            <v:imagedata r:id="rId9" o:title=""/>
            <w10:wrap type="tight"/>
          </v:shape>
        </w:pict>
      </w:r>
      <w:r w:rsidR="00A25163" w:rsidRPr="00B8724C">
        <w:rPr>
          <w:rFonts w:ascii="Times New Roman" w:hAnsi="Times New Roman" w:cs="Times New Roman"/>
          <w:b/>
          <w:bCs/>
        </w:rPr>
        <w:t xml:space="preserve">МИНИСТЕРСТВО ОБРАЗОВАНИЯ И </w:t>
      </w:r>
      <w:r w:rsidR="00A25163" w:rsidRPr="00B8724C">
        <w:rPr>
          <w:rFonts w:ascii="Times New Roman" w:hAnsi="Times New Roman" w:cs="Times New Roman"/>
          <w:b/>
          <w:bCs/>
          <w:caps/>
        </w:rPr>
        <w:t>наукиСамарской области</w:t>
      </w: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25163" w:rsidRPr="00B8724C" w:rsidRDefault="00A25163" w:rsidP="005B2356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0F6BC0" w:rsidRDefault="000F6BC0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КУРСОВЫХ РАБОТ,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ВЫПУСКНЫХ КВАЛИФИКАЦИОННЫХ РАБОТ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F6BC0" w:rsidRDefault="000F6BC0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25163" w:rsidP="005B23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E80">
        <w:rPr>
          <w:rFonts w:ascii="Times New Roman" w:hAnsi="Times New Roman" w:cs="Times New Roman"/>
          <w:b/>
          <w:bCs/>
          <w:sz w:val="32"/>
          <w:szCs w:val="32"/>
        </w:rPr>
        <w:t>Самара, 20</w:t>
      </w:r>
      <w:r w:rsidR="000F6BC0">
        <w:rPr>
          <w:rFonts w:ascii="Times New Roman" w:hAnsi="Times New Roman" w:cs="Times New Roman"/>
          <w:b/>
          <w:bCs/>
          <w:sz w:val="32"/>
          <w:szCs w:val="32"/>
        </w:rPr>
        <w:t>20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A25163" w:rsidRPr="00B8724C" w:rsidSect="005B2356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10100" w:type="dxa"/>
        <w:tblInd w:w="-106" w:type="dxa"/>
        <w:tblLook w:val="00A0" w:firstRow="1" w:lastRow="0" w:firstColumn="1" w:lastColumn="0" w:noHBand="0" w:noVBand="0"/>
      </w:tblPr>
      <w:tblGrid>
        <w:gridCol w:w="3652"/>
        <w:gridCol w:w="1098"/>
        <w:gridCol w:w="5350"/>
      </w:tblGrid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Рекомендовано к изданию решением м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тодического совета №_______ 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Е.М. Садыкова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0F6BC0" w:rsidRP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 работе и научно-исследовательской деятельности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________________ О.Ю. Нисман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Дерявская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Нисман О.Ю., зам. директора по УР</w:t>
            </w:r>
            <w:r w:rsidR="007648A1">
              <w:rPr>
                <w:rFonts w:ascii="Times New Roman" w:hAnsi="Times New Roman" w:cs="Times New Roman"/>
                <w:sz w:val="28"/>
                <w:szCs w:val="28"/>
              </w:rPr>
              <w:t xml:space="preserve"> и НИД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Л.А., зав. отделением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Синева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Мезенева О.В.,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005" w:rsidRPr="00B8724C" w:rsidRDefault="00981005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DC68B3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Синевой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627" w:rsidRPr="00B8724C" w:rsidRDefault="00ED7627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руководителей всех видов практик, преподавателей, а также студентов.</w:t>
      </w: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материалов.</w:t>
      </w: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205"/>
        <w:gridCol w:w="2006"/>
        <w:gridCol w:w="4642"/>
      </w:tblGrid>
      <w:tr w:rsidR="00A25163" w:rsidRPr="001E1E80" w:rsidTr="00A67EB2">
        <w:tc>
          <w:tcPr>
            <w:tcW w:w="3205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CD662D" w:rsidRDefault="00CD662D" w:rsidP="001F646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МП.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1F646E" w:rsidRPr="001F64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06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1E1E80" w:rsidRDefault="00A25163" w:rsidP="005B2356">
            <w:pPr>
              <w:spacing w:line="240" w:lineRule="auto"/>
              <w:ind w:left="282" w:hanging="2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1E80">
              <w:rPr>
                <w:rFonts w:ascii="Times New Roman" w:hAnsi="Times New Roman" w:cs="Times New Roman"/>
                <w:sz w:val="28"/>
                <w:szCs w:val="28"/>
              </w:rPr>
              <w:sym w:font="Symbol" w:char="F0E3"/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«Поволжский госуда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ственный колледж»</w:t>
            </w:r>
          </w:p>
        </w:tc>
      </w:tr>
    </w:tbl>
    <w:p w:rsidR="00A25163" w:rsidRDefault="00A25163" w:rsidP="005B2356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3" w:name="_Toc403744170"/>
      <w:bookmarkEnd w:id="0"/>
    </w:p>
    <w:p w:rsidR="00A25163" w:rsidRDefault="00F24D3E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03821596"/>
      <w:r>
        <w:br w:type="page"/>
      </w:r>
      <w:bookmarkStart w:id="5" w:name="_Toc476565551"/>
      <w:r w:rsidR="00A25163" w:rsidRPr="0053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4"/>
      <w:bookmarkEnd w:id="5"/>
    </w:p>
    <w:p w:rsidR="0053559F" w:rsidRPr="0053559F" w:rsidRDefault="0053559F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szCs w:val="28"/>
        </w:rPr>
        <w:fldChar w:fldCharType="begin"/>
      </w:r>
      <w:r w:rsidRPr="00AB3F35">
        <w:rPr>
          <w:rFonts w:cs="Times New Roman"/>
          <w:szCs w:val="28"/>
        </w:rPr>
        <w:instrText xml:space="preserve"> TOC \o "1-3" \u </w:instrText>
      </w:r>
      <w:r w:rsidRPr="00AB3F35">
        <w:rPr>
          <w:rFonts w:cs="Times New Roman"/>
          <w:szCs w:val="28"/>
        </w:rPr>
        <w:fldChar w:fldCharType="separate"/>
      </w:r>
      <w:r w:rsidRPr="00AB3F35">
        <w:rPr>
          <w:rFonts w:cs="Times New Roman"/>
          <w:noProof/>
          <w:szCs w:val="28"/>
        </w:rPr>
        <w:t>ВВЕДЕНИЕ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_Toc34236249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1 ОБЩИЕ ПРАВИЛА ОФОРМЛЕНИЯ ДОКУ МЕНТОВ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_Toc34236250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5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_Toc34236251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5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_Toc34236252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1.3 Оформление формул и уравнений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_Toc34236253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18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_Toc34236254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20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_Toc34236255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_Toc34236256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24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_Toc34236257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31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1.8  Оформление содержания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_Toc34236258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2 НОРМОКОНТРОЛЬ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39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2.1  Нормоконтроль ВКР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_Toc34236260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39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А  Бланк нормоконтроля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_Toc34236261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40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Б  Некоторые полезные комбинации клавиш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_Toc34236262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43</w:t>
      </w:r>
      <w:r w:rsidRPr="00AB3F35">
        <w:rPr>
          <w:rFonts w:cs="Times New Roman"/>
          <w:noProof/>
          <w:szCs w:val="28"/>
        </w:rPr>
        <w:fldChar w:fldCharType="end"/>
      </w:r>
    </w:p>
    <w:p w:rsidR="00A25163" w:rsidRPr="00353751" w:rsidRDefault="00AB3F35" w:rsidP="00AB3F35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AB3F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5163" w:rsidRPr="00C54844" w:rsidRDefault="00A25163" w:rsidP="005B2356">
      <w:pPr>
        <w:pStyle w:val="1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6" w:name="_Toc403821597"/>
      <w:bookmarkStart w:id="7" w:name="_Toc34234968"/>
      <w:bookmarkStart w:id="8" w:name="_Toc34236152"/>
      <w:bookmarkStart w:id="9" w:name="_Toc34236249"/>
      <w:r w:rsidRPr="00C54844">
        <w:rPr>
          <w:szCs w:val="28"/>
        </w:rPr>
        <w:lastRenderedPageBreak/>
        <w:t>ВВЕДЕНИЕ</w:t>
      </w:r>
      <w:bookmarkEnd w:id="1"/>
      <w:bookmarkEnd w:id="2"/>
      <w:bookmarkEnd w:id="3"/>
      <w:bookmarkEnd w:id="6"/>
      <w:bookmarkEnd w:id="7"/>
      <w:bookmarkEnd w:id="8"/>
      <w:bookmarkEnd w:id="9"/>
      <w:r w:rsidR="00E6681C">
        <w:rPr>
          <w:szCs w:val="28"/>
        </w:rPr>
        <w:t xml:space="preserve"> </w:t>
      </w:r>
    </w:p>
    <w:p w:rsidR="007C5EBB" w:rsidRPr="00C54844" w:rsidRDefault="007C5EBB" w:rsidP="005B2356">
      <w:pPr>
        <w:spacing w:line="720" w:lineRule="auto"/>
        <w:rPr>
          <w:sz w:val="28"/>
          <w:szCs w:val="28"/>
        </w:rPr>
      </w:pP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Данное пособие предназначено для руководителей ВКР, КП/КП, руков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дителей всех видов практик, преподавателей, а также студентов.</w:t>
      </w: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Методические рекомендации представляют собой совокупность требов</w:t>
      </w:r>
      <w:r w:rsidRPr="00C54844">
        <w:rPr>
          <w:rFonts w:ascii="Times New Roman" w:hAnsi="Times New Roman" w:cs="Times New Roman"/>
          <w:sz w:val="28"/>
          <w:szCs w:val="28"/>
        </w:rPr>
        <w:t>а</w:t>
      </w:r>
      <w:r w:rsidRPr="00C54844">
        <w:rPr>
          <w:rFonts w:ascii="Times New Roman" w:hAnsi="Times New Roman" w:cs="Times New Roman"/>
          <w:sz w:val="28"/>
          <w:szCs w:val="28"/>
        </w:rPr>
        <w:t>ний к оформлению</w:t>
      </w:r>
      <w:r w:rsidR="00AB6AD6" w:rsidRPr="00C54844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</w:t>
      </w:r>
      <w:r w:rsidRPr="00C54844">
        <w:rPr>
          <w:rFonts w:ascii="Times New Roman" w:hAnsi="Times New Roman" w:cs="Times New Roman"/>
          <w:sz w:val="28"/>
          <w:szCs w:val="28"/>
        </w:rPr>
        <w:t>е</w:t>
      </w:r>
      <w:r w:rsidRPr="00C54844">
        <w:rPr>
          <w:rFonts w:ascii="Times New Roman" w:hAnsi="Times New Roman" w:cs="Times New Roman"/>
          <w:sz w:val="28"/>
          <w:szCs w:val="28"/>
        </w:rPr>
        <w:t>риалов.</w:t>
      </w:r>
    </w:p>
    <w:p w:rsidR="00A25163" w:rsidRPr="00C54844" w:rsidRDefault="00A25163" w:rsidP="005B2356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7.32 – 2001 «Отчет о научно-исследовательской работе. Структ</w:t>
      </w:r>
      <w:r w:rsidRPr="00C54844">
        <w:rPr>
          <w:rFonts w:ascii="Times New Roman" w:hAnsi="Times New Roman" w:cs="Times New Roman"/>
          <w:sz w:val="28"/>
          <w:szCs w:val="28"/>
        </w:rPr>
        <w:t>у</w:t>
      </w:r>
      <w:r w:rsidRPr="00C54844">
        <w:rPr>
          <w:rFonts w:ascii="Times New Roman" w:hAnsi="Times New Roman" w:cs="Times New Roman"/>
          <w:sz w:val="28"/>
          <w:szCs w:val="28"/>
        </w:rPr>
        <w:t>ра и правила оформления»;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7.1 – 2003 «Библиографическая запись. Библиографическое оп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сание. Общие требования и правила составления»;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7.82 – 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</w:t>
      </w:r>
      <w:r w:rsidRPr="00C54844">
        <w:rPr>
          <w:rFonts w:ascii="Times New Roman" w:hAnsi="Times New Roman" w:cs="Times New Roman"/>
          <w:sz w:val="28"/>
          <w:szCs w:val="28"/>
        </w:rPr>
        <w:t>в</w:t>
      </w:r>
      <w:r w:rsidRPr="00C54844">
        <w:rPr>
          <w:rFonts w:ascii="Times New Roman" w:hAnsi="Times New Roman" w:cs="Times New Roman"/>
          <w:sz w:val="28"/>
          <w:szCs w:val="28"/>
        </w:rPr>
        <w:t>ления»;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autoSpaceDE w:val="0"/>
        <w:autoSpaceDN w:val="0"/>
        <w:adjustRightInd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Основные требования к оформлению методической продукции / Под ред. С.В. Елькиной. – Самара: ЦПО, 2013. – 25 с.</w:t>
      </w:r>
    </w:p>
    <w:p w:rsidR="00A25163" w:rsidRPr="00C54844" w:rsidRDefault="00A25163" w:rsidP="005B2356">
      <w:pPr>
        <w:pStyle w:val="a3"/>
        <w:numPr>
          <w:ilvl w:val="0"/>
          <w:numId w:val="1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документированной процедуры «Подготовка и проведение Госуда</w:t>
      </w:r>
      <w:r w:rsidRPr="00C54844">
        <w:rPr>
          <w:rFonts w:ascii="Times New Roman" w:hAnsi="Times New Roman" w:cs="Times New Roman"/>
          <w:sz w:val="28"/>
          <w:szCs w:val="28"/>
        </w:rPr>
        <w:t>р</w:t>
      </w:r>
      <w:r w:rsidRPr="00C54844">
        <w:rPr>
          <w:rFonts w:ascii="Times New Roman" w:hAnsi="Times New Roman" w:cs="Times New Roman"/>
          <w:sz w:val="28"/>
          <w:szCs w:val="28"/>
        </w:rPr>
        <w:t>ственной (итоговой) аттестации» (ДП 02 – 01.2014);</w:t>
      </w:r>
    </w:p>
    <w:p w:rsidR="00A25163" w:rsidRPr="00C54844" w:rsidRDefault="00A25163" w:rsidP="005B2356">
      <w:pPr>
        <w:pStyle w:val="11"/>
        <w:numPr>
          <w:ilvl w:val="0"/>
          <w:numId w:val="1"/>
        </w:numPr>
        <w:spacing w:line="360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 xml:space="preserve">шаблона программы государственной итоговой аттестации (ГИА);  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шаблонов МР по подготовке к ГИА или МР по выполнению КР/КП.</w:t>
      </w:r>
    </w:p>
    <w:p w:rsidR="00A25163" w:rsidRPr="00C54844" w:rsidRDefault="00A25163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C54844" w:rsidRDefault="00070A9A" w:rsidP="005B2356">
      <w:pPr>
        <w:pStyle w:val="1"/>
        <w:rPr>
          <w:szCs w:val="28"/>
        </w:rPr>
      </w:pPr>
      <w:bookmarkStart w:id="10" w:name="_Toc403744171"/>
      <w:bookmarkStart w:id="11" w:name="_Toc403821598"/>
      <w:r w:rsidRPr="00C54844">
        <w:rPr>
          <w:szCs w:val="28"/>
        </w:rPr>
        <w:br w:type="page"/>
      </w:r>
      <w:bookmarkStart w:id="12" w:name="_Toc34234969"/>
      <w:bookmarkStart w:id="13" w:name="_Toc34236153"/>
      <w:bookmarkStart w:id="14" w:name="_Toc34236250"/>
      <w:r w:rsidR="007863AE" w:rsidRPr="00C54844">
        <w:rPr>
          <w:szCs w:val="28"/>
        </w:rPr>
        <w:lastRenderedPageBreak/>
        <w:t xml:space="preserve">РАЗДЕЛ 1 </w:t>
      </w:r>
      <w:r w:rsidR="00A25163" w:rsidRPr="00C54844">
        <w:rPr>
          <w:szCs w:val="28"/>
        </w:rPr>
        <w:t>ОБЩИЕ ПРАВИЛА ОФОРМЛЕНИЯ ДОКУ</w:t>
      </w:r>
      <w:r w:rsidR="00BA3F6E" w:rsidRPr="00C54844">
        <w:rPr>
          <w:szCs w:val="28"/>
        </w:rPr>
        <w:t xml:space="preserve"> </w:t>
      </w:r>
      <w:r w:rsidR="00A25163" w:rsidRPr="00C54844">
        <w:rPr>
          <w:szCs w:val="28"/>
        </w:rPr>
        <w:t>МЕНТОВ</w:t>
      </w:r>
      <w:bookmarkEnd w:id="12"/>
      <w:bookmarkEnd w:id="13"/>
      <w:bookmarkEnd w:id="14"/>
    </w:p>
    <w:p w:rsidR="00C54844" w:rsidRPr="00C54844" w:rsidRDefault="00C54844" w:rsidP="005B2356">
      <w:pPr>
        <w:pStyle w:val="2"/>
        <w:spacing w:line="480" w:lineRule="auto"/>
      </w:pPr>
    </w:p>
    <w:p w:rsidR="00A25163" w:rsidRPr="00C54844" w:rsidRDefault="00A25163" w:rsidP="005B2356">
      <w:pPr>
        <w:pStyle w:val="2"/>
      </w:pPr>
      <w:bookmarkStart w:id="15" w:name="_Toc34234970"/>
      <w:bookmarkStart w:id="16" w:name="_Toc34236154"/>
      <w:bookmarkStart w:id="17" w:name="_Toc34236251"/>
      <w:r w:rsidRPr="00C54844">
        <w:t>1.1 Оформление текстового материала</w:t>
      </w:r>
      <w:bookmarkEnd w:id="10"/>
      <w:bookmarkEnd w:id="11"/>
      <w:bookmarkEnd w:id="15"/>
      <w:bookmarkEnd w:id="16"/>
      <w:bookmarkEnd w:id="17"/>
    </w:p>
    <w:p w:rsidR="00C54844" w:rsidRPr="00C54844" w:rsidRDefault="00C54844" w:rsidP="005B2356">
      <w:pPr>
        <w:spacing w:line="720" w:lineRule="auto"/>
        <w:rPr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</w:t>
      </w:r>
      <w:r w:rsidRPr="00C54844">
        <w:rPr>
          <w:rFonts w:ascii="Times New Roman" w:hAnsi="Times New Roman" w:cs="Times New Roman"/>
          <w:sz w:val="28"/>
          <w:szCs w:val="28"/>
        </w:rPr>
        <w:t>н</w:t>
      </w:r>
      <w:r w:rsidRPr="00C54844">
        <w:rPr>
          <w:rFonts w:ascii="Times New Roman" w:hAnsi="Times New Roman" w:cs="Times New Roman"/>
          <w:sz w:val="28"/>
          <w:szCs w:val="28"/>
        </w:rPr>
        <w:t>те на бумаге формата А4. Шрифт – Times</w:t>
      </w:r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>New</w:t>
      </w:r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>Roman, размер шрифта – 14, п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луторный интервал, абзацный отступ первой строки – 1,25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="00F64D67" w:rsidRPr="00C54844">
        <w:rPr>
          <w:rFonts w:ascii="Times New Roman" w:hAnsi="Times New Roman" w:cs="Times New Roman"/>
          <w:sz w:val="28"/>
          <w:szCs w:val="28"/>
        </w:rPr>
        <w:t xml:space="preserve"> (за исключением нумерованных и маркированных списков)</w:t>
      </w:r>
      <w:r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B57995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>выравнивание по ширине. Стран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цы должны иметь поля: нижнее – 2,5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Pr="00C54844">
        <w:rPr>
          <w:rFonts w:ascii="Times New Roman" w:hAnsi="Times New Roman" w:cs="Times New Roman"/>
          <w:sz w:val="28"/>
          <w:szCs w:val="28"/>
        </w:rPr>
        <w:t>; вер</w:t>
      </w:r>
      <w:r w:rsidRPr="005F0E5B">
        <w:rPr>
          <w:rFonts w:ascii="Times New Roman" w:hAnsi="Times New Roman" w:cs="Times New Roman"/>
          <w:sz w:val="28"/>
          <w:szCs w:val="28"/>
        </w:rPr>
        <w:t>хнее – 2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правое – 1,5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="00753E98">
        <w:rPr>
          <w:rFonts w:ascii="Times New Roman" w:hAnsi="Times New Roman" w:cs="Times New Roman"/>
          <w:sz w:val="28"/>
          <w:szCs w:val="28"/>
        </w:rPr>
        <w:t xml:space="preserve"> (см. рисунок 1.1)</w:t>
      </w:r>
      <w:r w:rsidRPr="005F0E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E98" w:rsidRPr="005F0E5B" w:rsidRDefault="00CC32C2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7AE1C0E8" wp14:editId="41B27D4A">
            <wp:extent cx="5983053" cy="520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1" cy="52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 – Оформление текстового материала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B57995">
        <w:rPr>
          <w:rFonts w:ascii="Times New Roman" w:hAnsi="Times New Roman" w:cs="Times New Roman"/>
          <w:sz w:val="28"/>
          <w:szCs w:val="28"/>
        </w:rPr>
        <w:t xml:space="preserve"> (см. рисунки</w:t>
      </w:r>
      <w:r w:rsidR="006C2F35">
        <w:rPr>
          <w:rFonts w:ascii="Times New Roman" w:hAnsi="Times New Roman" w:cs="Times New Roman"/>
          <w:sz w:val="28"/>
          <w:szCs w:val="28"/>
        </w:rPr>
        <w:t xml:space="preserve"> 1.2</w:t>
      </w:r>
      <w:r w:rsidR="00B57995">
        <w:rPr>
          <w:rFonts w:ascii="Times New Roman" w:hAnsi="Times New Roman" w:cs="Times New Roman"/>
          <w:sz w:val="28"/>
          <w:szCs w:val="28"/>
        </w:rPr>
        <w:t>, 1.3</w:t>
      </w:r>
      <w:r w:rsidR="006C2F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</w:t>
      </w:r>
      <w:r w:rsidRPr="002D7C8E">
        <w:rPr>
          <w:rFonts w:ascii="Times New Roman" w:hAnsi="Times New Roman" w:cs="Times New Roman"/>
          <w:sz w:val="28"/>
          <w:szCs w:val="28"/>
        </w:rPr>
        <w:t>и</w:t>
      </w:r>
      <w:r w:rsidRPr="002D7C8E">
        <w:rPr>
          <w:rFonts w:ascii="Times New Roman" w:hAnsi="Times New Roman" w:cs="Times New Roman"/>
          <w:sz w:val="28"/>
          <w:szCs w:val="28"/>
        </w:rPr>
        <w:t>вать тонкий слой металла.</w:t>
      </w:r>
    </w:p>
    <w:p w:rsidR="00753E98" w:rsidRDefault="00753E98" w:rsidP="005B2356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Pr="002D7C8E" w:rsidRDefault="00753E98" w:rsidP="005B2356">
      <w:pPr>
        <w:pStyle w:val="a4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753E98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3 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753E98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53E98" w:rsidRPr="002D7C8E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753E98" w:rsidRP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Все страницы работы должны быть пронумерованы: нумерация автом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тическая, сквозная, в нижнем колонтитуле, по центру, арабскими цифрами, размер шрифта – 12 пт.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C2F35" w:rsidRDefault="006C2F3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777D6735" wp14:editId="20ED489A">
            <wp:extent cx="6035040" cy="55096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65" cy="55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35" w:rsidRDefault="006C2F3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1.2 – Оформление списков</w:t>
      </w:r>
      <w:r w:rsidR="00B57995">
        <w:rPr>
          <w:rFonts w:ascii="Times New Roman" w:hAnsi="Times New Roman" w:cs="Times New Roman"/>
          <w:sz w:val="24"/>
          <w:szCs w:val="24"/>
        </w:rPr>
        <w:t xml:space="preserve"> с использованием инструмента «Линейка»</w:t>
      </w:r>
    </w:p>
    <w:p w:rsidR="004B1D66" w:rsidRDefault="00B5799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B1D66">
        <w:rPr>
          <w:noProof/>
          <w:lang w:eastAsia="ja-JP" w:bidi="ne-IN"/>
        </w:rPr>
        <w:lastRenderedPageBreak/>
        <w:drawing>
          <wp:inline distT="0" distB="0" distL="0" distR="0" wp14:anchorId="4A070872" wp14:editId="0ADBE8B7">
            <wp:extent cx="3084646" cy="3666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7851" t="46202" r="18563" b="3955"/>
                    <a:stretch/>
                  </pic:blipFill>
                  <pic:spPr bwMode="auto">
                    <a:xfrm>
                      <a:off x="0" y="0"/>
                      <a:ext cx="3093148" cy="36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1.3 – Оформление списков с использованием диалогового окна «Абзац»</w:t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73D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отражать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r w:rsidRPr="00A4473D">
        <w:rPr>
          <w:rFonts w:ascii="Times New Roman" w:hAnsi="Times New Roman" w:cs="Times New Roman"/>
          <w:sz w:val="28"/>
          <w:szCs w:val="28"/>
        </w:rPr>
        <w:t xml:space="preserve">При делении работы 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на </w:t>
      </w:r>
      <w:r w:rsidR="00A4473D" w:rsidRPr="00A4473D">
        <w:rPr>
          <w:rFonts w:ascii="Times New Roman" w:hAnsi="Times New Roman" w:cs="Times New Roman"/>
          <w:b/>
          <w:bCs/>
          <w:sz w:val="28"/>
          <w:szCs w:val="28"/>
        </w:rPr>
        <w:t>главы</w:t>
      </w:r>
      <w:r w:rsidRPr="00A4473D">
        <w:rPr>
          <w:rFonts w:ascii="Times New Roman" w:hAnsi="Times New Roman" w:cs="Times New Roman"/>
          <w:sz w:val="28"/>
          <w:szCs w:val="28"/>
        </w:rPr>
        <w:t xml:space="preserve"> обозначение производят порядковыми номерами – арабскими цифрами без точки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 ГЛАВА 1, ГЛАВА 2…).</w:t>
      </w:r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 xml:space="preserve">При необходимости подразделы  (параграфы) могут делиться на пункты. </w:t>
      </w:r>
      <w:r w:rsidRPr="00A44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</w:t>
      </w:r>
      <w:r w:rsidRPr="00A4473D">
        <w:rPr>
          <w:rFonts w:ascii="Times New Roman" w:hAnsi="Times New Roman" w:cs="Times New Roman"/>
          <w:sz w:val="28"/>
          <w:szCs w:val="28"/>
        </w:rPr>
        <w:t>а</w:t>
      </w:r>
      <w:r w:rsidRPr="00A4473D">
        <w:rPr>
          <w:rFonts w:ascii="Times New Roman" w:hAnsi="Times New Roman" w:cs="Times New Roman"/>
          <w:sz w:val="28"/>
          <w:szCs w:val="28"/>
        </w:rPr>
        <w:t>графа) и пункта, разделённых точками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 1.1, 1.2, 2.1, 2.2…..)</w:t>
      </w:r>
      <w:r w:rsidRPr="00A4473D">
        <w:rPr>
          <w:rFonts w:ascii="Times New Roman" w:hAnsi="Times New Roman" w:cs="Times New Roman"/>
          <w:sz w:val="28"/>
          <w:szCs w:val="28"/>
        </w:rPr>
        <w:t>.  В конце номера раздела (подраздела), пункта (подпункта) точку не ставят.</w:t>
      </w:r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Пункты, при необходимости, могут быть разбиты на по</w:t>
      </w:r>
      <w:r w:rsidRPr="00A4473D">
        <w:rPr>
          <w:rFonts w:ascii="Times New Roman" w:hAnsi="Times New Roman" w:cs="Times New Roman"/>
          <w:sz w:val="28"/>
          <w:szCs w:val="28"/>
        </w:rPr>
        <w:t>д</w:t>
      </w:r>
      <w:r w:rsidRPr="00A4473D">
        <w:rPr>
          <w:rFonts w:ascii="Times New Roman" w:hAnsi="Times New Roman" w:cs="Times New Roman"/>
          <w:sz w:val="28"/>
          <w:szCs w:val="28"/>
        </w:rPr>
        <w:t>пункты, которые должны иметь порядковую нуме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рацию в пределах каждого </w:t>
      </w:r>
      <w:r w:rsidR="00A4473D" w:rsidRPr="00A4473D">
        <w:rPr>
          <w:rFonts w:ascii="Times New Roman" w:hAnsi="Times New Roman" w:cs="Times New Roman"/>
          <w:sz w:val="28"/>
          <w:szCs w:val="28"/>
        </w:rPr>
        <w:lastRenderedPageBreak/>
        <w:t>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</w:t>
      </w:r>
      <w:r w:rsidR="00A4473D" w:rsidRPr="00A4473D">
        <w:rPr>
          <w:rFonts w:ascii="Times New Roman" w:hAnsi="Times New Roman" w:cs="Times New Roman"/>
          <w:sz w:val="28"/>
          <w:szCs w:val="28"/>
        </w:rPr>
        <w:t>(</w:t>
      </w:r>
      <w:r w:rsidRPr="00A4473D">
        <w:rPr>
          <w:rFonts w:ascii="Times New Roman" w:hAnsi="Times New Roman" w:cs="Times New Roman"/>
          <w:sz w:val="28"/>
          <w:szCs w:val="28"/>
        </w:rPr>
        <w:t>например: 4.2.1.1, 4.2.1.2, 4.2.1.3 и т.д</w:t>
      </w:r>
      <w:r w:rsidR="00A4473D" w:rsidRPr="00A4473D">
        <w:rPr>
          <w:rFonts w:ascii="Times New Roman" w:hAnsi="Times New Roman" w:cs="Times New Roman"/>
          <w:sz w:val="28"/>
          <w:szCs w:val="28"/>
        </w:rPr>
        <w:t>)</w:t>
      </w:r>
      <w:r w:rsidRPr="00A4473D">
        <w:rPr>
          <w:rFonts w:ascii="Times New Roman" w:hAnsi="Times New Roman" w:cs="Times New Roman"/>
          <w:sz w:val="28"/>
          <w:szCs w:val="28"/>
        </w:rPr>
        <w:t>.</w:t>
      </w:r>
      <w:r w:rsidR="00A10695" w:rsidRPr="00A4473D">
        <w:rPr>
          <w:rFonts w:ascii="Times New Roman" w:hAnsi="Times New Roman" w:cs="Times New Roman"/>
          <w:sz w:val="28"/>
          <w:szCs w:val="28"/>
        </w:rPr>
        <w:t xml:space="preserve"> Выводы по главам не нумер</w:t>
      </w:r>
      <w:r w:rsidR="00A10695" w:rsidRPr="00A4473D">
        <w:rPr>
          <w:rFonts w:ascii="Times New Roman" w:hAnsi="Times New Roman" w:cs="Times New Roman"/>
          <w:sz w:val="28"/>
          <w:szCs w:val="28"/>
        </w:rPr>
        <w:t>у</w:t>
      </w:r>
      <w:r w:rsidR="00A10695" w:rsidRPr="00A4473D">
        <w:rPr>
          <w:rFonts w:ascii="Times New Roman" w:hAnsi="Times New Roman" w:cs="Times New Roman"/>
          <w:sz w:val="28"/>
          <w:szCs w:val="28"/>
        </w:rPr>
        <w:t>ются.</w:t>
      </w:r>
    </w:p>
    <w:p w:rsidR="001815EF" w:rsidRPr="005F0E5B" w:rsidRDefault="002A0365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 xml:space="preserve">), </w:t>
      </w:r>
      <w:r w:rsidR="00640A3C">
        <w:rPr>
          <w:rFonts w:ascii="Times New Roman" w:hAnsi="Times New Roman" w:cs="Times New Roman"/>
          <w:sz w:val="28"/>
          <w:szCs w:val="28"/>
        </w:rPr>
        <w:t xml:space="preserve">без абзацного отступа, </w:t>
      </w:r>
      <w:r w:rsidRPr="005F0E5B">
        <w:rPr>
          <w:rFonts w:ascii="Times New Roman" w:hAnsi="Times New Roman" w:cs="Times New Roman"/>
          <w:sz w:val="28"/>
          <w:szCs w:val="28"/>
        </w:rPr>
        <w:t xml:space="preserve">без точки в конце, без подчеркивания, </w:t>
      </w:r>
      <w:r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</w:t>
      </w:r>
      <w:r w:rsidR="009A7288">
        <w:rPr>
          <w:rFonts w:ascii="Times New Roman" w:hAnsi="Times New Roman" w:cs="Times New Roman"/>
          <w:sz w:val="28"/>
          <w:szCs w:val="28"/>
        </w:rPr>
        <w:t>а</w:t>
      </w:r>
      <w:r w:rsidR="009A7288">
        <w:rPr>
          <w:rFonts w:ascii="Times New Roman" w:hAnsi="Times New Roman" w:cs="Times New Roman"/>
          <w:sz w:val="28"/>
          <w:szCs w:val="28"/>
        </w:rPr>
        <w:t>ние</w:t>
      </w:r>
      <w:r w:rsidRPr="001815EF">
        <w:rPr>
          <w:rFonts w:ascii="Times New Roman" w:hAnsi="Times New Roman" w:cs="Times New Roman"/>
          <w:sz w:val="28"/>
          <w:szCs w:val="28"/>
        </w:rPr>
        <w:t xml:space="preserve"> – по центру. </w:t>
      </w:r>
      <w:r w:rsidR="00E90253">
        <w:rPr>
          <w:rFonts w:ascii="Times New Roman" w:hAnsi="Times New Roman" w:cs="Times New Roman"/>
          <w:sz w:val="28"/>
          <w:szCs w:val="28"/>
        </w:rPr>
        <w:t>Интервал</w:t>
      </w:r>
      <w:r w:rsidR="001815EF" w:rsidRPr="001815EF">
        <w:rPr>
          <w:rFonts w:ascii="Times New Roman" w:hAnsi="Times New Roman" w:cs="Times New Roman"/>
          <w:sz w:val="28"/>
          <w:szCs w:val="28"/>
        </w:rPr>
        <w:t xml:space="preserve"> между заголовком и основным текстом – </w:t>
      </w:r>
      <w:r w:rsidR="00E90253">
        <w:rPr>
          <w:rFonts w:ascii="Times New Roman" w:hAnsi="Times New Roman" w:cs="Times New Roman"/>
          <w:sz w:val="28"/>
          <w:szCs w:val="28"/>
        </w:rPr>
        <w:t xml:space="preserve">тройной. </w:t>
      </w:r>
      <w:r w:rsidR="00FD4181">
        <w:rPr>
          <w:rFonts w:ascii="Times New Roman" w:hAnsi="Times New Roman" w:cs="Times New Roman"/>
          <w:sz w:val="28"/>
          <w:szCs w:val="28"/>
        </w:rPr>
        <w:t>Образец оформ</w:t>
      </w:r>
      <w:r w:rsidR="00B57995">
        <w:rPr>
          <w:rFonts w:ascii="Times New Roman" w:hAnsi="Times New Roman" w:cs="Times New Roman"/>
          <w:sz w:val="28"/>
          <w:szCs w:val="28"/>
        </w:rPr>
        <w:t>ления представлен на рисунке 1.4</w:t>
      </w:r>
      <w:r w:rsidR="00FD41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A3C" w:rsidRDefault="0001493A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317B6C27" wp14:editId="66F0EC6E">
            <wp:extent cx="6109970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EF" w:rsidRDefault="001815E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структурных элементов</w:t>
      </w:r>
    </w:p>
    <w:p w:rsidR="001815EF" w:rsidRDefault="001815EF" w:rsidP="005B2356">
      <w:pPr>
        <w:rPr>
          <w:rFonts w:ascii="Times New Roman" w:hAnsi="Times New Roman" w:cs="Times New Roman"/>
          <w:sz w:val="28"/>
          <w:szCs w:val="28"/>
        </w:rPr>
      </w:pPr>
    </w:p>
    <w:p w:rsidR="00640A3C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г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лав основной части работы </w:t>
      </w:r>
      <w:r w:rsidR="002A0365">
        <w:rPr>
          <w:rFonts w:ascii="Times New Roman" w:hAnsi="Times New Roman" w:cs="Times New Roman"/>
          <w:sz w:val="28"/>
          <w:szCs w:val="28"/>
        </w:rPr>
        <w:t xml:space="preserve">печатаются </w:t>
      </w:r>
      <w:r w:rsidR="002A0365" w:rsidRPr="005F0E5B">
        <w:rPr>
          <w:rFonts w:ascii="Times New Roman" w:hAnsi="Times New Roman" w:cs="Times New Roman"/>
          <w:sz w:val="28"/>
          <w:szCs w:val="28"/>
        </w:rPr>
        <w:t>заглавными буквами (</w:t>
      </w: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, ГЛАВА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), без точки в конце, без подчеркивания, </w:t>
      </w:r>
      <w:r w:rsidR="002A0365"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выравнивание</w:t>
      </w:r>
      <w:r w:rsidR="002A0365"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</w:t>
      </w:r>
      <w:r w:rsidR="00640A3C" w:rsidRPr="00640A3C">
        <w:rPr>
          <w:rFonts w:ascii="Times New Roman" w:hAnsi="Times New Roman" w:cs="Times New Roman"/>
          <w:sz w:val="28"/>
          <w:szCs w:val="28"/>
        </w:rPr>
        <w:t>1,25 см</w:t>
      </w:r>
      <w:r w:rsidR="002A0365" w:rsidRPr="00640A3C">
        <w:rPr>
          <w:rFonts w:ascii="Times New Roman" w:hAnsi="Times New Roman" w:cs="Times New Roman"/>
          <w:sz w:val="28"/>
          <w:szCs w:val="28"/>
        </w:rPr>
        <w:t>.</w:t>
      </w:r>
      <w:r w:rsidR="00640A3C" w:rsidRPr="00640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551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пунктов и подпунктов</w:t>
      </w:r>
      <w:r w:rsidRPr="005F0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печатаются жирным шрифтом, </w:t>
      </w:r>
      <w:r w:rsidRPr="005F0E5B">
        <w:rPr>
          <w:rFonts w:ascii="Times New Roman" w:hAnsi="Times New Roman" w:cs="Times New Roman"/>
          <w:sz w:val="28"/>
          <w:szCs w:val="28"/>
        </w:rPr>
        <w:t>без точки в конце</w:t>
      </w:r>
      <w:r>
        <w:rPr>
          <w:rFonts w:ascii="Times New Roman" w:hAnsi="Times New Roman" w:cs="Times New Roman"/>
          <w:sz w:val="28"/>
          <w:szCs w:val="28"/>
        </w:rPr>
        <w:t xml:space="preserve"> (например: </w:t>
      </w:r>
      <w:r>
        <w:rPr>
          <w:rFonts w:ascii="Times New Roman" w:hAnsi="Times New Roman" w:cs="Times New Roman"/>
          <w:b/>
          <w:bCs/>
          <w:sz w:val="28"/>
          <w:szCs w:val="28"/>
        </w:rPr>
        <w:t>1.1 Название, 1.2 Название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F0E5B">
        <w:rPr>
          <w:rFonts w:ascii="Times New Roman" w:hAnsi="Times New Roman" w:cs="Times New Roman"/>
          <w:sz w:val="28"/>
          <w:szCs w:val="28"/>
        </w:rPr>
        <w:t xml:space="preserve">, без подчеркивания, </w:t>
      </w:r>
      <w:r w:rsidR="009A7288">
        <w:rPr>
          <w:rFonts w:ascii="Times New Roman" w:hAnsi="Times New Roman" w:cs="Times New Roman"/>
          <w:sz w:val="28"/>
          <w:szCs w:val="28"/>
        </w:rPr>
        <w:t>выравн</w:t>
      </w:r>
      <w:r w:rsidR="009A7288">
        <w:rPr>
          <w:rFonts w:ascii="Times New Roman" w:hAnsi="Times New Roman" w:cs="Times New Roman"/>
          <w:sz w:val="28"/>
          <w:szCs w:val="28"/>
        </w:rPr>
        <w:t>и</w:t>
      </w:r>
      <w:r w:rsidR="009A7288">
        <w:rPr>
          <w:rFonts w:ascii="Times New Roman" w:hAnsi="Times New Roman" w:cs="Times New Roman"/>
          <w:sz w:val="28"/>
          <w:szCs w:val="28"/>
        </w:rPr>
        <w:t>вание</w:t>
      </w:r>
      <w:r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1,25 см. </w:t>
      </w:r>
    </w:p>
    <w:p w:rsidR="002A0365" w:rsidRDefault="00640A3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40A3C">
        <w:rPr>
          <w:rFonts w:ascii="Times New Roman" w:hAnsi="Times New Roman" w:cs="Times New Roman"/>
          <w:sz w:val="28"/>
          <w:szCs w:val="28"/>
        </w:rPr>
        <w:t>Наименования глав, пунктов и подпунктов должны четко и кратко отр</w:t>
      </w:r>
      <w:r w:rsidRPr="00640A3C">
        <w:rPr>
          <w:rFonts w:ascii="Times New Roman" w:hAnsi="Times New Roman" w:cs="Times New Roman"/>
          <w:sz w:val="28"/>
          <w:szCs w:val="28"/>
        </w:rPr>
        <w:t>а</w:t>
      </w:r>
      <w:r w:rsidRPr="00640A3C">
        <w:rPr>
          <w:rFonts w:ascii="Times New Roman" w:hAnsi="Times New Roman" w:cs="Times New Roman"/>
          <w:sz w:val="28"/>
          <w:szCs w:val="28"/>
        </w:rPr>
        <w:t>жать их содержимое.</w:t>
      </w:r>
    </w:p>
    <w:p w:rsidR="00A4473D" w:rsidRPr="007E0E36" w:rsidRDefault="009A728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Интервал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 между заголовком раздела и подраздела – </w:t>
      </w:r>
      <w:r>
        <w:rPr>
          <w:rFonts w:ascii="Times New Roman" w:hAnsi="Times New Roman" w:cs="Times New Roman"/>
          <w:sz w:val="28"/>
          <w:szCs w:val="28"/>
        </w:rPr>
        <w:t>двойной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; между заг</w:t>
      </w:r>
      <w:r w:rsidR="00A4473D" w:rsidRPr="007E0E36">
        <w:rPr>
          <w:rFonts w:ascii="Times New Roman" w:hAnsi="Times New Roman" w:cs="Times New Roman"/>
          <w:sz w:val="28"/>
          <w:szCs w:val="28"/>
        </w:rPr>
        <w:t>о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ловком и основным текстом – </w:t>
      </w:r>
      <w:r>
        <w:rPr>
          <w:rFonts w:ascii="Times New Roman" w:hAnsi="Times New Roman" w:cs="Times New Roman"/>
          <w:sz w:val="28"/>
          <w:szCs w:val="28"/>
        </w:rPr>
        <w:t>тройной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.</w:t>
      </w:r>
    </w:p>
    <w:p w:rsidR="00A4473D" w:rsidRDefault="00E6681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0E36">
        <w:rPr>
          <w:rFonts w:ascii="Times New Roman" w:hAnsi="Times New Roman" w:cs="Times New Roman"/>
          <w:sz w:val="28"/>
          <w:szCs w:val="28"/>
        </w:rPr>
        <w:t>Примеры оформления показаны на рисунк</w:t>
      </w:r>
      <w:r w:rsidR="007E0E36">
        <w:rPr>
          <w:rFonts w:ascii="Times New Roman" w:hAnsi="Times New Roman" w:cs="Times New Roman"/>
          <w:sz w:val="28"/>
          <w:szCs w:val="28"/>
        </w:rPr>
        <w:t>ах</w:t>
      </w:r>
      <w:r w:rsidR="00FD4181" w:rsidRPr="007E0E36">
        <w:rPr>
          <w:rFonts w:ascii="Times New Roman" w:hAnsi="Times New Roman" w:cs="Times New Roman"/>
          <w:sz w:val="28"/>
          <w:szCs w:val="28"/>
        </w:rPr>
        <w:t xml:space="preserve"> 1.</w:t>
      </w:r>
      <w:r w:rsidR="00B57995">
        <w:rPr>
          <w:rFonts w:ascii="Times New Roman" w:hAnsi="Times New Roman" w:cs="Times New Roman"/>
          <w:sz w:val="28"/>
          <w:szCs w:val="28"/>
        </w:rPr>
        <w:t>5, 1.6</w:t>
      </w:r>
    </w:p>
    <w:p w:rsidR="007E0E36" w:rsidRDefault="00E9025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3AB371D" wp14:editId="1A6E36BE">
            <wp:extent cx="5731042" cy="4973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42" cy="4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D44FBE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1136DD62" wp14:editId="00D7C196">
            <wp:extent cx="5345430" cy="5084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A4473D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631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 xml:space="preserve">, либо команда: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чтобы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</w:t>
      </w:r>
      <w:r w:rsidR="00CD4A8C">
        <w:rPr>
          <w:rFonts w:ascii="Times New Roman" w:hAnsi="Times New Roman" w:cs="Times New Roman"/>
          <w:sz w:val="28"/>
          <w:szCs w:val="28"/>
        </w:rPr>
        <w:t>о</w:t>
      </w:r>
      <w:r w:rsidR="00CD4A8C">
        <w:rPr>
          <w:rFonts w:ascii="Times New Roman" w:hAnsi="Times New Roman" w:cs="Times New Roman"/>
          <w:sz w:val="28"/>
          <w:szCs w:val="28"/>
        </w:rPr>
        <w:t>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163" w:rsidRPr="005F0E5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</w:t>
      </w:r>
      <w:r w:rsidRPr="005F0E5B">
        <w:rPr>
          <w:rFonts w:ascii="Times New Roman" w:hAnsi="Times New Roman" w:cs="Times New Roman"/>
          <w:sz w:val="28"/>
          <w:szCs w:val="28"/>
        </w:rPr>
        <w:t>с</w:t>
      </w:r>
      <w:r w:rsidRPr="005F0E5B">
        <w:rPr>
          <w:rFonts w:ascii="Times New Roman" w:hAnsi="Times New Roman" w:cs="Times New Roman"/>
          <w:sz w:val="28"/>
          <w:szCs w:val="28"/>
        </w:rPr>
        <w:t>кается: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54844" w:rsidRDefault="00C54844" w:rsidP="005B2356">
      <w:pPr>
        <w:pStyle w:val="2"/>
        <w:spacing w:line="720" w:lineRule="auto"/>
        <w:ind w:firstLine="1"/>
      </w:pPr>
      <w:bookmarkStart w:id="18" w:name="_Toc403821599"/>
    </w:p>
    <w:p w:rsidR="00A25163" w:rsidRPr="008261B1" w:rsidRDefault="00A25163" w:rsidP="001B7A51">
      <w:pPr>
        <w:pStyle w:val="2"/>
      </w:pPr>
      <w:bookmarkStart w:id="19" w:name="_Toc34234971"/>
      <w:bookmarkStart w:id="20" w:name="_Toc34236155"/>
      <w:bookmarkStart w:id="21" w:name="_Toc34236252"/>
      <w:r>
        <w:t>1.2</w:t>
      </w:r>
      <w:r w:rsidRPr="005F0E5B">
        <w:t xml:space="preserve"> Оформление </w:t>
      </w:r>
      <w:r>
        <w:t>таблиц</w:t>
      </w:r>
      <w:bookmarkEnd w:id="18"/>
      <w:bookmarkEnd w:id="19"/>
      <w:bookmarkEnd w:id="20"/>
      <w:bookmarkEnd w:id="21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C711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99B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</w:t>
      </w:r>
      <w:r w:rsidRPr="008261B1">
        <w:rPr>
          <w:rFonts w:ascii="Times New Roman" w:hAnsi="Times New Roman" w:cs="Times New Roman"/>
          <w:sz w:val="28"/>
          <w:szCs w:val="28"/>
        </w:rPr>
        <w:t>ю</w:t>
      </w:r>
      <w:r w:rsidRPr="008261B1">
        <w:rPr>
          <w:rFonts w:ascii="Times New Roman" w:hAnsi="Times New Roman" w:cs="Times New Roman"/>
          <w:sz w:val="28"/>
          <w:szCs w:val="28"/>
        </w:rPr>
        <w:t>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лах раздела. В этом случае номер таблицы состоит из номера раздела и поря</w:t>
      </w:r>
      <w:r w:rsidRPr="008261B1">
        <w:rPr>
          <w:rFonts w:ascii="Times New Roman" w:hAnsi="Times New Roman" w:cs="Times New Roman"/>
          <w:sz w:val="28"/>
          <w:szCs w:val="28"/>
        </w:rPr>
        <w:t>д</w:t>
      </w:r>
      <w:r w:rsidRPr="008261B1">
        <w:rPr>
          <w:rFonts w:ascii="Times New Roman" w:hAnsi="Times New Roman" w:cs="Times New Roman"/>
          <w:sz w:val="28"/>
          <w:szCs w:val="28"/>
        </w:rPr>
        <w:t xml:space="preserve">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 w:rsidR="0011199B">
        <w:rPr>
          <w:rFonts w:ascii="Times New Roman" w:hAnsi="Times New Roman" w:cs="Times New Roman"/>
          <w:sz w:val="28"/>
          <w:szCs w:val="28"/>
        </w:rPr>
        <w:t xml:space="preserve"> – одинарный.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Default="0011199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25163">
        <w:rPr>
          <w:rFonts w:ascii="Times New Roman" w:hAnsi="Times New Roman" w:cs="Times New Roman"/>
          <w:sz w:val="28"/>
          <w:szCs w:val="28"/>
        </w:rPr>
        <w:t>екст в шапке таблицы выравнивается по центру.</w:t>
      </w:r>
      <w:r>
        <w:rPr>
          <w:rFonts w:ascii="Times New Roman" w:hAnsi="Times New Roman" w:cs="Times New Roman"/>
          <w:sz w:val="28"/>
          <w:szCs w:val="28"/>
        </w:rPr>
        <w:t xml:space="preserve"> В остальных ячейках таблицы текстовый материал выравнивается по левому краю, цифровой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 – по центру.</w:t>
      </w:r>
      <w:r w:rsidR="00A25163">
        <w:rPr>
          <w:rFonts w:ascii="Times New Roman" w:hAnsi="Times New Roman" w:cs="Times New Roman"/>
          <w:sz w:val="28"/>
          <w:szCs w:val="28"/>
        </w:rPr>
        <w:t xml:space="preserve"> </w:t>
      </w:r>
      <w:r w:rsidR="00A168E7">
        <w:rPr>
          <w:rFonts w:ascii="Times New Roman" w:hAnsi="Times New Roman" w:cs="Times New Roman"/>
          <w:sz w:val="28"/>
          <w:szCs w:val="28"/>
        </w:rPr>
        <w:t>Вертикальное выравнивание текста во всей таблице – по це</w:t>
      </w:r>
      <w:r w:rsidR="00A168E7">
        <w:rPr>
          <w:rFonts w:ascii="Times New Roman" w:hAnsi="Times New Roman" w:cs="Times New Roman"/>
          <w:sz w:val="28"/>
          <w:szCs w:val="28"/>
        </w:rPr>
        <w:t>н</w:t>
      </w:r>
      <w:r w:rsidR="00A168E7">
        <w:rPr>
          <w:rFonts w:ascii="Times New Roman" w:hAnsi="Times New Roman" w:cs="Times New Roman"/>
          <w:sz w:val="28"/>
          <w:szCs w:val="28"/>
        </w:rPr>
        <w:t>тру. Для этого необходимо сначала выделить таблицу и её название, затем в</w:t>
      </w:r>
      <w:r w:rsidR="00A168E7">
        <w:rPr>
          <w:rFonts w:ascii="Times New Roman" w:hAnsi="Times New Roman" w:cs="Times New Roman"/>
          <w:sz w:val="28"/>
          <w:szCs w:val="28"/>
        </w:rPr>
        <w:t>ы</w:t>
      </w:r>
      <w:r w:rsidR="00A168E7">
        <w:rPr>
          <w:rFonts w:ascii="Times New Roman" w:hAnsi="Times New Roman" w:cs="Times New Roman"/>
          <w:sz w:val="28"/>
          <w:szCs w:val="28"/>
        </w:rPr>
        <w:t xml:space="preserve">полнить команду: </w:t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>Свойства таблицы</w:t>
      </w:r>
      <w:r w:rsidR="00A168E7">
        <w:rPr>
          <w:rFonts w:ascii="Times New Roman" w:hAnsi="Times New Roman" w:cs="Times New Roman"/>
          <w:sz w:val="28"/>
          <w:szCs w:val="28"/>
        </w:rPr>
        <w:t xml:space="preserve"> </w:t>
      </w:r>
      <w:r w:rsidR="00A168E7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Ячейка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Вертикальное выравнив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ние по центру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ОК.</w:t>
      </w:r>
    </w:p>
    <w:p w:rsidR="00A968E6" w:rsidRDefault="00A168E7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23C3782D" wp14:editId="1CE62733">
            <wp:extent cx="3222703" cy="38083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1" cy="38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P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8E6">
        <w:rPr>
          <w:rFonts w:ascii="Times New Roman" w:hAnsi="Times New Roman" w:cs="Times New Roman"/>
          <w:sz w:val="24"/>
          <w:szCs w:val="24"/>
        </w:rPr>
        <w:t>Рисунок 1.7 – Вертикальное выравнивание ячеек таблицы</w:t>
      </w:r>
    </w:p>
    <w:p w:rsidR="00A968E6" w:rsidRDefault="00A968E6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356" w:type="dxa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686"/>
        <w:gridCol w:w="1843"/>
        <w:gridCol w:w="1843"/>
        <w:gridCol w:w="1984"/>
      </w:tblGrid>
      <w:tr w:rsidR="00A25163" w:rsidRPr="008261B1" w:rsidTr="002C0B66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Боковое ускорение автомобиля w</w:t>
            </w: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y</w:t>
            </w: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м/с</w:t>
            </w: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A25163" w:rsidRPr="008261B1" w:rsidTr="002C0B66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CB70FD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вторяют ее шапку и боковик.</w:t>
      </w:r>
      <w:r w:rsidR="00492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CC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lastRenderedPageBreak/>
        <w:t xml:space="preserve">При переносе таблицы на другой лист (страницу) необходимо повторять шапку </w:t>
      </w:r>
      <w:r w:rsidRPr="0001493A">
        <w:rPr>
          <w:rFonts w:ascii="Times New Roman" w:hAnsi="Times New Roman" w:cs="Times New Roman"/>
          <w:sz w:val="28"/>
          <w:szCs w:val="28"/>
        </w:rPr>
        <w:t>таблицы</w:t>
      </w:r>
      <w:r w:rsidR="00E55BDB">
        <w:rPr>
          <w:rFonts w:ascii="Times New Roman" w:hAnsi="Times New Roman" w:cs="Times New Roman"/>
          <w:sz w:val="28"/>
          <w:szCs w:val="28"/>
        </w:rPr>
        <w:t xml:space="preserve"> (строку заголовка таблицы)</w:t>
      </w:r>
      <w:r w:rsidRPr="0001493A">
        <w:rPr>
          <w:rFonts w:ascii="Times New Roman" w:hAnsi="Times New Roman" w:cs="Times New Roman"/>
          <w:sz w:val="28"/>
          <w:szCs w:val="28"/>
        </w:rPr>
        <w:t>. Для этого выделите шапку табл</w:t>
      </w:r>
      <w:r w:rsidRPr="0001493A">
        <w:rPr>
          <w:rFonts w:ascii="Times New Roman" w:hAnsi="Times New Roman" w:cs="Times New Roman"/>
          <w:sz w:val="28"/>
          <w:szCs w:val="28"/>
        </w:rPr>
        <w:t>и</w:t>
      </w:r>
      <w:r w:rsidRPr="0001493A">
        <w:rPr>
          <w:rFonts w:ascii="Times New Roman" w:hAnsi="Times New Roman" w:cs="Times New Roman"/>
          <w:sz w:val="28"/>
          <w:szCs w:val="28"/>
        </w:rPr>
        <w:t xml:space="preserve">цы, щёлкните на ней правой кнопкой мыши и выполните команду: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014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47A82A1" wp14:editId="2AF22FAF">
            <wp:extent cx="3211552" cy="3760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0" cy="37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77635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шапки таблицы</w:t>
      </w:r>
    </w:p>
    <w:p w:rsidR="00A968E6" w:rsidRDefault="00A968E6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657A6" w:rsidRPr="00815BF7" w:rsidRDefault="00F657A6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</w:t>
      </w: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мер:</w:t>
      </w:r>
    </w:p>
    <w:p w:rsidR="00F657A6" w:rsidRPr="00F550DE" w:rsidRDefault="00F657A6" w:rsidP="005B2356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F657A6" w:rsidRPr="000B130E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F657A6" w:rsidRPr="006453FB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595"/>
      </w:tblGrid>
      <w:tr w:rsidR="00F657A6" w:rsidRPr="003166DB" w:rsidTr="00F657A6">
        <w:trPr>
          <w:trHeight w:val="20"/>
          <w:tblHeader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вычета, руб.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577CCB" w:rsidRDefault="00577CCB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</w:t>
      </w:r>
      <w:r w:rsidRPr="008261B1">
        <w:rPr>
          <w:rFonts w:ascii="Times New Roman" w:hAnsi="Times New Roman" w:cs="Times New Roman"/>
          <w:sz w:val="28"/>
          <w:szCs w:val="28"/>
        </w:rPr>
        <w:t>с</w:t>
      </w:r>
      <w:r w:rsidRPr="008261B1">
        <w:rPr>
          <w:rFonts w:ascii="Times New Roman" w:hAnsi="Times New Roman" w:cs="Times New Roman"/>
          <w:sz w:val="28"/>
          <w:szCs w:val="28"/>
        </w:rPr>
        <w:t>кой заголовков вертикальных глав по обе стороны диагонали.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ловки граф, как правило, записывают параллельно строкам таблицы. При нео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няты в тексте, как при числах, так и без них. Следует избегать громоздкого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строения </w:t>
      </w:r>
      <w:r w:rsidRPr="0001493A">
        <w:rPr>
          <w:rFonts w:ascii="Times New Roman" w:hAnsi="Times New Roman" w:cs="Times New Roman"/>
          <w:sz w:val="28"/>
          <w:szCs w:val="28"/>
        </w:rPr>
        <w:t>таблиц с «многоэтажной» шапкой. Все заголовки надо писать, по во</w:t>
      </w:r>
      <w:r w:rsidRPr="0001493A">
        <w:rPr>
          <w:rFonts w:ascii="Times New Roman" w:hAnsi="Times New Roman" w:cs="Times New Roman"/>
          <w:sz w:val="28"/>
          <w:szCs w:val="28"/>
        </w:rPr>
        <w:t>з</w:t>
      </w:r>
      <w:r w:rsidRPr="0001493A">
        <w:rPr>
          <w:rFonts w:ascii="Times New Roman" w:hAnsi="Times New Roman" w:cs="Times New Roman"/>
          <w:sz w:val="28"/>
          <w:szCs w:val="28"/>
        </w:rPr>
        <w:t xml:space="preserve">можности, просто и кратко. 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493A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01493A">
        <w:rPr>
          <w:rFonts w:ascii="Times New Roman" w:hAnsi="Times New Roman" w:cs="Times New Roman"/>
          <w:sz w:val="28"/>
          <w:szCs w:val="28"/>
        </w:rPr>
        <w:t>о</w:t>
      </w:r>
      <w:r w:rsidRPr="0001493A">
        <w:rPr>
          <w:rFonts w:ascii="Times New Roman" w:hAnsi="Times New Roman" w:cs="Times New Roman"/>
          <w:sz w:val="28"/>
          <w:szCs w:val="28"/>
        </w:rPr>
        <w:t>ловке (подзаголовке) этой графы. Числовые значения величин, одинаковые для нескольких строк, допускается указывать один раз.</w:t>
      </w:r>
    </w:p>
    <w:p w:rsidR="0001493A" w:rsidRPr="0077635F" w:rsidRDefault="0001493A" w:rsidP="005B2356">
      <w:pPr>
        <w:ind w:firstLine="709"/>
        <w:rPr>
          <w:rFonts w:ascii="Times New Roman" w:hAnsi="Times New Roman" w:cs="Times New Roman"/>
          <w:b/>
          <w:i/>
          <w:iCs/>
          <w:sz w:val="14"/>
          <w:szCs w:val="14"/>
        </w:rPr>
      </w:pPr>
    </w:p>
    <w:p w:rsidR="006C2F35" w:rsidRPr="0001493A" w:rsidRDefault="006C2F35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887"/>
        <w:gridCol w:w="3351"/>
        <w:gridCol w:w="2518"/>
      </w:tblGrid>
      <w:tr w:rsidR="00A25163" w:rsidRPr="00FC1761" w:rsidTr="00A168E7">
        <w:trPr>
          <w:trHeight w:val="60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изолятора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A168E7">
        <w:trPr>
          <w:cantSplit/>
          <w:trHeight w:val="34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3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A168E7">
        <w:trPr>
          <w:cantSplit/>
          <w:trHeight w:val="35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A168E7">
        <w:trPr>
          <w:cantSplit/>
          <w:trHeight w:val="35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77635F" w:rsidRPr="00CB70FD" w:rsidRDefault="0077635F" w:rsidP="005B2356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2" w:name="_Toc40382160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</w:p>
    <w:p w:rsidR="0077635F" w:rsidRPr="00CB70FD" w:rsidRDefault="0077635F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таблица очень объёмная, </w:t>
      </w:r>
      <w:r w:rsidRPr="00CB70FD">
        <w:rPr>
          <w:rFonts w:ascii="Times New Roman" w:hAnsi="Times New Roman" w:cs="Times New Roman"/>
          <w:i/>
          <w:iCs/>
          <w:sz w:val="28"/>
          <w:szCs w:val="28"/>
        </w:rPr>
        <w:t xml:space="preserve">допускается </w:t>
      </w:r>
      <w:r>
        <w:rPr>
          <w:rFonts w:ascii="Times New Roman" w:hAnsi="Times New Roman" w:cs="Times New Roman"/>
          <w:sz w:val="28"/>
          <w:szCs w:val="28"/>
        </w:rPr>
        <w:t xml:space="preserve">смена ориентации страницы с книжной на альбомную. Для этого необходимо сначала выделить таблицу и её название, затем выполнить команду: </w:t>
      </w:r>
      <w:r w:rsidRPr="00492FE4">
        <w:rPr>
          <w:rFonts w:ascii="Times New Roman" w:hAnsi="Times New Roman" w:cs="Times New Roman"/>
          <w:i/>
          <w:iCs/>
          <w:sz w:val="28"/>
          <w:szCs w:val="28"/>
        </w:rPr>
        <w:t>Разметка страницы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Пар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метры страницы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Поля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Ориентация альбомная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Применить к в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деленному тексту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ОК. </w:t>
      </w:r>
      <w:r>
        <w:rPr>
          <w:rFonts w:ascii="Times New Roman" w:hAnsi="Times New Roman" w:cs="Times New Roman"/>
          <w:sz w:val="28"/>
          <w:szCs w:val="28"/>
        </w:rPr>
        <w:t xml:space="preserve">Обратите внимание на смену размеров полей. </w:t>
      </w:r>
      <w:r w:rsidRPr="0077635F">
        <w:rPr>
          <w:rFonts w:ascii="Times New Roman" w:hAnsi="Times New Roman" w:cs="Times New Roman"/>
          <w:sz w:val="28"/>
          <w:szCs w:val="28"/>
        </w:rPr>
        <w:t>Они изменились автоматически, так как страница перевернулась (см. р</w:t>
      </w:r>
      <w:r w:rsidRPr="0077635F">
        <w:rPr>
          <w:rFonts w:ascii="Times New Roman" w:hAnsi="Times New Roman" w:cs="Times New Roman"/>
          <w:sz w:val="28"/>
          <w:szCs w:val="28"/>
        </w:rPr>
        <w:t>и</w:t>
      </w:r>
      <w:r w:rsidRPr="0077635F">
        <w:rPr>
          <w:rFonts w:ascii="Times New Roman" w:hAnsi="Times New Roman" w:cs="Times New Roman"/>
          <w:sz w:val="28"/>
          <w:szCs w:val="28"/>
        </w:rPr>
        <w:t>сунок 1.9).</w:t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281C1435" wp14:editId="5840019B">
            <wp:extent cx="3828768" cy="4360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73" cy="43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1.9 – Смена ориентации страницы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Pr="00535D05" w:rsidRDefault="009C468A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Бывают случаи, когда в строке таблицы не помещается слово и одна-две его буквы перемещаются на другую строку. В этом случае можно умен</w:t>
      </w:r>
      <w:r w:rsidRPr="00535D05">
        <w:rPr>
          <w:rFonts w:ascii="Times New Roman" w:hAnsi="Times New Roman" w:cs="Times New Roman"/>
          <w:sz w:val="28"/>
          <w:szCs w:val="28"/>
        </w:rPr>
        <w:t>ь</w:t>
      </w:r>
      <w:r w:rsidRPr="00535D05">
        <w:rPr>
          <w:rFonts w:ascii="Times New Roman" w:hAnsi="Times New Roman" w:cs="Times New Roman"/>
          <w:sz w:val="28"/>
          <w:szCs w:val="28"/>
        </w:rPr>
        <w:t>шить расстояние между границей ячейки и текстом. Выделите ячейку, н</w:t>
      </w:r>
      <w:r w:rsidRPr="00535D05">
        <w:rPr>
          <w:rFonts w:ascii="Times New Roman" w:hAnsi="Times New Roman" w:cs="Times New Roman"/>
          <w:sz w:val="28"/>
          <w:szCs w:val="28"/>
        </w:rPr>
        <w:t>е</w:t>
      </w:r>
      <w:r w:rsidRPr="00535D05">
        <w:rPr>
          <w:rFonts w:ascii="Times New Roman" w:hAnsi="Times New Roman" w:cs="Times New Roman"/>
          <w:sz w:val="28"/>
          <w:szCs w:val="28"/>
        </w:rPr>
        <w:t xml:space="preserve">сколько ячеек или всю таблицу и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Ячейка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Параметры. </w:t>
      </w:r>
      <w:r w:rsidRPr="00535D05">
        <w:rPr>
          <w:rFonts w:ascii="Times New Roman" w:hAnsi="Times New Roman" w:cs="Times New Roman"/>
          <w:sz w:val="28"/>
          <w:szCs w:val="28"/>
        </w:rPr>
        <w:t>Откроется диалоговое окно: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D81" w:rsidRPr="00535D05" w:rsidRDefault="00E52D81" w:rsidP="00535D05">
      <w:pPr>
        <w:jc w:val="center"/>
      </w:pPr>
      <w:r w:rsidRPr="00535D05">
        <w:rPr>
          <w:noProof/>
          <w:lang w:eastAsia="ja-JP" w:bidi="ne-IN"/>
        </w:rPr>
        <w:lastRenderedPageBreak/>
        <w:drawing>
          <wp:inline distT="0" distB="0" distL="0" distR="0" wp14:anchorId="2A8A74AC" wp14:editId="1CAAAA67">
            <wp:extent cx="2564765" cy="224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81" w:rsidRDefault="00E52D8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E52D81" w:rsidRPr="00E52D81" w:rsidRDefault="00E52D81" w:rsidP="005B2356">
      <w:pPr>
        <w:pStyle w:val="2"/>
        <w:jc w:val="center"/>
      </w:pPr>
    </w:p>
    <w:p w:rsidR="00E52D81" w:rsidRDefault="00E52D81" w:rsidP="005B2356">
      <w:pPr>
        <w:ind w:left="709"/>
        <w:rPr>
          <w:rFonts w:ascii="Times New Roman" w:hAnsi="Times New Roman" w:cs="Times New Roman"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Снимите галочку в строке «Как во всей таблице» и уменьшите значения полей</w:t>
      </w:r>
      <w:r w:rsidR="00D66A7F">
        <w:rPr>
          <w:rFonts w:ascii="Times New Roman" w:hAnsi="Times New Roman" w:cs="Times New Roman"/>
          <w:sz w:val="28"/>
          <w:szCs w:val="28"/>
        </w:rPr>
        <w:t>, например, до 0,05:</w:t>
      </w:r>
    </w:p>
    <w:p w:rsidR="00D66A7F" w:rsidRPr="00E52D81" w:rsidRDefault="00D66A7F" w:rsidP="005B235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7F" w:rsidRPr="00535D05" w:rsidRDefault="00D66A7F" w:rsidP="00535D05">
      <w:pPr>
        <w:jc w:val="center"/>
      </w:pPr>
      <w:r w:rsidRPr="00535D05">
        <w:rPr>
          <w:noProof/>
          <w:lang w:eastAsia="ja-JP" w:bidi="ne-IN"/>
        </w:rPr>
        <w:drawing>
          <wp:inline distT="0" distB="0" distL="0" distR="0" wp14:anchorId="5A57E292" wp14:editId="789BDADF">
            <wp:extent cx="2564765" cy="224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7F" w:rsidRDefault="00D66A7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D66A7F" w:rsidRDefault="00D66A7F" w:rsidP="005B2356">
      <w:pPr>
        <w:pStyle w:val="2"/>
        <w:rPr>
          <w:i/>
          <w:iCs/>
        </w:rPr>
      </w:pPr>
    </w:p>
    <w:p w:rsidR="00D66A7F" w:rsidRPr="00D66A7F" w:rsidRDefault="00D66A7F" w:rsidP="005B2356">
      <w:p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Нажмите ОК.</w:t>
      </w:r>
    </w:p>
    <w:p w:rsidR="00D66A7F" w:rsidRDefault="00D66A7F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9C468A" w:rsidP="00617F95">
      <w:pPr>
        <w:pStyle w:val="2"/>
      </w:pPr>
      <w:r>
        <w:br w:type="page"/>
      </w:r>
      <w:bookmarkStart w:id="23" w:name="_Toc34234972"/>
      <w:bookmarkStart w:id="24" w:name="_Toc34236156"/>
      <w:bookmarkStart w:id="25" w:name="_Toc34236253"/>
      <w:r w:rsidR="00A25163">
        <w:lastRenderedPageBreak/>
        <w:t>1.</w:t>
      </w:r>
      <w:r w:rsidR="00A25163" w:rsidRPr="007E49F6">
        <w:t>3</w:t>
      </w:r>
      <w:r w:rsidR="00A25163" w:rsidRPr="005F0E5B">
        <w:t xml:space="preserve"> Оформление </w:t>
      </w:r>
      <w:r w:rsidR="00A25163">
        <w:t>формул и уравнений</w:t>
      </w:r>
      <w:bookmarkEnd w:id="22"/>
      <w:bookmarkEnd w:id="23"/>
      <w:bookmarkEnd w:id="24"/>
      <w:bookmarkEnd w:id="25"/>
    </w:p>
    <w:p w:rsidR="001B7A51" w:rsidRDefault="001B7A51" w:rsidP="001B7A51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>ния или знаки должны соответствовать обозначениям, принятым в действу</w:t>
      </w:r>
      <w:r w:rsidRPr="000652F3">
        <w:rPr>
          <w:rFonts w:ascii="Times New Roman" w:hAnsi="Times New Roman" w:cs="Times New Roman"/>
          <w:sz w:val="28"/>
          <w:szCs w:val="28"/>
        </w:rPr>
        <w:t>ю</w:t>
      </w:r>
      <w:r w:rsidRPr="000652F3">
        <w:rPr>
          <w:rFonts w:ascii="Times New Roman" w:hAnsi="Times New Roman" w:cs="Times New Roman"/>
          <w:sz w:val="28"/>
          <w:szCs w:val="28"/>
        </w:rPr>
        <w:t xml:space="preserve">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9609C0" w:rsidRPr="000C57F3" w:rsidRDefault="00473B3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должно быть перенесено после знака равенства (=) 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чем знак в начале следующей строки повторяют. При переносе формулы на знаке, символизирующем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Пояснение значений  символов и числовых коэффициентов следует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водить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</w:t>
      </w:r>
      <w:r w:rsidR="00635379" w:rsidRPr="000C57F3">
        <w:rPr>
          <w:rFonts w:ascii="Times New Roman" w:hAnsi="Times New Roman" w:cs="Times New Roman"/>
          <w:sz w:val="28"/>
          <w:szCs w:val="28"/>
        </w:rPr>
        <w:t>в</w:t>
      </w:r>
      <w:r w:rsidR="00635379" w:rsidRPr="000C57F3">
        <w:rPr>
          <w:rFonts w:ascii="Times New Roman" w:hAnsi="Times New Roman" w:cs="Times New Roman"/>
          <w:sz w:val="28"/>
          <w:szCs w:val="28"/>
        </w:rPr>
        <w:t>нивание формулы – по центру, номера формулы – по правому краю.</w:t>
      </w:r>
    </w:p>
    <w:p w:rsidR="00203BD1" w:rsidRPr="000652F3" w:rsidRDefault="00203BD1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D2023B" w:rsidRPr="00267E45" w:rsidRDefault="00D2023B" w:rsidP="005B2356">
      <w:pPr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Примеры:</w:t>
      </w:r>
    </w:p>
    <w:p w:rsidR="002B4CDE" w:rsidRDefault="002B4CDE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5B23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5B2356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i/>
          <w:iCs/>
          <w:sz w:val="28"/>
          <w:szCs w:val="28"/>
        </w:rPr>
      </w:pP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Так как</w:t>
      </w:r>
    </w:p>
    <w:p w:rsidR="005159B2" w:rsidRPr="000652F3" w:rsidRDefault="005159B2" w:rsidP="005B2356">
      <w:pPr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025" type="#_x0000_t75" style="width:59.35pt;height:33.35pt" o:ole="" filled="t">
            <v:fill color2="black"/>
            <v:imagedata r:id="rId23" o:title=""/>
          </v:shape>
          <o:OLEObject Type="Embed" ProgID="Equation.3" ShapeID="_x0000_i1025" DrawAspect="Content" ObjectID="_1648460418" r:id="rId24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6" type="#_x0000_t75" style="width:37.35pt;height:33.35pt" o:ole="" filled="t">
            <v:fill color2="black"/>
            <v:imagedata r:id="rId25" o:title=""/>
          </v:shape>
          <o:OLEObject Type="Embed" ProgID="Equation.3" ShapeID="_x0000_i1026" DrawAspect="Content" ObjectID="_1648460419" r:id="rId26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sz w:val="28"/>
          <w:szCs w:val="28"/>
        </w:rPr>
      </w:pP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</w:t>
      </w:r>
      <w:r w:rsidRPr="000652F3">
        <w:rPr>
          <w:rFonts w:ascii="Times New Roman" w:hAnsi="Times New Roman" w:cs="Times New Roman"/>
          <w:sz w:val="28"/>
          <w:szCs w:val="28"/>
        </w:rPr>
        <w:t>н</w:t>
      </w:r>
      <w:r w:rsidRPr="000652F3">
        <w:rPr>
          <w:rFonts w:ascii="Times New Roman" w:hAnsi="Times New Roman" w:cs="Times New Roman"/>
          <w:sz w:val="28"/>
          <w:szCs w:val="28"/>
        </w:rPr>
        <w:t>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054103" w:rsidRPr="000652F3" w:rsidRDefault="0005410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F72361">
        <w:pict>
          <v:shape id="_x0000_i1027" type="#_x0000_t75" style="width:160pt;height:30pt">
            <v:imagedata r:id="rId27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F72361">
        <w:pict>
          <v:shape id="_x0000_i1028" type="#_x0000_t75" style="width:160pt;height:30pt">
            <v:imagedata r:id="rId27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A25163" w:rsidRPr="00243BFE" w:rsidRDefault="00C54844" w:rsidP="005B2356">
      <w:pPr>
        <w:pStyle w:val="2"/>
      </w:pPr>
      <w:bookmarkStart w:id="26" w:name="_Toc403821601"/>
      <w:r>
        <w:br w:type="page"/>
      </w:r>
      <w:bookmarkStart w:id="27" w:name="_Toc34234973"/>
      <w:bookmarkStart w:id="28" w:name="_Toc34236157"/>
      <w:bookmarkStart w:id="29" w:name="_Toc34236254"/>
      <w:r w:rsidR="00A25163">
        <w:lastRenderedPageBreak/>
        <w:t>1.</w:t>
      </w:r>
      <w:r w:rsidR="00A25163" w:rsidRPr="00675268">
        <w:t>4</w:t>
      </w:r>
      <w:r w:rsidR="00A25163" w:rsidRPr="005F0E5B">
        <w:t xml:space="preserve"> Оформление </w:t>
      </w:r>
      <w:r w:rsidR="00A25163">
        <w:t>иллюстраций</w:t>
      </w:r>
      <w:bookmarkEnd w:id="26"/>
      <w:bookmarkEnd w:id="27"/>
      <w:bookmarkEnd w:id="28"/>
      <w:bookmarkEnd w:id="29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t>мое отношение к тексту, без лишних изображений и данных, которые нигде не поясняются. Количество иллюстраций в работе/проекте должно быть достато</w:t>
      </w:r>
      <w:r w:rsidRPr="00243BFE">
        <w:rPr>
          <w:rFonts w:ascii="Times New Roman" w:hAnsi="Times New Roman" w:cs="Times New Roman"/>
          <w:sz w:val="28"/>
          <w:szCs w:val="28"/>
        </w:rPr>
        <w:t>ч</w:t>
      </w:r>
      <w:r w:rsidRPr="00243BFE">
        <w:rPr>
          <w:rFonts w:ascii="Times New Roman" w:hAnsi="Times New Roman" w:cs="Times New Roman"/>
          <w:sz w:val="28"/>
          <w:szCs w:val="28"/>
        </w:rPr>
        <w:t>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страциях, должны быть одинаковыми.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 xml:space="preserve">ющем месте текста, без указания см. (смотри). Ссылки на ранее упомянутые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>нок 3.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</w:t>
      </w:r>
      <w:r w:rsidRPr="00243BFE">
        <w:rPr>
          <w:rFonts w:ascii="Times New Roman" w:hAnsi="Times New Roman" w:cs="Times New Roman"/>
          <w:sz w:val="28"/>
          <w:szCs w:val="28"/>
        </w:rPr>
        <w:t>ф</w:t>
      </w:r>
      <w:r w:rsidRPr="00243BFE">
        <w:rPr>
          <w:rFonts w:ascii="Times New Roman" w:hAnsi="Times New Roman" w:cs="Times New Roman"/>
          <w:sz w:val="28"/>
          <w:szCs w:val="28"/>
        </w:rPr>
        <w:t>рами,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</w:t>
      </w:r>
      <w:r w:rsidRPr="00243BFE">
        <w:rPr>
          <w:rFonts w:ascii="Times New Roman" w:hAnsi="Times New Roman" w:cs="Times New Roman"/>
          <w:sz w:val="28"/>
          <w:szCs w:val="28"/>
        </w:rPr>
        <w:t>д</w:t>
      </w:r>
      <w:r w:rsidRPr="00243BFE">
        <w:rPr>
          <w:rFonts w:ascii="Times New Roman" w:hAnsi="Times New Roman" w:cs="Times New Roman"/>
          <w:sz w:val="28"/>
          <w:szCs w:val="28"/>
        </w:rPr>
        <w:t>кового номера иллюстрации,  разделенны</w:t>
      </w:r>
      <w:r w:rsidR="00AE70E8">
        <w:rPr>
          <w:rFonts w:ascii="Times New Roman" w:hAnsi="Times New Roman" w:cs="Times New Roman"/>
          <w:sz w:val="28"/>
          <w:szCs w:val="28"/>
        </w:rPr>
        <w:t xml:space="preserve">х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цией.</w:t>
      </w:r>
    </w:p>
    <w:p w:rsidR="00B520A4" w:rsidRDefault="00B520A4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8A1" w:rsidRDefault="007648A1" w:rsidP="005B2356">
      <w:pPr>
        <w:pStyle w:val="2"/>
      </w:pPr>
      <w:bookmarkStart w:id="30" w:name="_Toc403821602"/>
    </w:p>
    <w:p w:rsidR="007648A1" w:rsidRPr="00735D4A" w:rsidRDefault="007648A1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  <w:r w:rsidRPr="00735D4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Примеры оформления рисунков и ссылок на них в тексте:</w:t>
      </w:r>
    </w:p>
    <w:p w:rsidR="007648A1" w:rsidRPr="00243BFE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43BFE" w:rsidRDefault="007648A1" w:rsidP="00312224">
      <w:pPr>
        <w:pStyle w:val="a4"/>
        <w:numPr>
          <w:ilvl w:val="0"/>
          <w:numId w:val="6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>Электронный блок твердомера представляет собой отдельно выполненное устройство в пласт</w:t>
      </w:r>
      <w:r w:rsidR="00043C51">
        <w:rPr>
          <w:rStyle w:val="af0"/>
          <w:rFonts w:ascii="Times New Roman" w:hAnsi="Times New Roman" w:cs="Times New Roman"/>
          <w:color w:val="000000"/>
          <w:sz w:val="28"/>
          <w:szCs w:val="28"/>
        </w:rPr>
        <w:t>массовом корпусе (см. рисунок 1</w:t>
      </w: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7648A1" w:rsidRPr="00D70D6A" w:rsidRDefault="007648A1" w:rsidP="005B2356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52DFB1B" wp14:editId="100706DD">
            <wp:extent cx="2562225" cy="2803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7648A1" w:rsidRPr="00D70D6A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D70D6A" w:rsidRDefault="007648A1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</w:t>
      </w:r>
      <w:r w:rsidRPr="00D70D6A">
        <w:rPr>
          <w:rFonts w:ascii="Times New Roman" w:hAnsi="Times New Roman" w:cs="Times New Roman"/>
          <w:sz w:val="28"/>
          <w:szCs w:val="28"/>
        </w:rPr>
        <w:t>и</w:t>
      </w:r>
      <w:r w:rsidRPr="00D70D6A">
        <w:rPr>
          <w:rFonts w:ascii="Times New Roman" w:hAnsi="Times New Roman" w:cs="Times New Roman"/>
          <w:sz w:val="28"/>
          <w:szCs w:val="28"/>
        </w:rPr>
        <w:t>тории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789F0DC5" wp14:editId="08E03555">
            <wp:extent cx="5536565" cy="195961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>аре-августе 2012г., в % к итогу</w:t>
      </w:r>
    </w:p>
    <w:p w:rsidR="007648A1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E016C" w:rsidRDefault="003C3C5B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group id="_x0000_s1074" style="position:absolute;left:0;text-align:left;margin-left:78.4pt;margin-top:.4pt;width:326.25pt;height:157.3pt;z-index:251659776" coordorigin="2702,11963" coordsize="6525,3146">
            <v:rect id="Rectangle 15" o:spid="_x0000_s1075" style="position:absolute;left:4465;top:14659;width:3015;height:450;visibility:visible">
              <v:textbox style="mso-next-textbox:#Rectangle 15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РАБЫ</w:t>
                    </w:r>
                  </w:p>
                </w:txbxContent>
              </v:textbox>
            </v:rect>
            <v:rect id="Rectangle 16" o:spid="_x0000_s1076" style="position:absolute;left:2702;top:13960;width:6525;height:465;visibility:visible">
              <v:textbox style="mso-next-textbox:#Rectangle 16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Крестьяне-общинники, ремесленники, торговцы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77" type="#_x0000_t32" style="position:absolute;left:5966;top:12401;width:0;height:228;visibility:visible" o:connectortype="straight">
              <v:stroke endarrow="block"/>
            </v:shape>
            <v:rect id="Rectangle 18" o:spid="_x0000_s1078" style="position:absolute;left:4446;top:11963;width:3015;height:450;visibility:visible">
              <v:textbox style="mso-next-textbox:#Rectangle 18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Правитель</w:t>
                    </w:r>
                  </w:p>
                </w:txbxContent>
              </v:textbox>
            </v:rect>
            <v:rect id="Rectangle 19" o:spid="_x0000_s1079" style="position:absolute;left:3987;top:12610;width:3945;height:450;visibility:visible">
              <v:textbox style="mso-next-textbox:#Rectangle 19">
                <w:txbxContent>
                  <w:p w:rsidR="005B2356" w:rsidRPr="00FF2AA0" w:rsidRDefault="005B2356" w:rsidP="007648A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Жрецы, вельможи, чиновники</w:t>
                    </w:r>
                  </w:p>
                </w:txbxContent>
              </v:textbox>
            </v:rect>
            <v:shape id="AutoShape 20" o:spid="_x0000_s1080" type="#_x0000_t32" style="position:absolute;left:5978;top:13059;width:0;height:228;visibility:visible" o:connectortype="straight">
              <v:stroke endarrow="block"/>
            </v:shape>
            <v:rect id="Rectangle 21" o:spid="_x0000_s1081" style="position:absolute;left:3671;top:13287;width:4590;height:450;visibility:visible">
              <v:textbox style="mso-next-textbox:#Rectangle 21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ВОИНЫ</w:t>
                    </w:r>
                  </w:p>
                </w:txbxContent>
              </v:textbox>
            </v:rect>
            <v:shape id="AutoShape 22" o:spid="_x0000_s1082" type="#_x0000_t32" style="position:absolute;left:5971;top:13736;width:0;height:228;visibility:visible" o:connectortype="straight">
              <v:stroke endarrow="block"/>
            </v:shape>
            <v:shape id="AutoShape 23" o:spid="_x0000_s1083" type="#_x0000_t32" style="position:absolute;left:5983;top:14432;width:0;height:228;visibility:visible" o:connectortype="straight">
              <v:stroke endarrow="block"/>
            </v:shape>
          </v:group>
        </w:pict>
      </w: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7648A1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2E016C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Pr="002E016C">
        <w:rPr>
          <w:rFonts w:ascii="Times New Roman" w:hAnsi="Times New Roman" w:cs="Times New Roman"/>
          <w:sz w:val="28"/>
          <w:szCs w:val="28"/>
        </w:rPr>
        <w:t xml:space="preserve">оциальная  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</w:t>
      </w:r>
      <w:r w:rsidRPr="002E016C">
        <w:rPr>
          <w:rFonts w:ascii="Times New Roman" w:hAnsi="Times New Roman" w:cs="Times New Roman"/>
          <w:sz w:val="28"/>
          <w:szCs w:val="28"/>
        </w:rPr>
        <w:t>о</w:t>
      </w:r>
      <w:r w:rsidRPr="002E016C">
        <w:rPr>
          <w:rFonts w:ascii="Times New Roman" w:hAnsi="Times New Roman" w:cs="Times New Roman"/>
          <w:sz w:val="28"/>
          <w:szCs w:val="28"/>
        </w:rPr>
        <w:t>ярусной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48A1" w:rsidRPr="00FF2AA0" w:rsidRDefault="007648A1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9C468A" w:rsidRDefault="00A25163" w:rsidP="005B2356">
      <w:pPr>
        <w:pStyle w:val="2"/>
      </w:pPr>
      <w:bookmarkStart w:id="31" w:name="_Toc34234974"/>
      <w:bookmarkStart w:id="32" w:name="_Toc34236158"/>
      <w:bookmarkStart w:id="33" w:name="_Toc34236255"/>
      <w:r w:rsidRPr="009C468A">
        <w:t>1.5 Оформление ссылок</w:t>
      </w:r>
      <w:bookmarkEnd w:id="30"/>
      <w:bookmarkEnd w:id="31"/>
      <w:bookmarkEnd w:id="32"/>
      <w:bookmarkEnd w:id="33"/>
    </w:p>
    <w:p w:rsidR="00C54844" w:rsidRDefault="00C54844" w:rsidP="005B2356">
      <w:pPr>
        <w:autoSpaceDE w:val="0"/>
        <w:autoSpaceDN w:val="0"/>
        <w:adjustRightInd w:val="0"/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дений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другом документе (его составной части), необходимых для его общей характ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ложения в документе:</w:t>
      </w:r>
    </w:p>
    <w:p w:rsidR="00A25163" w:rsidRPr="009A4FCC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25163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t>Внутритекстовая библиографическая ссылка приводится непосредстве</w:t>
      </w:r>
      <w:r w:rsidRPr="00164203">
        <w:rPr>
          <w:rFonts w:ascii="Times New Roman" w:hAnsi="Times New Roman" w:cs="Times New Roman"/>
          <w:sz w:val="28"/>
          <w:szCs w:val="28"/>
        </w:rPr>
        <w:t>н</w:t>
      </w:r>
      <w:r w:rsidRPr="00164203">
        <w:rPr>
          <w:rFonts w:ascii="Times New Roman" w:hAnsi="Times New Roman" w:cs="Times New Roman"/>
          <w:sz w:val="28"/>
          <w:szCs w:val="28"/>
        </w:rPr>
        <w:t>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br w:type="page"/>
      </w:r>
      <w:r w:rsidR="00A25163" w:rsidRPr="009754E7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Пример:</w:t>
      </w: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</w:t>
      </w:r>
      <w:r>
        <w:rPr>
          <w:rStyle w:val="FontStyle96"/>
          <w:sz w:val="28"/>
          <w:szCs w:val="28"/>
        </w:rPr>
        <w:t>а</w:t>
      </w:r>
      <w:r>
        <w:rPr>
          <w:rStyle w:val="FontStyle96"/>
          <w:sz w:val="28"/>
          <w:szCs w:val="28"/>
        </w:rPr>
        <w:t>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</w:t>
      </w:r>
      <w:r>
        <w:rPr>
          <w:rStyle w:val="FontStyle91"/>
          <w:i w:val="0"/>
          <w:iCs w:val="0"/>
          <w:sz w:val="28"/>
          <w:szCs w:val="28"/>
        </w:rPr>
        <w:t>й</w:t>
      </w:r>
      <w:r>
        <w:rPr>
          <w:rStyle w:val="FontStyle91"/>
          <w:i w:val="0"/>
          <w:iCs w:val="0"/>
          <w:sz w:val="28"/>
          <w:szCs w:val="28"/>
        </w:rPr>
        <w:t xml:space="preserve">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источников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вынесенное из текста документа вниз полосы.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На основании исследований Парсонса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65522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5B23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цы документа.</w:t>
      </w:r>
    </w:p>
    <w:p w:rsidR="00C54844" w:rsidRDefault="00C54844" w:rsidP="005B2356">
      <w:pPr>
        <w:pStyle w:val="2"/>
        <w:spacing w:line="720" w:lineRule="auto"/>
      </w:pPr>
      <w:bookmarkStart w:id="34" w:name="_Toc403821603"/>
    </w:p>
    <w:p w:rsidR="00A25163" w:rsidRDefault="00A25163" w:rsidP="005B2356">
      <w:pPr>
        <w:pStyle w:val="2"/>
      </w:pPr>
      <w:bookmarkStart w:id="35" w:name="_Toc34234975"/>
      <w:bookmarkStart w:id="36" w:name="_Toc34236159"/>
      <w:bookmarkStart w:id="37" w:name="_Toc34236256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34"/>
      <w:bookmarkEnd w:id="35"/>
      <w:bookmarkEnd w:id="36"/>
      <w:bookmarkEnd w:id="37"/>
    </w:p>
    <w:p w:rsidR="00C54844" w:rsidRDefault="00C54844" w:rsidP="005B2356">
      <w:pPr>
        <w:pStyle w:val="a9"/>
        <w:shd w:val="clear" w:color="auto" w:fill="FFFFFF"/>
        <w:spacing w:before="0" w:beforeAutospacing="0" w:after="0" w:afterAutospacing="0" w:line="720" w:lineRule="auto"/>
        <w:ind w:firstLine="709"/>
        <w:jc w:val="both"/>
        <w:rPr>
          <w:color w:val="000000"/>
          <w:sz w:val="28"/>
          <w:szCs w:val="28"/>
        </w:rPr>
      </w:pPr>
    </w:p>
    <w:p w:rsidR="005C3010" w:rsidRPr="00125005" w:rsidRDefault="005C301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существует общепринятая практика. Например, принято источники в списке литературы располагать в алфавитном порядке (относительно заголовка соо</w:t>
      </w:r>
      <w:r w:rsidRPr="00125005">
        <w:rPr>
          <w:color w:val="000000"/>
          <w:sz w:val="28"/>
          <w:szCs w:val="28"/>
        </w:rPr>
        <w:t>т</w:t>
      </w:r>
      <w:r w:rsidRPr="00125005">
        <w:rPr>
          <w:color w:val="000000"/>
          <w:sz w:val="28"/>
          <w:szCs w:val="28"/>
        </w:rPr>
        <w:t>ветствующей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</w:t>
      </w:r>
      <w:r w:rsidRPr="00125005">
        <w:rPr>
          <w:color w:val="000000"/>
          <w:sz w:val="28"/>
          <w:szCs w:val="28"/>
        </w:rPr>
        <w:t>с</w:t>
      </w:r>
      <w:r w:rsidRPr="00125005">
        <w:rPr>
          <w:color w:val="000000"/>
          <w:sz w:val="28"/>
          <w:szCs w:val="28"/>
        </w:rPr>
        <w:t>точников:</w:t>
      </w:r>
    </w:p>
    <w:p w:rsidR="00F97C20" w:rsidRPr="00C71FF9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5B2356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F97C20" w:rsidRPr="00125005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федеральные законы;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ведомств;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 xml:space="preserve">распоряжения </w:t>
      </w:r>
      <w:r w:rsidRPr="00893E93">
        <w:rPr>
          <w:rFonts w:ascii="Times New Roman" w:hAnsi="Times New Roman" w:cs="Times New Roman"/>
          <w:sz w:val="28"/>
          <w:szCs w:val="28"/>
        </w:rPr>
        <w:t>губернаторов;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распоряжения областных (республиканских) правительств;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судебная практика (т.е. постановления Верховного и прочих судов Ро</w:t>
      </w:r>
      <w:r w:rsidRPr="00893E93">
        <w:rPr>
          <w:rFonts w:ascii="Times New Roman" w:hAnsi="Times New Roman" w:cs="Times New Roman"/>
          <w:sz w:val="28"/>
          <w:szCs w:val="28"/>
        </w:rPr>
        <w:t>с</w:t>
      </w:r>
      <w:r w:rsidRPr="00893E93">
        <w:rPr>
          <w:rFonts w:ascii="Times New Roman" w:hAnsi="Times New Roman" w:cs="Times New Roman"/>
          <w:sz w:val="28"/>
          <w:szCs w:val="28"/>
        </w:rPr>
        <w:t>сии);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законодательные акты, утратившие силу.</w:t>
      </w:r>
    </w:p>
    <w:p w:rsidR="0055696F" w:rsidRPr="00893E93" w:rsidRDefault="0055696F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7C20" w:rsidRPr="00893E93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E93">
        <w:rPr>
          <w:sz w:val="28"/>
          <w:szCs w:val="28"/>
        </w:rPr>
        <w:t>Федеральные законы следует записывать в формате:</w:t>
      </w:r>
      <w:r w:rsidR="00E44696" w:rsidRPr="00893E93">
        <w:rPr>
          <w:sz w:val="28"/>
          <w:szCs w:val="28"/>
        </w:rPr>
        <w:t xml:space="preserve"> </w:t>
      </w:r>
      <w:r w:rsidR="00A85AF1" w:rsidRPr="00893E93">
        <w:rPr>
          <w:sz w:val="28"/>
          <w:szCs w:val="28"/>
        </w:rPr>
        <w:t>Федеральный З</w:t>
      </w:r>
      <w:r w:rsidR="00133F4B" w:rsidRPr="00893E93">
        <w:rPr>
          <w:sz w:val="28"/>
          <w:szCs w:val="28"/>
        </w:rPr>
        <w:t xml:space="preserve">акон от </w:t>
      </w:r>
      <w:r w:rsidR="00133F4B" w:rsidRPr="00893E93">
        <w:rPr>
          <w:sz w:val="28"/>
          <w:szCs w:val="28"/>
          <w:lang w:val="en-US"/>
        </w:rPr>
        <w:t>00</w:t>
      </w:r>
      <w:r w:rsidR="00133F4B" w:rsidRPr="00893E93">
        <w:rPr>
          <w:sz w:val="28"/>
          <w:szCs w:val="28"/>
        </w:rPr>
        <w:t>.00.000 г. № ХХХ «Н</w:t>
      </w:r>
      <w:r w:rsidRPr="00893E93">
        <w:rPr>
          <w:sz w:val="28"/>
          <w:szCs w:val="28"/>
        </w:rPr>
        <w:t xml:space="preserve">азвание» // </w:t>
      </w:r>
      <w:r w:rsidR="00C55BA6" w:rsidRPr="00893E93">
        <w:rPr>
          <w:sz w:val="28"/>
          <w:szCs w:val="28"/>
        </w:rPr>
        <w:t>«</w:t>
      </w:r>
      <w:r w:rsidR="00133F4B" w:rsidRPr="00893E93">
        <w:rPr>
          <w:sz w:val="28"/>
          <w:szCs w:val="28"/>
        </w:rPr>
        <w:t xml:space="preserve">Наименование </w:t>
      </w:r>
      <w:r w:rsidRPr="00893E93">
        <w:rPr>
          <w:sz w:val="28"/>
          <w:szCs w:val="28"/>
        </w:rPr>
        <w:t>официальн</w:t>
      </w:r>
      <w:r w:rsidR="00133F4B" w:rsidRPr="00893E93">
        <w:rPr>
          <w:sz w:val="28"/>
          <w:szCs w:val="28"/>
        </w:rPr>
        <w:t>ого</w:t>
      </w:r>
      <w:r w:rsidRPr="00893E93">
        <w:rPr>
          <w:sz w:val="28"/>
          <w:szCs w:val="28"/>
        </w:rPr>
        <w:t xml:space="preserve"> источник</w:t>
      </w:r>
      <w:r w:rsidR="00133F4B" w:rsidRPr="00893E93">
        <w:rPr>
          <w:sz w:val="28"/>
          <w:szCs w:val="28"/>
        </w:rPr>
        <w:t>а</w:t>
      </w:r>
      <w:r w:rsidRPr="00893E93">
        <w:rPr>
          <w:sz w:val="28"/>
          <w:szCs w:val="28"/>
        </w:rPr>
        <w:t xml:space="preserve"> публикации</w:t>
      </w:r>
      <w:r w:rsidR="00C55BA6" w:rsidRPr="00893E93">
        <w:rPr>
          <w:sz w:val="28"/>
          <w:szCs w:val="28"/>
        </w:rPr>
        <w:t>»</w:t>
      </w:r>
      <w:r w:rsidRPr="00893E93">
        <w:rPr>
          <w:sz w:val="28"/>
          <w:szCs w:val="28"/>
        </w:rPr>
        <w:t>, год, номер, статья</w:t>
      </w:r>
      <w:r w:rsidR="00C55BA6" w:rsidRPr="00893E93">
        <w:rPr>
          <w:sz w:val="28"/>
          <w:szCs w:val="28"/>
        </w:rPr>
        <w:t>. Е</w:t>
      </w:r>
      <w:r w:rsidR="00981005" w:rsidRPr="00893E93">
        <w:rPr>
          <w:sz w:val="28"/>
          <w:szCs w:val="28"/>
        </w:rPr>
        <w:t xml:space="preserve">сли официальным источником публикации является справочно-правовая система в сети Интернет, то </w:t>
      </w:r>
      <w:r w:rsidR="00133F4B" w:rsidRPr="00893E93">
        <w:rPr>
          <w:sz w:val="28"/>
          <w:szCs w:val="28"/>
        </w:rPr>
        <w:t>ссылка будет выгл</w:t>
      </w:r>
      <w:r w:rsidR="00133F4B" w:rsidRPr="00893E93">
        <w:rPr>
          <w:sz w:val="28"/>
          <w:szCs w:val="28"/>
        </w:rPr>
        <w:t>я</w:t>
      </w:r>
      <w:r w:rsidR="00133F4B" w:rsidRPr="00893E93">
        <w:rPr>
          <w:sz w:val="28"/>
          <w:szCs w:val="28"/>
        </w:rPr>
        <w:t xml:space="preserve">деть следующим образом: </w:t>
      </w:r>
      <w:r w:rsidR="00C55BA6" w:rsidRPr="00893E93">
        <w:rPr>
          <w:sz w:val="28"/>
          <w:szCs w:val="28"/>
        </w:rPr>
        <w:t xml:space="preserve">Федеральный Закон от </w:t>
      </w:r>
      <w:r w:rsidR="00C55BA6" w:rsidRPr="00893E93">
        <w:rPr>
          <w:sz w:val="28"/>
          <w:szCs w:val="28"/>
          <w:lang w:val="en-US"/>
        </w:rPr>
        <w:t>00</w:t>
      </w:r>
      <w:r w:rsidR="00C55BA6" w:rsidRPr="00893E93">
        <w:rPr>
          <w:sz w:val="28"/>
          <w:szCs w:val="28"/>
        </w:rPr>
        <w:t>.00.000 г. № ХХХ «Назв</w:t>
      </w:r>
      <w:r w:rsidR="00C55BA6" w:rsidRPr="00893E93">
        <w:rPr>
          <w:sz w:val="28"/>
          <w:szCs w:val="28"/>
        </w:rPr>
        <w:t>а</w:t>
      </w:r>
      <w:r w:rsidR="00C55BA6" w:rsidRPr="00893E93">
        <w:rPr>
          <w:sz w:val="28"/>
          <w:szCs w:val="28"/>
        </w:rPr>
        <w:t>ние» // СПС «Наименование СПС».</w:t>
      </w:r>
    </w:p>
    <w:p w:rsidR="00A25163" w:rsidRPr="00893E93" w:rsidRDefault="00E0495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 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 w:rsidRPr="00893E9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893E93"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</w:t>
      </w:r>
      <w:r w:rsidR="00A25163" w:rsidRPr="00893E93">
        <w:rPr>
          <w:rFonts w:ascii="Times New Roman" w:hAnsi="Times New Roman" w:cs="Times New Roman"/>
          <w:sz w:val="28"/>
          <w:szCs w:val="28"/>
        </w:rPr>
        <w:t>и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ков  для специальностей гуманитарного и социально-экономического профиля, с которыми работал автор дипломной работы/дипломного проекта. 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одного, двух, трех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 w:rsidRPr="00893E93">
        <w:rPr>
          <w:rFonts w:ascii="Times New Roman" w:hAnsi="Times New Roman" w:cs="Times New Roman"/>
          <w:sz w:val="28"/>
          <w:szCs w:val="28"/>
        </w:rPr>
        <w:t>.</w:t>
      </w:r>
      <w:r w:rsidRPr="00893E93">
        <w:rPr>
          <w:rFonts w:ascii="Times New Roman" w:hAnsi="Times New Roman" w:cs="Times New Roman"/>
          <w:sz w:val="28"/>
          <w:szCs w:val="28"/>
        </w:rPr>
        <w:t xml:space="preserve"> </w:t>
      </w:r>
      <w:r w:rsidR="000B7A00" w:rsidRPr="00893E93">
        <w:rPr>
          <w:rFonts w:ascii="Times New Roman" w:hAnsi="Times New Roman" w:cs="Times New Roman"/>
          <w:sz w:val="28"/>
          <w:szCs w:val="28"/>
        </w:rPr>
        <w:t>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Машиностроение,  1986. – 213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 w:rsidRPr="00893E93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893E93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 w:rsidRPr="00893E93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893E93">
        <w:rPr>
          <w:rFonts w:ascii="Times New Roman" w:hAnsi="Times New Roman" w:cs="Times New Roman"/>
          <w:sz w:val="28"/>
          <w:szCs w:val="28"/>
        </w:rPr>
        <w:t xml:space="preserve"> С.Г. Драгомиров и др. - М.: Машиностроение,  1994. – 678 с.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Автомобильный справочник. Пер. с англ. 1-е русское изд. – М.: Изд-во «За рулем», 2000. - 896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Новый политехнический словарь / Под ред. А.Ю. Ишлинского. – М.: Большая Российская энциклопедия, 2003. – 671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Попржедзинский Р.А. и др. Технологическое оборудование для технического обслуживания и ремонта легковых автомобилей: Спра</w:t>
      </w:r>
      <w:r w:rsidRPr="00893E93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24216E" w:rsidRPr="00893E93" w:rsidRDefault="0024216E" w:rsidP="005B2356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br w:type="page"/>
      </w:r>
      <w:r w:rsidR="00A25163"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Многотомные издания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893E93" w:rsidRDefault="00A25163" w:rsidP="005B2356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893E93" w:rsidRDefault="002850E0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893E93">
        <w:rPr>
          <w:sz w:val="28"/>
          <w:szCs w:val="28"/>
          <w:shd w:val="clear" w:color="auto" w:fill="FFFFFF"/>
        </w:rPr>
        <w:t>а</w:t>
      </w:r>
      <w:r w:rsidRPr="00893E93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893E93">
        <w:rPr>
          <w:sz w:val="28"/>
          <w:szCs w:val="28"/>
          <w:shd w:val="clear" w:color="auto" w:fill="FFFFFF"/>
        </w:rPr>
        <w:t>в</w:t>
      </w:r>
      <w:r w:rsidRPr="00893E93">
        <w:rPr>
          <w:sz w:val="28"/>
          <w:szCs w:val="28"/>
          <w:shd w:val="clear" w:color="auto" w:fill="FFFFFF"/>
        </w:rPr>
        <w:t xml:space="preserve">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893E93" w:rsidRDefault="000B1911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«Гражданский К</w:t>
      </w:r>
      <w:r w:rsidR="002850E0" w:rsidRPr="00893E93">
        <w:rPr>
          <w:sz w:val="28"/>
          <w:szCs w:val="28"/>
          <w:shd w:val="clear" w:color="auto" w:fill="FFFFFF"/>
        </w:rPr>
        <w:t>одекс Российской Федерации» от 30.11.1994 N 51-ФЗ   (ред. от 01.07.2014) // «Собрание законодательства РФ»</w:t>
      </w:r>
      <w:r w:rsidR="000361D9" w:rsidRPr="00893E93">
        <w:rPr>
          <w:sz w:val="28"/>
          <w:szCs w:val="28"/>
          <w:shd w:val="clear" w:color="auto" w:fill="FFFFFF"/>
        </w:rPr>
        <w:t xml:space="preserve"> </w:t>
      </w:r>
      <w:r w:rsidR="002850E0" w:rsidRPr="00893E93">
        <w:rPr>
          <w:sz w:val="28"/>
          <w:szCs w:val="28"/>
          <w:shd w:val="clear" w:color="auto" w:fill="FFFFFF"/>
        </w:rPr>
        <w:t xml:space="preserve">, 13.01.1997, № 2, ст. 198. </w:t>
      </w:r>
    </w:p>
    <w:p w:rsidR="00543D80" w:rsidRPr="00893E93" w:rsidRDefault="00543D80" w:rsidP="00312224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10.07.2002 N 86-ФЗ (ред. от 05.04.2013) "О Це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тральном банке Российской Федерации (Банке России)"// СПС «Консул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тант Плюс».</w:t>
      </w:r>
    </w:p>
    <w:p w:rsidR="003101F3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 xml:space="preserve">ГОСТ 7.9 – </w:t>
      </w:r>
      <w:r w:rsidR="008C6D98" w:rsidRPr="00893E93">
        <w:rPr>
          <w:sz w:val="28"/>
          <w:szCs w:val="28"/>
          <w:shd w:val="clear" w:color="auto" w:fill="FFFFFF"/>
        </w:rPr>
        <w:t>77. Реферат и аннотация. – М.</w:t>
      </w:r>
      <w:r w:rsidR="00671486" w:rsidRPr="00893E93">
        <w:rPr>
          <w:sz w:val="28"/>
          <w:szCs w:val="28"/>
          <w:shd w:val="clear" w:color="auto" w:fill="FFFFFF"/>
        </w:rPr>
        <w:t>: Изд-во стандартов, 1981. – 6 </w:t>
      </w:r>
      <w:r w:rsidRPr="00893E93">
        <w:rPr>
          <w:sz w:val="28"/>
          <w:szCs w:val="28"/>
          <w:shd w:val="clear" w:color="auto" w:fill="FFFFFF"/>
        </w:rPr>
        <w:t>с.</w:t>
      </w:r>
    </w:p>
    <w:p w:rsidR="008C6D98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rStyle w:val="hl"/>
          <w:sz w:val="28"/>
          <w:szCs w:val="28"/>
        </w:rPr>
        <w:t>ГОСТ</w:t>
      </w:r>
      <w:r w:rsidRPr="00893E93">
        <w:rPr>
          <w:rStyle w:val="apple-converted-space"/>
          <w:sz w:val="28"/>
          <w:szCs w:val="28"/>
          <w:shd w:val="clear" w:color="auto" w:fill="FFFFFF"/>
        </w:rPr>
        <w:t> </w:t>
      </w:r>
      <w:r w:rsidRPr="00893E93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</w:t>
      </w:r>
      <w:r w:rsidR="00011AF8" w:rsidRPr="00893E93">
        <w:rPr>
          <w:sz w:val="28"/>
          <w:szCs w:val="28"/>
          <w:shd w:val="clear" w:color="auto" w:fill="FFFFFF"/>
        </w:rPr>
        <w:t>794-2001 ; введ. 01.09.09. - М.</w:t>
      </w:r>
      <w:r w:rsidRPr="00893E93">
        <w:rPr>
          <w:sz w:val="28"/>
          <w:szCs w:val="28"/>
          <w:shd w:val="clear" w:color="auto" w:fill="FFFFFF"/>
        </w:rPr>
        <w:t>: Стандартин</w:t>
      </w:r>
      <w:r w:rsidR="008C6D98" w:rsidRPr="00893E93">
        <w:rPr>
          <w:sz w:val="28"/>
          <w:szCs w:val="28"/>
          <w:shd w:val="clear" w:color="auto" w:fill="FFFFFF"/>
        </w:rPr>
        <w:t>форм, 2009. –</w:t>
      </w:r>
      <w:r w:rsidRPr="00893E93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Составная часть документов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5B2356">
      <w:pPr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220B64" w:rsidRPr="00011AF8">
        <w:rPr>
          <w:rStyle w:val="FontStyle96"/>
          <w:sz w:val="28"/>
          <w:szCs w:val="28"/>
        </w:rPr>
        <w:t>социологии. – 2013. – №9. – С. 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 А.Г. Сибирь в региональной политике// Вестник Омского ун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верситета,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 С. Бесовство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к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тов// Коммерческие вести. – 2009. – 9 дек. – (№48) – С.7.</w:t>
      </w:r>
    </w:p>
    <w:p w:rsidR="003F6907" w:rsidRPr="009607D2" w:rsidRDefault="003F6907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3F6907" w:rsidRPr="003F6907" w:rsidRDefault="003F6907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словарь. –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ИНФРА-М, 2000. – 1 эл. опт. диск 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</w:t>
      </w:r>
      <w:r w:rsidR="00284C21" w:rsidRPr="00284C21">
        <w:rPr>
          <w:color w:val="000000"/>
          <w:sz w:val="28"/>
          <w:szCs w:val="28"/>
          <w:shd w:val="clear" w:color="auto" w:fill="FFFFFF"/>
        </w:rPr>
        <w:t>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>Москва: Комминфо, 2000. – 1 эл. опт. диск (CD- ROM).  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Исследовано в России [Электронный ресурс]: многопредмет. науч. журн. /  Моск. физ.-техн. ин-т. – Электрон. журн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Долгопрудный: МФТИ, 1998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– 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Р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ежим доступа к журн.: http://zhurnul.milt.rissi.ru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lastRenderedPageBreak/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Шпринц, Лев. Книга художника: от миллионных тиражей – к единичным экземплярам [Электронный ресурс] / Л. Шпринц. – Электрон. текстовые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[б.и.],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312224">
      <w:pPr>
        <w:numPr>
          <w:ilvl w:val="0"/>
          <w:numId w:val="13"/>
        </w:numPr>
        <w:suppressAutoHyphens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30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  <w:r>
        <w:rPr>
          <w:rStyle w:val="FontStyle96"/>
          <w:b/>
          <w:bCs/>
          <w:i/>
          <w:iCs/>
          <w:sz w:val="28"/>
          <w:szCs w:val="28"/>
        </w:rPr>
        <w:t>Пример: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8471CF" w:rsidRPr="00023E79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8471CF" w:rsidRPr="00E84F7D" w:rsidRDefault="008471CF" w:rsidP="005B2356">
      <w:p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51794-2001; введ. 01.09.09. - М.: Стандартинформ, 2009. – 38 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8471CF" w:rsidRPr="00543D80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>ках к Конституции РФ от 30.12.2008 N 6-ФКЗ, от 30.12.2008</w:t>
      </w:r>
      <w:r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8471CF" w:rsidRPr="00770AB3" w:rsidRDefault="008471CF" w:rsidP="00312224">
      <w:pPr>
        <w:numPr>
          <w:ilvl w:val="0"/>
          <w:numId w:val="14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Федеральный закон от 10.07.2002 N 86-ФЗ (ред. от 05.04.2013) "О Це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тральном банке Российской Федерации (Банке России)"// СПС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тант Плюс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8471CF" w:rsidRPr="00023E79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8471CF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8471CF" w:rsidRPr="0084612A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электрон. журн. 2007. № 1. URL: http://www.gilpravo.ru (дата обращения: 20.08.2007).</w:t>
      </w:r>
    </w:p>
    <w:p w:rsidR="008471CF" w:rsidRPr="00C116B8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Инвестиции останутся сырьевыми // PROGNOSIS.RU: ежедн. интернет-изд. 2006. 25 янв. URL: http://www.prognosis.ru/print.html?id=6464 (дата обращения: 19.03.2007).</w:t>
      </w:r>
    </w:p>
    <w:p w:rsidR="008471CF" w:rsidRPr="00023E79" w:rsidRDefault="003C3C5B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8471CF" w:rsidRPr="00023E79" w:rsidRDefault="003C3C5B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D044DE" w:rsidRPr="00D044DE" w:rsidRDefault="00D044DE" w:rsidP="005B2356">
      <w:pPr>
        <w:pStyle w:val="Style53"/>
        <w:widowControl/>
        <w:tabs>
          <w:tab w:val="left" w:pos="5582"/>
        </w:tabs>
        <w:spacing w:line="720" w:lineRule="auto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A25163" w:rsidP="005B2356">
      <w:pPr>
        <w:pStyle w:val="2"/>
      </w:pPr>
      <w:bookmarkStart w:id="38" w:name="_Toc403821604"/>
      <w:bookmarkStart w:id="39" w:name="_Toc34234976"/>
      <w:bookmarkStart w:id="40" w:name="_Toc34236160"/>
      <w:bookmarkStart w:id="41" w:name="_Toc34236257"/>
      <w:r>
        <w:lastRenderedPageBreak/>
        <w:t xml:space="preserve">1.7 </w:t>
      </w:r>
      <w:r w:rsidRPr="005F0E5B">
        <w:t xml:space="preserve">Оформление </w:t>
      </w:r>
      <w:r>
        <w:t>приложений</w:t>
      </w:r>
      <w:bookmarkEnd w:id="38"/>
      <w:bookmarkEnd w:id="39"/>
      <w:bookmarkEnd w:id="40"/>
      <w:bookmarkEnd w:id="41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023E7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F3676" w:rsidRPr="002F16D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 xml:space="preserve">У, </w:t>
      </w:r>
      <w:r w:rsidR="00F72361">
        <w:rPr>
          <w:rFonts w:ascii="Times New Roman" w:hAnsi="Times New Roman" w:cs="Times New Roman"/>
          <w:b/>
          <w:sz w:val="28"/>
          <w:szCs w:val="28"/>
        </w:rPr>
        <w:t xml:space="preserve">Ё,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З,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2361">
        <w:rPr>
          <w:rFonts w:ascii="Times New Roman" w:hAnsi="Times New Roman" w:cs="Times New Roman"/>
          <w:b/>
          <w:sz w:val="28"/>
          <w:szCs w:val="28"/>
        </w:rPr>
        <w:t xml:space="preserve">Ь, </w:t>
      </w:r>
      <w:bookmarkStart w:id="42" w:name="_GoBack"/>
      <w:bookmarkEnd w:id="42"/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</w:t>
      </w:r>
      <w:r w:rsidR="00DC5B08" w:rsidRPr="00E34674">
        <w:rPr>
          <w:rFonts w:ascii="Times New Roman" w:hAnsi="Times New Roman" w:cs="Times New Roman"/>
          <w:sz w:val="28"/>
          <w:szCs w:val="28"/>
        </w:rPr>
        <w:t>о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значение приложений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>под названием оче</w:t>
      </w:r>
      <w:r w:rsidR="00E96114">
        <w:rPr>
          <w:rFonts w:ascii="Times New Roman" w:hAnsi="Times New Roman" w:cs="Times New Roman"/>
          <w:sz w:val="28"/>
          <w:szCs w:val="28"/>
        </w:rPr>
        <w:t>р</w:t>
      </w:r>
      <w:r w:rsidR="00E96114">
        <w:rPr>
          <w:rFonts w:ascii="Times New Roman" w:hAnsi="Times New Roman" w:cs="Times New Roman"/>
          <w:sz w:val="28"/>
          <w:szCs w:val="28"/>
        </w:rPr>
        <w:t xml:space="preserve">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</w:t>
      </w:r>
      <w:r w:rsidRPr="00E34674">
        <w:rPr>
          <w:rFonts w:ascii="Times New Roman" w:hAnsi="Times New Roman" w:cs="Times New Roman"/>
          <w:sz w:val="28"/>
          <w:szCs w:val="28"/>
        </w:rPr>
        <w:t>з</w:t>
      </w:r>
      <w:r w:rsidRPr="00E34674">
        <w:rPr>
          <w:rFonts w:ascii="Times New Roman" w:hAnsi="Times New Roman" w:cs="Times New Roman"/>
          <w:sz w:val="28"/>
          <w:szCs w:val="28"/>
        </w:rPr>
        <w:t>ную нумерацию страниц.</w:t>
      </w:r>
    </w:p>
    <w:p w:rsidR="006D01A0" w:rsidRPr="001A7172" w:rsidRDefault="006D01A0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10273D5D" wp14:editId="4C69CFA2">
            <wp:extent cx="6115050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A0" w:rsidRPr="001A7172" w:rsidRDefault="006D01A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A0" w:rsidRPr="00992B57" w:rsidRDefault="006D01A0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1.12 – Оформление приложения</w:t>
      </w:r>
    </w:p>
    <w:p w:rsidR="006D01A0" w:rsidRDefault="006D01A0" w:rsidP="005B2356">
      <w:pPr>
        <w:pStyle w:val="2"/>
        <w:spacing w:line="720" w:lineRule="auto"/>
      </w:pPr>
      <w:bookmarkStart w:id="43" w:name="_Toc403821605"/>
    </w:p>
    <w:p w:rsidR="00A25163" w:rsidRPr="00AB7C0E" w:rsidRDefault="00A25163" w:rsidP="005B2356">
      <w:pPr>
        <w:pStyle w:val="2"/>
        <w:ind w:firstLine="1"/>
      </w:pPr>
      <w:bookmarkStart w:id="44" w:name="_Toc34234977"/>
      <w:bookmarkStart w:id="45" w:name="_Toc34236161"/>
      <w:bookmarkStart w:id="46" w:name="_Toc34236258"/>
      <w:r>
        <w:t>1.8  Оформление содержания</w:t>
      </w:r>
      <w:bookmarkEnd w:id="43"/>
      <w:bookmarkEnd w:id="44"/>
      <w:bookmarkEnd w:id="45"/>
      <w:bookmarkEnd w:id="46"/>
    </w:p>
    <w:p w:rsidR="00543D80" w:rsidRDefault="00543D80" w:rsidP="005B2356">
      <w:pPr>
        <w:pStyle w:val="Style18"/>
        <w:widowControl/>
        <w:tabs>
          <w:tab w:val="left" w:pos="1954"/>
        </w:tabs>
        <w:spacing w:line="720" w:lineRule="auto"/>
        <w:ind w:firstLine="737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DA1E26">
        <w:rPr>
          <w:rStyle w:val="FontStyle96"/>
          <w:sz w:val="28"/>
          <w:szCs w:val="28"/>
        </w:rPr>
        <w:t>и</w:t>
      </w:r>
      <w:r w:rsidRPr="00DA1E26">
        <w:rPr>
          <w:rStyle w:val="FontStyle96"/>
          <w:sz w:val="28"/>
          <w:szCs w:val="28"/>
        </w:rPr>
        <w:t>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  <w:r w:rsidR="00E85E8C">
        <w:rPr>
          <w:rStyle w:val="FontStyle96"/>
          <w:sz w:val="28"/>
          <w:szCs w:val="28"/>
        </w:rPr>
        <w:t xml:space="preserve"> </w:t>
      </w:r>
      <w:r w:rsidR="00CD63DF">
        <w:rPr>
          <w:rStyle w:val="FontStyle96"/>
          <w:sz w:val="28"/>
          <w:szCs w:val="28"/>
        </w:rPr>
        <w:t>С</w:t>
      </w:r>
      <w:r w:rsidR="00CD63DF">
        <w:rPr>
          <w:rStyle w:val="FontStyle96"/>
          <w:sz w:val="28"/>
          <w:szCs w:val="28"/>
        </w:rPr>
        <w:t>о</w:t>
      </w:r>
      <w:r w:rsidR="00CD63DF">
        <w:rPr>
          <w:rStyle w:val="FontStyle96"/>
          <w:sz w:val="28"/>
          <w:szCs w:val="28"/>
        </w:rPr>
        <w:t>держимое содержания выравнивается по левому краю.</w:t>
      </w:r>
      <w:r w:rsidR="001C6BD5">
        <w:rPr>
          <w:rStyle w:val="FontStyle96"/>
          <w:sz w:val="28"/>
          <w:szCs w:val="28"/>
        </w:rPr>
        <w:t xml:space="preserve"> </w:t>
      </w:r>
      <w:r w:rsidR="001C6BD5" w:rsidRPr="00C54844">
        <w:rPr>
          <w:sz w:val="28"/>
          <w:szCs w:val="28"/>
        </w:rPr>
        <w:t>Шрифт – Times New Roman, размер шрифта – 14</w:t>
      </w:r>
      <w:r w:rsidR="001C6BD5">
        <w:rPr>
          <w:sz w:val="28"/>
          <w:szCs w:val="28"/>
        </w:rPr>
        <w:t>.</w:t>
      </w:r>
      <w:r w:rsidR="00CD63DF">
        <w:rPr>
          <w:rStyle w:val="FontStyle96"/>
          <w:sz w:val="28"/>
          <w:szCs w:val="28"/>
        </w:rPr>
        <w:t xml:space="preserve"> Рекомендуемые отступы и интервалы показаны на рисунке 1.13:</w:t>
      </w: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Pr="00DA1E26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1C6BD5" w:rsidRDefault="00AD1459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  <w:r>
        <w:rPr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5F95BA3E" wp14:editId="0E16CFEB">
            <wp:extent cx="6114415" cy="4217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59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D1459" w:rsidRPr="00992B57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1.13 – Оформление </w:t>
      </w:r>
      <w:r w:rsidR="00B31C57">
        <w:rPr>
          <w:rFonts w:ascii="Times New Roman" w:hAnsi="Times New Roman" w:cs="Times New Roman"/>
          <w:sz w:val="24"/>
          <w:szCs w:val="28"/>
        </w:rPr>
        <w:t>содержания</w:t>
      </w:r>
    </w:p>
    <w:p w:rsidR="001C6BD5" w:rsidRDefault="001C6BD5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туры.</w:t>
      </w:r>
    </w:p>
    <w:p w:rsidR="006D01A0" w:rsidRPr="00535D05" w:rsidRDefault="00E85E8C" w:rsidP="00535D05">
      <w:pPr>
        <w:jc w:val="right"/>
      </w:pPr>
      <w:bookmarkStart w:id="47" w:name="_Toc403821606"/>
      <w:r w:rsidRPr="00535D05">
        <w:rPr>
          <w:noProof/>
          <w:lang w:eastAsia="ja-JP" w:bidi="ne-IN"/>
        </w:rPr>
        <w:lastRenderedPageBreak/>
        <w:drawing>
          <wp:inline distT="0" distB="0" distL="0" distR="0" wp14:anchorId="1C33135C" wp14:editId="6E7A719B">
            <wp:extent cx="5910150" cy="81633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0" cy="81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83" w:rsidRDefault="004E0883" w:rsidP="00535D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8C" w:rsidRPr="00535D05" w:rsidRDefault="00E85E8C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</w:t>
      </w:r>
      <w:r w:rsidR="00D51E2C" w:rsidRPr="00535D05">
        <w:rPr>
          <w:rFonts w:ascii="Times New Roman" w:hAnsi="Times New Roman" w:cs="Times New Roman"/>
          <w:sz w:val="24"/>
          <w:szCs w:val="24"/>
        </w:rPr>
        <w:t>4</w:t>
      </w:r>
      <w:r w:rsidR="00B31C57" w:rsidRPr="00535D05">
        <w:rPr>
          <w:rFonts w:ascii="Times New Roman" w:hAnsi="Times New Roman" w:cs="Times New Roman"/>
          <w:sz w:val="24"/>
          <w:szCs w:val="24"/>
        </w:rPr>
        <w:t xml:space="preserve"> </w:t>
      </w:r>
      <w:r w:rsidRPr="00535D05">
        <w:rPr>
          <w:rFonts w:ascii="Times New Roman" w:hAnsi="Times New Roman" w:cs="Times New Roman"/>
          <w:sz w:val="24"/>
          <w:szCs w:val="24"/>
        </w:rPr>
        <w:t xml:space="preserve"> – </w:t>
      </w:r>
      <w:r w:rsidR="00B31C57" w:rsidRPr="00535D05">
        <w:rPr>
          <w:rFonts w:ascii="Times New Roman" w:hAnsi="Times New Roman" w:cs="Times New Roman"/>
          <w:sz w:val="24"/>
          <w:szCs w:val="24"/>
        </w:rPr>
        <w:t>Пример о</w:t>
      </w:r>
      <w:r w:rsidRPr="00535D05">
        <w:rPr>
          <w:rFonts w:ascii="Times New Roman" w:hAnsi="Times New Roman" w:cs="Times New Roman"/>
          <w:sz w:val="24"/>
          <w:szCs w:val="24"/>
        </w:rPr>
        <w:t>формлени</w:t>
      </w:r>
      <w:r w:rsidR="00B31C57" w:rsidRPr="00535D05">
        <w:rPr>
          <w:rFonts w:ascii="Times New Roman" w:hAnsi="Times New Roman" w:cs="Times New Roman"/>
          <w:sz w:val="24"/>
          <w:szCs w:val="24"/>
        </w:rPr>
        <w:t>я</w:t>
      </w:r>
      <w:r w:rsidRPr="00535D05">
        <w:rPr>
          <w:rFonts w:ascii="Times New Roman" w:hAnsi="Times New Roman" w:cs="Times New Roman"/>
          <w:sz w:val="24"/>
          <w:szCs w:val="24"/>
        </w:rPr>
        <w:t xml:space="preserve"> содержания</w:t>
      </w:r>
    </w:p>
    <w:p w:rsidR="00E85E8C" w:rsidRPr="00535D05" w:rsidRDefault="00E85E8C" w:rsidP="00535D05">
      <w:pPr>
        <w:rPr>
          <w:rFonts w:ascii="Times New Roman" w:hAnsi="Times New Roman" w:cs="Times New Roman"/>
        </w:rPr>
      </w:pPr>
    </w:p>
    <w:p w:rsidR="00E85E8C" w:rsidRDefault="006D01A0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Рекомендуется формировать автоматическое оглавление (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 Оглавление</w:t>
      </w:r>
      <w:r w:rsidRPr="00535D05">
        <w:rPr>
          <w:rFonts w:ascii="Times New Roman" w:hAnsi="Times New Roman" w:cs="Times New Roman"/>
          <w:sz w:val="28"/>
          <w:szCs w:val="28"/>
        </w:rPr>
        <w:t>), предварительно применяя стили к наименованиям разделов и по</w:t>
      </w:r>
      <w:r w:rsidRPr="00535D05">
        <w:rPr>
          <w:rFonts w:ascii="Times New Roman" w:hAnsi="Times New Roman" w:cs="Times New Roman"/>
          <w:sz w:val="28"/>
          <w:szCs w:val="28"/>
        </w:rPr>
        <w:t>д</w:t>
      </w:r>
      <w:r w:rsidRPr="00535D05">
        <w:rPr>
          <w:rFonts w:ascii="Times New Roman" w:hAnsi="Times New Roman" w:cs="Times New Roman"/>
          <w:sz w:val="28"/>
          <w:szCs w:val="28"/>
        </w:rPr>
        <w:t>разде</w:t>
      </w:r>
      <w:r w:rsidR="00B31C57" w:rsidRPr="00535D05">
        <w:rPr>
          <w:rFonts w:ascii="Times New Roman" w:hAnsi="Times New Roman" w:cs="Times New Roman"/>
          <w:sz w:val="28"/>
          <w:szCs w:val="28"/>
        </w:rPr>
        <w:t>лов (Заголовок 1, Заголовок 2…), предварительно их настроив</w:t>
      </w:r>
      <w:r w:rsidR="00E85E8C" w:rsidRPr="00535D05">
        <w:rPr>
          <w:rFonts w:ascii="Times New Roman" w:hAnsi="Times New Roman" w:cs="Times New Roman"/>
          <w:sz w:val="28"/>
          <w:szCs w:val="28"/>
        </w:rPr>
        <w:t>.</w:t>
      </w:r>
      <w:r w:rsidR="00B31C57" w:rsidRPr="00535D05">
        <w:rPr>
          <w:rFonts w:ascii="Times New Roman" w:hAnsi="Times New Roman" w:cs="Times New Roman"/>
          <w:sz w:val="28"/>
          <w:szCs w:val="28"/>
        </w:rPr>
        <w:t xml:space="preserve"> Для этого необходимо воспользоваться панелью инструментов «Стили»: </w:t>
      </w:r>
    </w:p>
    <w:p w:rsidR="004E0883" w:rsidRPr="00535D05" w:rsidRDefault="004E0883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5E8C" w:rsidRPr="00535D05" w:rsidRDefault="00B31C57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  <w:noProof/>
          <w:lang w:eastAsia="ja-JP" w:bidi="ne-IN"/>
        </w:rPr>
        <w:drawing>
          <wp:inline distT="0" distB="0" distL="0" distR="0" wp14:anchorId="6A65488F" wp14:editId="4A9D7C87">
            <wp:extent cx="6116320" cy="5003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5" w:rsidRPr="00535D05" w:rsidRDefault="004B19F5" w:rsidP="00535D05">
      <w:pPr>
        <w:rPr>
          <w:rFonts w:ascii="Times New Roman" w:hAnsi="Times New Roman" w:cs="Times New Roman"/>
        </w:rPr>
      </w:pPr>
    </w:p>
    <w:p w:rsidR="00E85E8C" w:rsidRDefault="00B31C57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1»</w:t>
      </w:r>
      <w:r w:rsidR="004D35AC" w:rsidRPr="00535D05">
        <w:rPr>
          <w:rFonts w:ascii="Times New Roman" w:hAnsi="Times New Roman" w:cs="Times New Roman"/>
          <w:sz w:val="28"/>
          <w:szCs w:val="28"/>
        </w:rPr>
        <w:t>, щёлкаем на нём правой кнопкой мыши, в открывшемся меню выбираем пункт «Изменить» и настраиваем</w:t>
      </w:r>
      <w:r w:rsidR="004E0883">
        <w:rPr>
          <w:rFonts w:ascii="Times New Roman" w:hAnsi="Times New Roman" w:cs="Times New Roman"/>
          <w:sz w:val="28"/>
          <w:szCs w:val="28"/>
        </w:rPr>
        <w:t>, как п</w:t>
      </w:r>
      <w:r w:rsidR="004E0883">
        <w:rPr>
          <w:rFonts w:ascii="Times New Roman" w:hAnsi="Times New Roman" w:cs="Times New Roman"/>
          <w:sz w:val="28"/>
          <w:szCs w:val="28"/>
        </w:rPr>
        <w:t>о</w:t>
      </w:r>
      <w:r w:rsidR="004E0883">
        <w:rPr>
          <w:rFonts w:ascii="Times New Roman" w:hAnsi="Times New Roman" w:cs="Times New Roman"/>
          <w:sz w:val="28"/>
          <w:szCs w:val="28"/>
        </w:rPr>
        <w:t>казано на рисунке 1.15.</w:t>
      </w:r>
    </w:p>
    <w:p w:rsidR="004E0883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0883" w:rsidRPr="00535D05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 w:rsidRPr="00535D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Мы настроили заголовок 1 уровня выравниванием по левому краю. Одн</w:t>
      </w:r>
      <w:r w:rsidRPr="00535D05">
        <w:rPr>
          <w:rFonts w:ascii="Times New Roman" w:hAnsi="Times New Roman" w:cs="Times New Roman"/>
          <w:sz w:val="28"/>
          <w:szCs w:val="28"/>
        </w:rPr>
        <w:t>а</w:t>
      </w:r>
      <w:r w:rsidRPr="00535D05">
        <w:rPr>
          <w:rFonts w:ascii="Times New Roman" w:hAnsi="Times New Roman" w:cs="Times New Roman"/>
          <w:sz w:val="28"/>
          <w:szCs w:val="28"/>
        </w:rPr>
        <w:t>ко часть заголовков 1 уровня (ВВЕДЕНИЕ, ЗАКЛЮЧЕНИЕ, СПИСОК ИСПОЛЬЗОВАННЫХ ИСТОЧНИКОВ, ПРИЛОЖЕНИЕ) выравниваются по центру. Поэтому после присвоения стиля данным заголовкам, выро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няйте их по центру и обнулите абзацный отступ.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настройках заголовка первого уровня установлен полуторный интервал, а в названии приложений должен быть одинарный. Поэтому выделите номер приложения и его название, установите одинарный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тервал.</w:t>
      </w:r>
    </w:p>
    <w:p w:rsidR="00617F95" w:rsidRDefault="00617F95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приложения и его название находятся на разных строках. Для их разделения используйте клмбинацию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SHIFT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в оглавлении они оказались на одной строке, а не друг под другом.</w:t>
      </w:r>
    </w:p>
    <w:p w:rsidR="004E0883" w:rsidRDefault="004E0883" w:rsidP="004E0883">
      <w:pPr>
        <w:rPr>
          <w:rFonts w:ascii="Times New Roman" w:hAnsi="Times New Roman" w:cs="Times New Roman"/>
          <w:sz w:val="28"/>
          <w:szCs w:val="28"/>
        </w:rPr>
      </w:pP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2», щёлкаем на нём правой кнопкой мыши, в открывшемся меню выбираем пункт «Изменить» и настраиваем анал</w:t>
      </w:r>
      <w:r w:rsidRPr="00535D05">
        <w:rPr>
          <w:rFonts w:ascii="Times New Roman" w:hAnsi="Times New Roman" w:cs="Times New Roman"/>
          <w:sz w:val="28"/>
          <w:szCs w:val="28"/>
        </w:rPr>
        <w:t>о</w:t>
      </w:r>
      <w:r w:rsidRPr="00535D05">
        <w:rPr>
          <w:rFonts w:ascii="Times New Roman" w:hAnsi="Times New Roman" w:cs="Times New Roman"/>
          <w:sz w:val="28"/>
          <w:szCs w:val="28"/>
        </w:rPr>
        <w:t>гичным образом.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Если есть необходимость, аналогично настраиваем ещё несколько уро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ней заголовков.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Далее выделяем поочерёдно заголовки и присваиваем им соответству</w:t>
      </w:r>
      <w:r w:rsidRPr="00535D05">
        <w:rPr>
          <w:rFonts w:ascii="Times New Roman" w:hAnsi="Times New Roman" w:cs="Times New Roman"/>
          <w:sz w:val="28"/>
          <w:szCs w:val="28"/>
        </w:rPr>
        <w:t>ю</w:t>
      </w:r>
      <w:r w:rsidRPr="00535D05">
        <w:rPr>
          <w:rFonts w:ascii="Times New Roman" w:hAnsi="Times New Roman" w:cs="Times New Roman"/>
          <w:sz w:val="28"/>
          <w:szCs w:val="28"/>
        </w:rPr>
        <w:t xml:space="preserve">щий стиль: ВВЕДЕНИЕ, ГЛАВА 1, ГЛАВА 2…., ЗАКЛЮЧЕНИЕ, СПИСОК ИСПОЛЬЗОВАННЫХ ИСТОЧНИКОВ, ПРИЛОЖЕНИЕ – стиль «Заголовок 1»; п. 1.1, 1.2, …, 2.1, 2.2, … – стиль «Заголовок 2»; </w:t>
      </w:r>
      <w:r w:rsidRPr="00535D05">
        <w:rPr>
          <w:rFonts w:ascii="Times New Roman" w:hAnsi="Times New Roman" w:cs="Times New Roman"/>
          <w:sz w:val="28"/>
          <w:szCs w:val="28"/>
        </w:rPr>
        <w:br/>
        <w:t>п. 1.1.1, 1.1.2, …, 2.1.1, 2.1.2, … – стиль «Заголовок 3» и т.д.</w:t>
      </w: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noProof/>
          <w:sz w:val="24"/>
          <w:szCs w:val="24"/>
          <w:lang w:eastAsia="ja-JP" w:bidi="ne-IN"/>
        </w:rPr>
        <w:drawing>
          <wp:inline distT="0" distB="0" distL="0" distR="0" wp14:anchorId="16BF1412" wp14:editId="3B71C5E4">
            <wp:extent cx="4545496" cy="64084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49" cy="64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617F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1.15  – Настройка оформления стиля «Заголовок 1»</w:t>
      </w:r>
      <w:r w:rsidR="00B473F0" w:rsidRPr="00535D05">
        <w:rPr>
          <w:rFonts w:ascii="Times New Roman" w:hAnsi="Times New Roman" w:cs="Times New Roman"/>
          <w:sz w:val="24"/>
          <w:szCs w:val="24"/>
        </w:rPr>
        <w:t xml:space="preserve"> (заголовка 1 уровня)</w:t>
      </w:r>
    </w:p>
    <w:p w:rsidR="00B473F0" w:rsidRDefault="005854C7" w:rsidP="00312224">
      <w:pPr>
        <w:numPr>
          <w:ilvl w:val="0"/>
          <w:numId w:val="16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 xml:space="preserve">Для формирования оглавления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Оглавление (или Настраиваемое оглавление, в зависимости от версии </w:t>
      </w:r>
      <w:r w:rsidRPr="00535D05">
        <w:rPr>
          <w:rFonts w:ascii="Times New Roman" w:hAnsi="Times New Roman" w:cs="Times New Roman"/>
          <w:i/>
          <w:iCs/>
          <w:sz w:val="28"/>
          <w:szCs w:val="28"/>
          <w:lang w:val="en-US"/>
        </w:rPr>
        <w:t>MS Office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и настр</w:t>
      </w:r>
      <w:r w:rsidR="005B2356" w:rsidRPr="00535D05">
        <w:rPr>
          <w:rFonts w:ascii="Times New Roman" w:hAnsi="Times New Roman" w:cs="Times New Roman"/>
          <w:i/>
          <w:iCs/>
          <w:sz w:val="28"/>
          <w:szCs w:val="28"/>
        </w:rPr>
        <w:t>ойте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его следующим образом:</w:t>
      </w:r>
    </w:p>
    <w:p w:rsidR="00831A09" w:rsidRPr="00535D05" w:rsidRDefault="00831A09" w:rsidP="00831A09">
      <w:pPr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DB1E93" w:rsidRDefault="00B64E4A" w:rsidP="00617F95">
      <w:pPr>
        <w:jc w:val="center"/>
      </w:pPr>
      <w:r w:rsidRPr="00535D05">
        <w:rPr>
          <w:noProof/>
          <w:lang w:eastAsia="ja-JP" w:bidi="ne-IN"/>
        </w:rPr>
        <w:drawing>
          <wp:inline distT="0" distB="0" distL="0" distR="0" wp14:anchorId="16C17D05" wp14:editId="17E5DD58">
            <wp:extent cx="6118225" cy="45053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B1E93" w:rsidRPr="00992B57" w:rsidRDefault="00DB1E93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1.16  – </w:t>
      </w:r>
      <w:r w:rsidR="00831A09">
        <w:rPr>
          <w:rFonts w:ascii="Times New Roman" w:hAnsi="Times New Roman" w:cs="Times New Roman"/>
          <w:sz w:val="24"/>
          <w:szCs w:val="28"/>
        </w:rPr>
        <w:t>Создание и н</w:t>
      </w:r>
      <w:r>
        <w:rPr>
          <w:rFonts w:ascii="Times New Roman" w:hAnsi="Times New Roman" w:cs="Times New Roman"/>
          <w:sz w:val="24"/>
          <w:szCs w:val="28"/>
        </w:rPr>
        <w:t xml:space="preserve">астройка оформления </w:t>
      </w:r>
      <w:r w:rsidR="00831A09">
        <w:rPr>
          <w:rFonts w:ascii="Times New Roman" w:hAnsi="Times New Roman" w:cs="Times New Roman"/>
          <w:sz w:val="24"/>
          <w:szCs w:val="28"/>
        </w:rPr>
        <w:t>оглавления</w:t>
      </w:r>
    </w:p>
    <w:p w:rsidR="00831A09" w:rsidRDefault="00831A09" w:rsidP="00831A09">
      <w:pPr>
        <w:pStyle w:val="1"/>
        <w:ind w:left="720"/>
        <w:rPr>
          <w:b w:val="0"/>
          <w:bCs w:val="0"/>
          <w:szCs w:val="28"/>
        </w:rPr>
      </w:pPr>
    </w:p>
    <w:p w:rsidR="00522185" w:rsidRPr="00831A09" w:rsidRDefault="00831A09" w:rsidP="00831A09">
      <w:pPr>
        <w:numPr>
          <w:ilvl w:val="0"/>
          <w:numId w:val="16"/>
        </w:numPr>
        <w:rPr>
          <w:sz w:val="28"/>
          <w:szCs w:val="28"/>
        </w:rPr>
      </w:pPr>
      <w:r w:rsidRPr="00831A09">
        <w:rPr>
          <w:rFonts w:ascii="Times New Roman" w:hAnsi="Times New Roman" w:cs="Times New Roman"/>
          <w:sz w:val="28"/>
          <w:szCs w:val="28"/>
        </w:rPr>
        <w:t xml:space="preserve">Можно поступить </w:t>
      </w:r>
      <w:r w:rsidR="00DD22F3">
        <w:rPr>
          <w:rFonts w:ascii="Times New Roman" w:hAnsi="Times New Roman" w:cs="Times New Roman"/>
          <w:sz w:val="28"/>
          <w:szCs w:val="28"/>
        </w:rPr>
        <w:t>иначе</w:t>
      </w:r>
      <w:r w:rsidRPr="00831A09">
        <w:rPr>
          <w:rFonts w:ascii="Times New Roman" w:hAnsi="Times New Roman" w:cs="Times New Roman"/>
          <w:sz w:val="28"/>
          <w:szCs w:val="28"/>
        </w:rPr>
        <w:t xml:space="preserve">. Сформировать оглавление: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Оглавление (или Настраиваемое оглавление, в зависимости от версии </w:t>
      </w:r>
      <w:r w:rsidRPr="00831A09">
        <w:rPr>
          <w:rFonts w:ascii="Times New Roman" w:hAnsi="Times New Roman" w:cs="Times New Roman"/>
          <w:i/>
          <w:iCs/>
          <w:sz w:val="28"/>
          <w:szCs w:val="28"/>
          <w:lang w:val="en-US"/>
        </w:rPr>
        <w:t>MS Office</w:t>
      </w:r>
      <w:r w:rsidRPr="00831A09">
        <w:rPr>
          <w:i/>
          <w:iCs/>
          <w:sz w:val="28"/>
          <w:szCs w:val="28"/>
        </w:rPr>
        <w:t>)</w:t>
      </w:r>
      <w:r w:rsidRPr="00831A09">
        <w:rPr>
          <w:rFonts w:ascii="Times New Roman" w:hAnsi="Times New Roman" w:cs="Times New Roman"/>
          <w:sz w:val="28"/>
          <w:szCs w:val="28"/>
        </w:rPr>
        <w:t>, как показано на рисунке</w:t>
      </w:r>
      <w:r>
        <w:rPr>
          <w:rFonts w:ascii="Times New Roman" w:hAnsi="Times New Roman" w:cs="Times New Roman"/>
          <w:sz w:val="28"/>
          <w:szCs w:val="28"/>
        </w:rPr>
        <w:t xml:space="preserve"> 1.16, затем отформатировать его вручную:</w:t>
      </w:r>
      <w:r w:rsidR="00DD22F3">
        <w:rPr>
          <w:rFonts w:ascii="Times New Roman" w:hAnsi="Times New Roman" w:cs="Times New Roman"/>
          <w:sz w:val="28"/>
          <w:szCs w:val="28"/>
        </w:rPr>
        <w:t xml:space="preserve"> ш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рифт – Times New Roman, размер шрифта – 14, </w:t>
      </w:r>
      <w:r w:rsidR="00DD22F3">
        <w:rPr>
          <w:rFonts w:ascii="Times New Roman" w:hAnsi="Times New Roman" w:cs="Times New Roman"/>
          <w:sz w:val="28"/>
          <w:szCs w:val="28"/>
        </w:rPr>
        <w:t>межд</w:t>
      </w:r>
      <w:r w:rsidR="00DD22F3">
        <w:rPr>
          <w:rFonts w:ascii="Times New Roman" w:hAnsi="Times New Roman" w:cs="Times New Roman"/>
          <w:sz w:val="28"/>
          <w:szCs w:val="28"/>
        </w:rPr>
        <w:t>у</w:t>
      </w:r>
      <w:r w:rsidR="00DD22F3">
        <w:rPr>
          <w:rFonts w:ascii="Times New Roman" w:hAnsi="Times New Roman" w:cs="Times New Roman"/>
          <w:sz w:val="28"/>
          <w:szCs w:val="28"/>
        </w:rPr>
        <w:t>строчный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 интервал</w:t>
      </w:r>
      <w:r w:rsidR="00DD22F3">
        <w:rPr>
          <w:rFonts w:ascii="Times New Roman" w:hAnsi="Times New Roman" w:cs="Times New Roman"/>
          <w:sz w:val="28"/>
          <w:szCs w:val="28"/>
        </w:rPr>
        <w:t xml:space="preserve"> – 1,15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DD22F3">
        <w:rPr>
          <w:rFonts w:ascii="Times New Roman" w:hAnsi="Times New Roman" w:cs="Times New Roman"/>
          <w:sz w:val="28"/>
          <w:szCs w:val="28"/>
        </w:rPr>
        <w:t xml:space="preserve">интервал после – 6 пт, 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выравнивание по </w:t>
      </w:r>
      <w:r w:rsidR="00DD22F3">
        <w:rPr>
          <w:rFonts w:ascii="Times New Roman" w:hAnsi="Times New Roman" w:cs="Times New Roman"/>
          <w:sz w:val="28"/>
          <w:szCs w:val="28"/>
        </w:rPr>
        <w:t>лев</w:t>
      </w:r>
      <w:r w:rsidR="00DD22F3">
        <w:rPr>
          <w:rFonts w:ascii="Times New Roman" w:hAnsi="Times New Roman" w:cs="Times New Roman"/>
          <w:sz w:val="28"/>
          <w:szCs w:val="28"/>
        </w:rPr>
        <w:t>о</w:t>
      </w:r>
      <w:r w:rsidR="00DD22F3">
        <w:rPr>
          <w:rFonts w:ascii="Times New Roman" w:hAnsi="Times New Roman" w:cs="Times New Roman"/>
          <w:sz w:val="28"/>
          <w:szCs w:val="28"/>
        </w:rPr>
        <w:t>му краю</w:t>
      </w:r>
      <w:r w:rsidR="00DD22F3" w:rsidRPr="00C54844">
        <w:rPr>
          <w:rFonts w:ascii="Times New Roman" w:hAnsi="Times New Roman" w:cs="Times New Roman"/>
          <w:sz w:val="28"/>
          <w:szCs w:val="28"/>
        </w:rPr>
        <w:t>.</w:t>
      </w:r>
    </w:p>
    <w:p w:rsidR="00831A09" w:rsidRDefault="00831A09" w:rsidP="00831A09">
      <w:pPr>
        <w:pStyle w:val="1"/>
        <w:ind w:left="0"/>
        <w:jc w:val="center"/>
        <w:rPr>
          <w:szCs w:val="28"/>
        </w:rPr>
      </w:pPr>
      <w:r>
        <w:rPr>
          <w:noProof/>
          <w:lang w:eastAsia="ja-JP" w:bidi="ne-IN"/>
        </w:rPr>
        <w:lastRenderedPageBreak/>
        <w:drawing>
          <wp:inline distT="0" distB="0" distL="0" distR="0" wp14:anchorId="14028900" wp14:editId="404E86DD">
            <wp:extent cx="4041913" cy="33758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7037" t="15342" r="26846" b="16183"/>
                    <a:stretch/>
                  </pic:blipFill>
                  <pic:spPr bwMode="auto">
                    <a:xfrm>
                      <a:off x="0" y="0"/>
                      <a:ext cx="4044698" cy="337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09" w:rsidRPr="00992B57" w:rsidRDefault="00831A09" w:rsidP="00831A0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1.16  – Создание оглавления</w:t>
      </w:r>
    </w:p>
    <w:p w:rsidR="00A25163" w:rsidRDefault="004B19F5" w:rsidP="00DD22F3">
      <w:pPr>
        <w:pStyle w:val="1"/>
      </w:pPr>
      <w:r>
        <w:br w:type="page"/>
      </w:r>
      <w:bookmarkStart w:id="48" w:name="_Toc34234978"/>
      <w:bookmarkStart w:id="49" w:name="_Toc34236162"/>
      <w:bookmarkStart w:id="50" w:name="_Toc34236259"/>
      <w:r w:rsidR="00A25163">
        <w:lastRenderedPageBreak/>
        <w:t>РАЗДЕЛ</w:t>
      </w:r>
      <w:r w:rsidR="00D51E2C">
        <w:t xml:space="preserve"> </w:t>
      </w:r>
      <w:r w:rsidR="00A25163">
        <w:t xml:space="preserve">2 </w:t>
      </w:r>
      <w:r w:rsidR="00A25163" w:rsidRPr="00DD22F3">
        <w:t>НОРМОКОНТРОЛЬ</w:t>
      </w:r>
      <w:r w:rsidR="00A25163">
        <w:t xml:space="preserve"> ВКР</w:t>
      </w:r>
      <w:bookmarkEnd w:id="48"/>
      <w:bookmarkEnd w:id="49"/>
      <w:bookmarkEnd w:id="50"/>
    </w:p>
    <w:p w:rsidR="00543D80" w:rsidRDefault="00543D80" w:rsidP="005B2356">
      <w:pPr>
        <w:pStyle w:val="2"/>
        <w:spacing w:line="480" w:lineRule="auto"/>
      </w:pPr>
    </w:p>
    <w:p w:rsidR="00A25163" w:rsidRPr="00AB7C0E" w:rsidRDefault="00A25163" w:rsidP="005B2356">
      <w:pPr>
        <w:pStyle w:val="2"/>
      </w:pPr>
      <w:bookmarkStart w:id="51" w:name="_Toc34234979"/>
      <w:bookmarkStart w:id="52" w:name="_Toc34236163"/>
      <w:bookmarkStart w:id="53" w:name="_Toc34236260"/>
      <w:r>
        <w:t>2.1  Нормоконтроль ВКР</w:t>
      </w:r>
      <w:bookmarkEnd w:id="47"/>
      <w:bookmarkEnd w:id="51"/>
      <w:bookmarkEnd w:id="52"/>
      <w:bookmarkEnd w:id="53"/>
    </w:p>
    <w:p w:rsidR="00543D80" w:rsidRDefault="00543D80" w:rsidP="005B2356">
      <w:pPr>
        <w:spacing w:line="720" w:lineRule="auto"/>
        <w:ind w:firstLine="709"/>
        <w:rPr>
          <w:rStyle w:val="FontStyle96"/>
          <w:sz w:val="28"/>
          <w:szCs w:val="28"/>
        </w:rPr>
      </w:pPr>
    </w:p>
    <w:p w:rsidR="00A25163" w:rsidRDefault="00A85AF1" w:rsidP="005B2356">
      <w:pPr>
        <w:ind w:firstLine="709"/>
        <w:rPr>
          <w:sz w:val="28"/>
          <w:szCs w:val="28"/>
        </w:rPr>
      </w:pPr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>квалификационной работы. Нормоконтролю подлежит каждая выпускная кв</w:t>
      </w:r>
      <w:r w:rsidR="00A25163" w:rsidRPr="00B8724C">
        <w:rPr>
          <w:rStyle w:val="FontStyle96"/>
          <w:sz w:val="28"/>
          <w:szCs w:val="28"/>
        </w:rPr>
        <w:t>а</w:t>
      </w:r>
      <w:r w:rsidR="00A25163" w:rsidRPr="00B8724C">
        <w:rPr>
          <w:rStyle w:val="FontStyle96"/>
          <w:sz w:val="28"/>
          <w:szCs w:val="28"/>
        </w:rPr>
        <w:t>лификационная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724C">
        <w:rPr>
          <w:rFonts w:ascii="Times New Roman" w:hAnsi="Times New Roman" w:cs="Times New Roman"/>
          <w:sz w:val="28"/>
          <w:szCs w:val="28"/>
        </w:rPr>
        <w:t>Нормоконтроль – контроль выполнения ВКР (выпускной квалификац</w:t>
      </w:r>
      <w:r w:rsidRPr="00B8724C">
        <w:rPr>
          <w:rFonts w:ascii="Times New Roman" w:hAnsi="Times New Roman" w:cs="Times New Roman"/>
          <w:sz w:val="28"/>
          <w:szCs w:val="28"/>
        </w:rPr>
        <w:t>и</w:t>
      </w:r>
      <w:r w:rsidRPr="00B8724C">
        <w:rPr>
          <w:rFonts w:ascii="Times New Roman" w:hAnsi="Times New Roman" w:cs="Times New Roman"/>
          <w:sz w:val="28"/>
          <w:szCs w:val="28"/>
        </w:rPr>
        <w:t>онной работы) в соответствии с нормами, требованиями и правилами, устано</w:t>
      </w:r>
      <w:r w:rsidRPr="00B8724C">
        <w:rPr>
          <w:rFonts w:ascii="Times New Roman" w:hAnsi="Times New Roman" w:cs="Times New Roman"/>
          <w:sz w:val="28"/>
          <w:szCs w:val="28"/>
        </w:rPr>
        <w:t>в</w:t>
      </w:r>
      <w:r w:rsidRPr="00B8724C">
        <w:rPr>
          <w:rFonts w:ascii="Times New Roman" w:hAnsi="Times New Roman" w:cs="Times New Roman"/>
          <w:sz w:val="28"/>
          <w:szCs w:val="28"/>
        </w:rPr>
        <w:t>ленными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 окончательный.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  <w:bookmarkStart w:id="54" w:name="_Toc403821616"/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  <w:r>
        <w:rPr>
          <w:szCs w:val="28"/>
        </w:rPr>
        <w:t xml:space="preserve">    </w:t>
      </w: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</w:p>
    <w:p w:rsidR="00A25163" w:rsidRDefault="00D76F18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55" w:name="_Toc34234980"/>
      <w:bookmarkStart w:id="56" w:name="_Toc34236164"/>
      <w:bookmarkStart w:id="57" w:name="_Toc34236261"/>
      <w:r w:rsidR="00DC5B08">
        <w:rPr>
          <w:szCs w:val="28"/>
        </w:rPr>
        <w:lastRenderedPageBreak/>
        <w:t xml:space="preserve">ПРИЛОЖЕНИЕ </w:t>
      </w:r>
      <w:r w:rsidR="004B19F5">
        <w:rPr>
          <w:szCs w:val="28"/>
        </w:rPr>
        <w:t>А</w:t>
      </w:r>
      <w:r w:rsidR="00A25163">
        <w:rPr>
          <w:szCs w:val="28"/>
        </w:rPr>
        <w:br/>
      </w:r>
      <w:r w:rsidR="0031092D">
        <w:rPr>
          <w:b w:val="0"/>
          <w:bCs w:val="0"/>
          <w:szCs w:val="28"/>
        </w:rPr>
        <w:br/>
      </w:r>
      <w:r w:rsidR="00A25163">
        <w:rPr>
          <w:b w:val="0"/>
          <w:bCs w:val="0"/>
          <w:szCs w:val="28"/>
        </w:rPr>
        <w:t>Бланк нормоконтроля ВКР</w:t>
      </w:r>
      <w:bookmarkEnd w:id="54"/>
      <w:bookmarkEnd w:id="55"/>
      <w:bookmarkEnd w:id="56"/>
      <w:bookmarkEnd w:id="57"/>
    </w:p>
    <w:p w:rsidR="00820C2D" w:rsidRDefault="00820C2D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Самарской области</w:t>
      </w:r>
    </w:p>
    <w:p w:rsidR="00A25163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28"/>
          <w:szCs w:val="28"/>
        </w:rPr>
        <w:t>«ПОВОЛЖСКИЙ ГОСУДАРСТВЕННЫЙ КОЛЛЕДЖ»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736" w:rsidRDefault="00751736" w:rsidP="005B23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666">
        <w:rPr>
          <w:rFonts w:ascii="Times New Roman" w:hAnsi="Times New Roman"/>
          <w:b/>
          <w:sz w:val="28"/>
          <w:szCs w:val="28"/>
        </w:rPr>
        <w:t>НОРМОКОНТРОЛЬ ВКР</w:t>
      </w:r>
    </w:p>
    <w:p w:rsidR="00751736" w:rsidRPr="00D732C8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1736" w:rsidRPr="002F1EA7" w:rsidRDefault="002F1EA7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ВКР к нормоконтролю допущена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 ________________ 20____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  ____________________</w:t>
      </w:r>
    </w:p>
    <w:p w:rsidR="00751736" w:rsidRPr="00EA4666" w:rsidRDefault="00751736" w:rsidP="005B2356">
      <w:pPr>
        <w:spacing w:line="240" w:lineRule="auto"/>
        <w:ind w:left="4956"/>
        <w:rPr>
          <w:rFonts w:ascii="Times New Roman" w:hAnsi="Times New Roman"/>
          <w:sz w:val="28"/>
          <w:szCs w:val="28"/>
          <w:vertAlign w:val="superscript"/>
        </w:rPr>
      </w:pPr>
      <w:r w:rsidRPr="00EA4666">
        <w:rPr>
          <w:rFonts w:ascii="Times New Roman" w:hAnsi="Times New Roman"/>
          <w:sz w:val="28"/>
          <w:szCs w:val="28"/>
          <w:vertAlign w:val="superscript"/>
        </w:rPr>
        <w:tab/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подпись     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>И.О. Фамилия руководителя ВКР</w:t>
      </w:r>
    </w:p>
    <w:p w:rsidR="00751736" w:rsidRPr="00FB292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i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i/>
          <w:sz w:val="18"/>
        </w:rPr>
        <w:t>Ф.И.О., № группы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sz w:val="28"/>
          <w:szCs w:val="28"/>
        </w:rPr>
        <w:br/>
      </w:r>
      <w:r w:rsidRPr="00EA4666">
        <w:rPr>
          <w:rFonts w:ascii="Times New Roman" w:hAnsi="Times New Roman"/>
          <w:i/>
          <w:sz w:val="18"/>
          <w:szCs w:val="18"/>
        </w:rPr>
        <w:t>Код и наименование специальности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Тема ВКР:  _____________________________________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</w:p>
    <w:tbl>
      <w:tblPr>
        <w:tblStyle w:val="ab"/>
        <w:tblW w:w="9659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590"/>
        <w:gridCol w:w="777"/>
        <w:gridCol w:w="851"/>
        <w:gridCol w:w="923"/>
      </w:tblGrid>
      <w:tr w:rsidR="00043C51" w:rsidRPr="0013105A" w:rsidTr="00043C51">
        <w:trPr>
          <w:trHeight w:val="20"/>
          <w:tblHeader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Объект  норм</w:t>
            </w:r>
            <w:r w:rsidRPr="0013105A">
              <w:rPr>
                <w:rFonts w:ascii="Times New Roman" w:hAnsi="Times New Roman"/>
                <w:b/>
              </w:rPr>
              <w:t>о</w:t>
            </w:r>
            <w:r w:rsidRPr="0013105A">
              <w:rPr>
                <w:rFonts w:ascii="Times New Roman" w:hAnsi="Times New Roman"/>
                <w:b/>
              </w:rPr>
              <w:t>контроля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Эталон</w:t>
            </w:r>
          </w:p>
        </w:tc>
        <w:tc>
          <w:tcPr>
            <w:tcW w:w="2551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Соответствие «+» </w:t>
            </w:r>
            <w:r w:rsidRPr="0013105A">
              <w:rPr>
                <w:rFonts w:ascii="Times New Roman" w:hAnsi="Times New Roman"/>
                <w:b/>
              </w:rPr>
              <w:br/>
              <w:t xml:space="preserve">или несоответствие </w:t>
            </w:r>
            <w:r w:rsidRPr="0013105A">
              <w:rPr>
                <w:rFonts w:ascii="Times New Roman" w:hAnsi="Times New Roman"/>
                <w:b/>
              </w:rPr>
              <w:br/>
              <w:t>«не соотв.»</w:t>
            </w:r>
            <w:r w:rsidRPr="0013105A">
              <w:rPr>
                <w:rFonts w:ascii="Times New Roman" w:hAnsi="Times New Roman"/>
                <w:b/>
              </w:rPr>
              <w:br/>
              <w:t>заданным параметрам</w:t>
            </w:r>
          </w:p>
        </w:tc>
      </w:tr>
      <w:tr w:rsidR="00043C51" w:rsidRPr="0013105A" w:rsidTr="00043C51">
        <w:trPr>
          <w:trHeight w:val="20"/>
          <w:tblHeader/>
          <w:jc w:val="center"/>
        </w:trPr>
        <w:tc>
          <w:tcPr>
            <w:tcW w:w="7108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3105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Соответствует приказу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Шрифт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Times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New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Roman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Размер шрифта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14 пт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Межстрочный интервал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Абзацный отступ</w:t>
            </w:r>
            <w:r w:rsidRPr="0013105A">
              <w:rPr>
                <w:rFonts w:ascii="Times New Roman" w:hAnsi="Times New Roman"/>
                <w:lang w:val="en-US"/>
              </w:rPr>
              <w:t xml:space="preserve"> </w:t>
            </w:r>
            <w:r w:rsidRPr="0013105A">
              <w:rPr>
                <w:rFonts w:ascii="Times New Roman" w:hAnsi="Times New Roman"/>
              </w:rPr>
              <w:t>основного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Выравнивание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По ширине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Поля (см)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6.1.2, изм. №1 от 2005г.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Левое – 3; правое – 1, 5; верхнее – 2; нижнее – 2,5.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Нумерация стр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ниц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6.3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Автоматическая, сквозная, в нижнем коло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титуле, по центру, арабскими цифрами, ра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з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мер шрифта – 12 пт., нумерация на титул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ь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ном листе отсутствует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Заголовки разд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лов и подразделов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6.2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ВВЕДЕНИЕ, СОДЕРЖАНИЕ, ЗАКЛЮЧЕНИЕ, СПИСОК ИСПОЛЬЗОВАННЫХ ИСТОЧНИКОВ, ПРИЛОЖЕНИЕ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– выравнивание по це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тру, начертание полужирное, буквы загла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</w:t>
            </w:r>
            <w:r w:rsidRPr="0013105A">
              <w:rPr>
                <w:rFonts w:ascii="Times New Roman" w:hAnsi="Times New Roman"/>
                <w:sz w:val="23"/>
                <w:szCs w:val="23"/>
              </w:rPr>
              <w:lastRenderedPageBreak/>
              <w:t>ные, точка в конце не ставится, абзацный отступ отсутствует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Cs/>
                <w:sz w:val="23"/>
                <w:szCs w:val="23"/>
              </w:rPr>
            </w:pP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ГЛАВА 1, ГЛАВА 2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>…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 xml:space="preserve">– выравнивание по левому краю,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начертание полужирное, буквы заглавные, точка в конце не ставится, абза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ц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ный отступ и отступ слева – 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Остальные: арабские цифры без точек на конце, абзацный отступ и отступ слева – 1,25, выравнивание по левому краю, наче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тание жирное, точка в конце не ставится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держания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Автоматическое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Последовател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 xml:space="preserve">ность 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Титульный лист, Задание на ВКР, Содерж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ние, Введение, Основная часть, Заключение, Список использованных источников,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и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ложения.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2.105 п.4.1.9, 4.1.10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Каждая структурная часть начинается с 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вой страницы. Расстояние между заголовк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ми  раздела и подраздела – 2 интервала, между заголовком раздела и основным те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стом – 3 интервала. Точка в конце последней цифры не ставится.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списков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Используются автоматические маркирова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(маркер только «–»), нумерованные и многоуровневые списки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формул и уравн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ний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6.8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Располагаются в середине строки, нумерация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по возрастанию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 круглых скобках по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вому краю. Выше и ниже каждой формулы и уравнения – 1 свободная строка.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та</w:t>
            </w:r>
            <w:r w:rsidRPr="0013105A">
              <w:rPr>
                <w:rFonts w:ascii="Times New Roman" w:hAnsi="Times New Roman"/>
              </w:rPr>
              <w:t>б</w:t>
            </w:r>
            <w:r w:rsidRPr="0013105A">
              <w:rPr>
                <w:rFonts w:ascii="Times New Roman" w:hAnsi="Times New Roman"/>
              </w:rPr>
              <w:t>лиц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Нумерация: с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квозная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(</w:t>
            </w:r>
            <w:r w:rsidRPr="0013105A">
              <w:rPr>
                <w:rFonts w:ascii="Times New Roman" w:hAnsi="Times New Roman"/>
                <w:i/>
                <w:iCs/>
                <w:sz w:val="23"/>
                <w:szCs w:val="23"/>
              </w:rPr>
              <w:t>Таблица 1, Таблица 2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>….). Шрифт: 14 пт, курсив,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выравнивание по правому краю.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Название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таблицы: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на следующей строке, выравнивание по центру</w:t>
            </w:r>
            <w:r>
              <w:rPr>
                <w:rFonts w:ascii="Times New Roman" w:hAnsi="Times New Roman"/>
                <w:sz w:val="23"/>
                <w:szCs w:val="23"/>
              </w:rPr>
              <w:t>, шрифт: 14 пт.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Расположение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таблицы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относительно шир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>ны страницы: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по центру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Внутри таблицы 12 шрифт, одинарный и</w:t>
            </w: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тервал. 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Выравнивание строки заголовка – по центру, текстового материала в остальных строках – по левому краю, цифрового – по центру. При переносе таблицы шапка повт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о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ряется. 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р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сунков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6.5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по центру, абзацный отступ отсутствует. Надпись под рисунком: Рис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у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нок 1 – Название рисунка, выравнивание – по центру, точка в конце не ставится, абза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ц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 xml:space="preserve">ный отступ отсутствует. Размер шрифта – 12 пт.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Ссылки на и</w:t>
            </w:r>
            <w:r w:rsidRPr="0013105A">
              <w:rPr>
                <w:rFonts w:ascii="Times New Roman" w:hAnsi="Times New Roman"/>
              </w:rPr>
              <w:t>с</w:t>
            </w:r>
            <w:r w:rsidRPr="0013105A">
              <w:rPr>
                <w:rFonts w:ascii="Times New Roman" w:hAnsi="Times New Roman"/>
              </w:rPr>
              <w:lastRenderedPageBreak/>
              <w:t>пользованные источники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6.9.4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[1] – ссылка на нормативный документ или </w:t>
            </w: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Интернет-ресурс; 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[13, с.145] – ссылка на и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точник литературы. Расположение – в конце абзаца. Точка ставится после закрывающе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й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ся скобки.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Список использ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ванных источн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7.1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DC4B9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Структура: Нормативные материалы, Нау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ч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и учебно-методические издания, Ресу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сы сети Интернет.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Оформление: Сквозная нумерация, соотве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ствие правилам оформления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Актуальность </w:t>
            </w:r>
            <w:r w:rsidRPr="00D9357D">
              <w:rPr>
                <w:rFonts w:ascii="Times New Roman" w:hAnsi="Times New Roman"/>
                <w:sz w:val="23"/>
                <w:szCs w:val="23"/>
              </w:rPr>
              <w:t>источников (не старше 5 лет</w:t>
            </w:r>
            <w:r w:rsidRPr="00D9357D">
              <w:rPr>
                <w:rFonts w:ascii="Times New Roman" w:hAnsi="Times New Roman"/>
                <w:sz w:val="23"/>
                <w:szCs w:val="23"/>
                <w:lang w:val="en-US"/>
              </w:rPr>
              <w:t>)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Приложения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highlight w:val="yellow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Каждое приложение – с новой страницы. Наименование: «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ПРИЛОЖЕНИЕ А»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, сквозная нумерация заглавными буквами русского алфавита (кроме Ё, З, Й, О, Ч, Ь, Ы, Ъ), 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– по центру, в названии одинарный интервал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Соответствие графической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сти ЕСКД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Доля оригинал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>ности ВКР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Не менее 40%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36" w:rsidRPr="00EA4666" w:rsidRDefault="00751736" w:rsidP="005B2356">
      <w:pPr>
        <w:spacing w:line="240" w:lineRule="auto"/>
        <w:rPr>
          <w:rFonts w:ascii="Times New Roman" w:hAnsi="Times New Roman"/>
          <w:sz w:val="12"/>
          <w:szCs w:val="12"/>
        </w:rPr>
      </w:pPr>
    </w:p>
    <w:p w:rsidR="00C438E6" w:rsidRDefault="00C438E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51736" w:rsidRDefault="0075173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5673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по итогам </w:t>
      </w:r>
      <w:r w:rsidRPr="00425673">
        <w:rPr>
          <w:rFonts w:ascii="Times New Roman" w:hAnsi="Times New Roman"/>
          <w:b/>
          <w:sz w:val="24"/>
          <w:szCs w:val="24"/>
        </w:rPr>
        <w:t xml:space="preserve"> нормоконтроля:</w:t>
      </w:r>
    </w:p>
    <w:p w:rsidR="00751736" w:rsidRPr="00207E25" w:rsidRDefault="00751736" w:rsidP="005B2356">
      <w:pPr>
        <w:spacing w:line="240" w:lineRule="auto"/>
        <w:rPr>
          <w:rFonts w:ascii="Times New Roman" w:hAnsi="Times New Roman"/>
          <w:b/>
          <w:sz w:val="12"/>
          <w:szCs w:val="12"/>
        </w:rPr>
      </w:pP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без замечаний.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 незначительными зам</w:t>
      </w:r>
      <w:r w:rsidRPr="007B33FB">
        <w:rPr>
          <w:rFonts w:ascii="Times New Roman" w:hAnsi="Times New Roman"/>
          <w:b/>
          <w:i/>
          <w:sz w:val="24"/>
          <w:szCs w:val="24"/>
        </w:rPr>
        <w:t>е</w:t>
      </w:r>
      <w:r w:rsidRPr="007B33FB">
        <w:rPr>
          <w:rFonts w:ascii="Times New Roman" w:hAnsi="Times New Roman"/>
          <w:b/>
          <w:i/>
          <w:sz w:val="24"/>
          <w:szCs w:val="24"/>
        </w:rPr>
        <w:t>чаниями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не более 3).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со  значительными замеч</w:t>
      </w:r>
      <w:r w:rsidRPr="007B33FB">
        <w:rPr>
          <w:rFonts w:ascii="Times New Roman" w:hAnsi="Times New Roman"/>
          <w:b/>
          <w:i/>
          <w:sz w:val="24"/>
          <w:szCs w:val="24"/>
        </w:rPr>
        <w:t>а</w:t>
      </w:r>
      <w:r w:rsidRPr="007B33FB">
        <w:rPr>
          <w:rFonts w:ascii="Times New Roman" w:hAnsi="Times New Roman"/>
          <w:b/>
          <w:i/>
          <w:sz w:val="24"/>
          <w:szCs w:val="24"/>
        </w:rPr>
        <w:t>ниями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более  3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751736" w:rsidRDefault="00751736" w:rsidP="005B2356">
      <w:pPr>
        <w:spacing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51736" w:rsidRDefault="00751736" w:rsidP="005B2356">
      <w:pPr>
        <w:spacing w:line="24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5B37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751736" w:rsidRPr="005B37BD" w:rsidRDefault="00751736" w:rsidP="005B2356">
      <w:pPr>
        <w:spacing w:line="240" w:lineRule="auto"/>
        <w:ind w:left="567"/>
        <w:jc w:val="center"/>
        <w:rPr>
          <w:rFonts w:ascii="Times New Roman" w:hAnsi="Times New Roman"/>
          <w:i/>
          <w:sz w:val="24"/>
          <w:szCs w:val="24"/>
          <w:u w:val="single"/>
          <w:vertAlign w:val="superscript"/>
        </w:rPr>
      </w:pPr>
      <w:r>
        <w:rPr>
          <w:rFonts w:ascii="Times New Roman" w:hAnsi="Times New Roman"/>
          <w:i/>
          <w:sz w:val="24"/>
          <w:szCs w:val="24"/>
          <w:u w:val="single"/>
          <w:vertAlign w:val="superscript"/>
        </w:rPr>
        <w:t>(указать замечания)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не допущена к защите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 w:rsidRPr="009D2671">
        <w:rPr>
          <w:rFonts w:ascii="Times New Roman" w:hAnsi="Times New Roman"/>
          <w:i/>
          <w:iCs/>
          <w:sz w:val="24"/>
          <w:szCs w:val="24"/>
        </w:rPr>
        <w:t>(</w:t>
      </w:r>
      <w:r w:rsidRPr="007B33FB">
        <w:rPr>
          <w:rFonts w:ascii="Times New Roman" w:hAnsi="Times New Roman"/>
          <w:i/>
          <w:sz w:val="24"/>
          <w:szCs w:val="24"/>
        </w:rPr>
        <w:t>оригинальность  менее 20%).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  <w:r w:rsidRPr="00EA4666">
        <w:rPr>
          <w:rFonts w:ascii="Times New Roman" w:hAnsi="Times New Roman"/>
          <w:sz w:val="24"/>
          <w:szCs w:val="24"/>
        </w:rPr>
        <w:t xml:space="preserve">Нормоконтролер </w:t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  <w:t>______________________   ______________________    _________________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18"/>
          <w:szCs w:val="18"/>
        </w:rPr>
      </w:pPr>
      <w:r w:rsidRPr="00EA4666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EA4666">
        <w:rPr>
          <w:rFonts w:ascii="Times New Roman" w:hAnsi="Times New Roman"/>
          <w:sz w:val="18"/>
          <w:szCs w:val="18"/>
        </w:rPr>
        <w:t xml:space="preserve">Ф.И.О.                                          (подпись)                                      (дата)   </w:t>
      </w:r>
    </w:p>
    <w:p w:rsidR="00DB1E93" w:rsidRDefault="00361E2B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 w:val="32"/>
        </w:rPr>
        <w:br w:type="page"/>
      </w:r>
      <w:bookmarkStart w:id="58" w:name="_Toc34234981"/>
      <w:bookmarkStart w:id="59" w:name="_Toc34236165"/>
      <w:bookmarkStart w:id="60" w:name="_Toc34236262"/>
      <w:r w:rsidR="00DB1E93">
        <w:rPr>
          <w:szCs w:val="28"/>
        </w:rPr>
        <w:lastRenderedPageBreak/>
        <w:t>ПРИЛОЖЕНИЕ Б</w:t>
      </w:r>
      <w:r w:rsidR="00DB1E93">
        <w:rPr>
          <w:szCs w:val="28"/>
        </w:rPr>
        <w:br/>
      </w:r>
      <w:r w:rsidR="00DB1E93">
        <w:rPr>
          <w:b w:val="0"/>
          <w:bCs w:val="0"/>
          <w:szCs w:val="28"/>
        </w:rPr>
        <w:br/>
        <w:t>Некоторые полезн</w:t>
      </w:r>
      <w:r w:rsidR="0035436F">
        <w:rPr>
          <w:b w:val="0"/>
          <w:bCs w:val="0"/>
          <w:szCs w:val="28"/>
        </w:rPr>
        <w:t>ы</w:t>
      </w:r>
      <w:r w:rsidR="00DB1E93">
        <w:rPr>
          <w:b w:val="0"/>
          <w:bCs w:val="0"/>
          <w:szCs w:val="28"/>
        </w:rPr>
        <w:t>е комбинации клавиш</w:t>
      </w:r>
      <w:bookmarkEnd w:id="58"/>
      <w:bookmarkEnd w:id="59"/>
      <w:bookmarkEnd w:id="60"/>
    </w:p>
    <w:p w:rsidR="002321DC" w:rsidRDefault="002321DC" w:rsidP="005B2356">
      <w:pPr>
        <w:spacing w:line="72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21DC" w:rsidRPr="00DB1E93" w:rsidRDefault="002321DC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E93">
        <w:rPr>
          <w:rFonts w:ascii="Times New Roman" w:hAnsi="Times New Roman" w:cs="Times New Roman"/>
          <w:b/>
          <w:bCs/>
          <w:sz w:val="28"/>
          <w:szCs w:val="28"/>
        </w:rPr>
        <w:t>Некоторые полезные комбинации клавиш:</w:t>
      </w:r>
    </w:p>
    <w:p w:rsidR="00DB1E93" w:rsidRDefault="00DB1E93" w:rsidP="005B2356">
      <w:pPr>
        <w:rPr>
          <w:rFonts w:ascii="Times New Roman" w:hAnsi="Times New Roman" w:cs="Times New Roman"/>
          <w:sz w:val="28"/>
          <w:szCs w:val="28"/>
        </w:rPr>
      </w:pP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9C4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 – выделить всё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9C468A" w:rsidRDefault="009C468A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>и С – копировать.</w:t>
      </w:r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– вставить.</w:t>
      </w:r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>и Х – вырезать.</w:t>
      </w: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52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– разрыв страницы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SHIFT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ENTER – </w:t>
      </w:r>
      <w:r w:rsidRPr="002F1003">
        <w:rPr>
          <w:rFonts w:ascii="Times New Roman" w:hAnsi="Times New Roman" w:cs="Times New Roman"/>
          <w:sz w:val="28"/>
          <w:szCs w:val="28"/>
          <w:lang w:val="en-US"/>
        </w:rPr>
        <w:t>перенос строки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создания нового абзаца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4B19F5" w:rsidRPr="004B19F5" w:rsidRDefault="004B19F5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F3</w:t>
      </w:r>
      <w:r>
        <w:rPr>
          <w:rFonts w:ascii="Times New Roman" w:hAnsi="Times New Roman" w:cs="Times New Roman"/>
          <w:sz w:val="28"/>
          <w:szCs w:val="28"/>
        </w:rPr>
        <w:t xml:space="preserve"> – смена регистра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361E2B" w:rsidRDefault="00361E2B" w:rsidP="005B235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Pr="00043C51" w:rsidRDefault="00043C51" w:rsidP="00043C5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  <w:sectPr w:rsidR="00043C51" w:rsidRPr="00043C51" w:rsidSect="005B2356">
          <w:headerReference w:type="default" r:id="rId40"/>
          <w:footerReference w:type="default" r:id="rId4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043C51" w:rsidRDefault="00043C51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Дерявская Светлана Николаевна,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Нисман Ольга Юрьевна,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Панкратова Людмила Александровна,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Синева Ольга Владимировна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30"/>
          <w:szCs w:val="30"/>
        </w:rPr>
        <w:t>«ПОВОЛЖСКИЙ ГОСУДАРСТВЕННЫЙ КОЛЛЕДЖ»</w:t>
      </w: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 xml:space="preserve">ПРАВИЛА ОФОРМЛЕНИЯ КУРСОВЫХ РАБОТ,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КУРСОВЫХ ПРОЕКТОВ,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ОТЧЕТОВ ПО ПРАКТИКАМ,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ВЫПУСКНЫХ КВАЛИФИКАЦИОННЫХ РАБОТ 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>И ИНЫХ УЧЕБНЫХ МАТЕРИАЛОВ</w:t>
      </w: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>Методическое пособие для преподавателей и студентов</w:t>
      </w: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43C51" w:rsidRDefault="00043C51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845A6" w:rsidRDefault="000845A6" w:rsidP="005B2356">
      <w:pPr>
        <w:spacing w:line="240" w:lineRule="auto"/>
        <w:rPr>
          <w:sz w:val="30"/>
          <w:szCs w:val="30"/>
        </w:rPr>
      </w:pPr>
    </w:p>
    <w:p w:rsidR="00A25163" w:rsidRPr="00335BC5" w:rsidRDefault="00A25163" w:rsidP="005B2356">
      <w:pPr>
        <w:snapToGri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BC5">
        <w:rPr>
          <w:rFonts w:ascii="Times New Roman" w:hAnsi="Times New Roman" w:cs="Times New Roman"/>
          <w:b/>
          <w:bCs/>
          <w:sz w:val="28"/>
          <w:szCs w:val="28"/>
        </w:rPr>
        <w:t>Ответственные за выпуск: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Мезенева О.В. – методист редакционно-издательской деятельности;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Перепелов В.В. – зав. копировально-множительным бюро;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Синева О.В. – методист.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 xml:space="preserve">Изготовлено в </w:t>
      </w:r>
      <w:r w:rsidR="00ED7627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335BC5">
        <w:rPr>
          <w:rFonts w:ascii="Times New Roman" w:hAnsi="Times New Roman" w:cs="Times New Roman"/>
          <w:sz w:val="28"/>
          <w:szCs w:val="28"/>
        </w:rPr>
        <w:t xml:space="preserve">«ПГК», </w:t>
      </w:r>
      <w:r w:rsidRPr="00335BC5">
        <w:rPr>
          <w:rFonts w:ascii="Times New Roman" w:hAnsi="Times New Roman" w:cs="Times New Roman"/>
          <w:sz w:val="28"/>
          <w:szCs w:val="28"/>
        </w:rPr>
        <w:br/>
        <w:t xml:space="preserve">бумага офсетная, объем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436F">
        <w:rPr>
          <w:rFonts w:ascii="Times New Roman" w:hAnsi="Times New Roman" w:cs="Times New Roman"/>
          <w:sz w:val="28"/>
          <w:szCs w:val="28"/>
        </w:rPr>
        <w:t>,</w:t>
      </w:r>
      <w:r w:rsidR="00DD22F3">
        <w:rPr>
          <w:rFonts w:ascii="Times New Roman" w:hAnsi="Times New Roman" w:cs="Times New Roman"/>
          <w:sz w:val="28"/>
          <w:szCs w:val="28"/>
        </w:rPr>
        <w:t>7</w:t>
      </w:r>
      <w:r w:rsidR="00422CF9">
        <w:rPr>
          <w:rFonts w:ascii="Times New Roman" w:hAnsi="Times New Roman" w:cs="Times New Roman"/>
          <w:sz w:val="28"/>
          <w:szCs w:val="28"/>
        </w:rPr>
        <w:t>5</w:t>
      </w:r>
      <w:r w:rsidRPr="00335BC5">
        <w:rPr>
          <w:rFonts w:ascii="Times New Roman" w:hAnsi="Times New Roman" w:cs="Times New Roman"/>
          <w:sz w:val="28"/>
          <w:szCs w:val="28"/>
        </w:rPr>
        <w:t xml:space="preserve"> п. л.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443068, Самара, ул. Луначарского, 12</w:t>
      </w:r>
    </w:p>
    <w:p w:rsidR="00A25163" w:rsidRPr="00335BC5" w:rsidRDefault="00A25163" w:rsidP="005B235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25163" w:rsidRPr="00335BC5" w:rsidRDefault="00A25163" w:rsidP="005B2356">
      <w:pPr>
        <w:spacing w:line="240" w:lineRule="auto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Отпечатано в копировально-множительном бюро</w:t>
      </w:r>
    </w:p>
    <w:p w:rsidR="00A25163" w:rsidRPr="00335BC5" w:rsidRDefault="00ED7627" w:rsidP="005B235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A25163" w:rsidRPr="00335BC5">
        <w:rPr>
          <w:rFonts w:ascii="Times New Roman" w:hAnsi="Times New Roman" w:cs="Times New Roman"/>
          <w:sz w:val="28"/>
          <w:szCs w:val="28"/>
        </w:rPr>
        <w:t>«ПГК»</w:t>
      </w:r>
    </w:p>
    <w:p w:rsidR="00A25163" w:rsidRDefault="00A25163" w:rsidP="005B2356">
      <w:pPr>
        <w:spacing w:line="240" w:lineRule="auto"/>
        <w:sectPr w:rsidR="00A25163" w:rsidSect="005B2356">
          <w:headerReference w:type="default" r:id="rId42"/>
          <w:footerReference w:type="default" r:id="rId4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93E93" w:rsidRDefault="00893E93" w:rsidP="005B2356">
      <w:pPr>
        <w:spacing w:line="240" w:lineRule="auto"/>
        <w:rPr>
          <w:rFonts w:ascii="Times New Roman" w:hAnsi="Times New Roman" w:cs="Times New Roman"/>
        </w:rPr>
        <w:sectPr w:rsidR="00893E93" w:rsidSect="005B2356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Pr="00335BC5" w:rsidRDefault="00A25163" w:rsidP="005B2356">
      <w:pPr>
        <w:spacing w:line="240" w:lineRule="auto"/>
        <w:rPr>
          <w:rFonts w:ascii="Times New Roman" w:hAnsi="Times New Roman" w:cs="Times New Roman"/>
        </w:rPr>
      </w:pPr>
    </w:p>
    <w:sectPr w:rsidR="00A25163" w:rsidRPr="00335BC5" w:rsidSect="005B2356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C5B" w:rsidRDefault="003C3C5B" w:rsidP="005F2570">
      <w:pPr>
        <w:spacing w:line="240" w:lineRule="auto"/>
      </w:pPr>
      <w:r>
        <w:separator/>
      </w:r>
    </w:p>
  </w:endnote>
  <w:endnote w:type="continuationSeparator" w:id="0">
    <w:p w:rsidR="003C3C5B" w:rsidRDefault="003C3C5B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Default="005B2356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 w:rsidR="00617F95"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F72361">
      <w:rPr>
        <w:rFonts w:ascii="Times New Roman" w:hAnsi="Times New Roman" w:cs="Times New Roman"/>
        <w:noProof/>
        <w:sz w:val="24"/>
        <w:szCs w:val="24"/>
      </w:rPr>
      <w:t>34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46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C5B" w:rsidRDefault="003C3C5B" w:rsidP="005F2570">
      <w:pPr>
        <w:spacing w:line="240" w:lineRule="auto"/>
      </w:pPr>
      <w:r>
        <w:separator/>
      </w:r>
    </w:p>
  </w:footnote>
  <w:footnote w:type="continuationSeparator" w:id="0">
    <w:p w:rsidR="003C3C5B" w:rsidRDefault="003C3C5B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 xml:space="preserve">Государственное бюджетное образовательное учреждение </w:t>
    </w:r>
  </w:p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>среднего профессионального образования  «Поволжский государственный колледж»</w:t>
    </w:r>
  </w:p>
  <w:p w:rsidR="005B2356" w:rsidRPr="00FF5C5D" w:rsidRDefault="005B235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8B5C4D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8B5C4D">
      <w:rPr>
        <w:rFonts w:ascii="Times New Roman" w:hAnsi="Times New Roman" w:cs="Times New Roman"/>
        <w:sz w:val="24"/>
        <w:szCs w:val="24"/>
      </w:rPr>
      <w:t>ГБПОУ  «Поволжский государственный колледж»</w:t>
    </w:r>
  </w:p>
  <w:p w:rsidR="005B2356" w:rsidRPr="008B5C4D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>среднего профессионального образования  «Поволжский государственный колледж»</w:t>
    </w:r>
  </w:p>
  <w:p w:rsidR="005B2356" w:rsidRPr="001E1E80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05317D2"/>
    <w:multiLevelType w:val="hybridMultilevel"/>
    <w:tmpl w:val="61D8F1F6"/>
    <w:lvl w:ilvl="0" w:tplc="EDE28506">
      <w:start w:val="1"/>
      <w:numFmt w:val="bullet"/>
      <w:lvlText w:val=""/>
      <w:lvlJc w:val="left"/>
      <w:pPr>
        <w:ind w:left="1287" w:hanging="360"/>
      </w:pPr>
      <w:rPr>
        <w:rFonts w:ascii="Bell MT" w:hAnsi="Bell MT" w:cs="Times New Roman" w:hint="default"/>
        <w:b w:val="0"/>
        <w:bCs w:val="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27A73"/>
    <w:multiLevelType w:val="hybridMultilevel"/>
    <w:tmpl w:val="078020A8"/>
    <w:lvl w:ilvl="0" w:tplc="556438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86A8D"/>
    <w:multiLevelType w:val="hybridMultilevel"/>
    <w:tmpl w:val="F5A69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>
    <w:nsid w:val="6FC53573"/>
    <w:multiLevelType w:val="hybridMultilevel"/>
    <w:tmpl w:val="282212C6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D62549C">
      <w:start w:val="1"/>
      <w:numFmt w:val="decimal"/>
      <w:lvlText w:val="%4."/>
      <w:lvlJc w:val="left"/>
      <w:pPr>
        <w:ind w:left="2880" w:hanging="360"/>
      </w:pPr>
      <w:rPr>
        <w:b w:val="0"/>
        <w:bCs w:val="0"/>
        <w:i w:val="0"/>
        <w:i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CFF22AB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A10E6"/>
    <w:multiLevelType w:val="hybridMultilevel"/>
    <w:tmpl w:val="00BA464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1AF802B4">
      <w:start w:val="1"/>
      <w:numFmt w:val="russianLower"/>
      <w:lvlText w:val="%7)"/>
      <w:lvlJc w:val="left"/>
      <w:pPr>
        <w:ind w:left="5040" w:hanging="360"/>
      </w:pPr>
      <w:rPr>
        <w:rFonts w:hint="default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5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13"/>
  </w:num>
  <w:num w:numId="11">
    <w:abstractNumId w:val="9"/>
  </w:num>
  <w:num w:numId="12">
    <w:abstractNumId w:val="6"/>
  </w:num>
  <w:num w:numId="13">
    <w:abstractNumId w:val="14"/>
  </w:num>
  <w:num w:numId="14">
    <w:abstractNumId w:val="10"/>
  </w:num>
  <w:num w:numId="15">
    <w:abstractNumId w:val="2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hideSpellingErrors/>
  <w:hideGrammaticalError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0103B"/>
    <w:rsid w:val="00001CB0"/>
    <w:rsid w:val="00011AF8"/>
    <w:rsid w:val="0001493A"/>
    <w:rsid w:val="00020C5A"/>
    <w:rsid w:val="00023E79"/>
    <w:rsid w:val="000279A1"/>
    <w:rsid w:val="000361D9"/>
    <w:rsid w:val="00043C51"/>
    <w:rsid w:val="00054103"/>
    <w:rsid w:val="0005509E"/>
    <w:rsid w:val="00063EF8"/>
    <w:rsid w:val="000652F3"/>
    <w:rsid w:val="000672FA"/>
    <w:rsid w:val="00070A9A"/>
    <w:rsid w:val="00082401"/>
    <w:rsid w:val="000845A6"/>
    <w:rsid w:val="00092B6C"/>
    <w:rsid w:val="00093DA5"/>
    <w:rsid w:val="0009603B"/>
    <w:rsid w:val="000A2C5B"/>
    <w:rsid w:val="000A7A28"/>
    <w:rsid w:val="000B130E"/>
    <w:rsid w:val="000B1911"/>
    <w:rsid w:val="000B7A00"/>
    <w:rsid w:val="000C2A83"/>
    <w:rsid w:val="000C31D8"/>
    <w:rsid w:val="000C57F3"/>
    <w:rsid w:val="000E0E51"/>
    <w:rsid w:val="000E663F"/>
    <w:rsid w:val="000F465B"/>
    <w:rsid w:val="000F6BC0"/>
    <w:rsid w:val="0011199B"/>
    <w:rsid w:val="001171D6"/>
    <w:rsid w:val="00125005"/>
    <w:rsid w:val="00126C0F"/>
    <w:rsid w:val="00127434"/>
    <w:rsid w:val="00133E7E"/>
    <w:rsid w:val="00133F4B"/>
    <w:rsid w:val="00150030"/>
    <w:rsid w:val="0015053E"/>
    <w:rsid w:val="0015074F"/>
    <w:rsid w:val="00164203"/>
    <w:rsid w:val="00171B57"/>
    <w:rsid w:val="001815EF"/>
    <w:rsid w:val="00196627"/>
    <w:rsid w:val="001A3010"/>
    <w:rsid w:val="001A7172"/>
    <w:rsid w:val="001B209D"/>
    <w:rsid w:val="001B7A51"/>
    <w:rsid w:val="001C6BD5"/>
    <w:rsid w:val="001D7B2E"/>
    <w:rsid w:val="001E0B3E"/>
    <w:rsid w:val="001E1A26"/>
    <w:rsid w:val="001E1E80"/>
    <w:rsid w:val="001E34A2"/>
    <w:rsid w:val="001E78FA"/>
    <w:rsid w:val="001F5C70"/>
    <w:rsid w:val="001F646E"/>
    <w:rsid w:val="00202B95"/>
    <w:rsid w:val="00203550"/>
    <w:rsid w:val="00203BD1"/>
    <w:rsid w:val="00206F1A"/>
    <w:rsid w:val="0021164A"/>
    <w:rsid w:val="002120DE"/>
    <w:rsid w:val="00220B64"/>
    <w:rsid w:val="002321DC"/>
    <w:rsid w:val="00232EBE"/>
    <w:rsid w:val="0024216E"/>
    <w:rsid w:val="00243BFE"/>
    <w:rsid w:val="00247659"/>
    <w:rsid w:val="002476DD"/>
    <w:rsid w:val="002513D6"/>
    <w:rsid w:val="00261338"/>
    <w:rsid w:val="00267E45"/>
    <w:rsid w:val="00271861"/>
    <w:rsid w:val="0027522E"/>
    <w:rsid w:val="0028453D"/>
    <w:rsid w:val="00284C21"/>
    <w:rsid w:val="002850E0"/>
    <w:rsid w:val="00291110"/>
    <w:rsid w:val="002912F9"/>
    <w:rsid w:val="00291A11"/>
    <w:rsid w:val="00294089"/>
    <w:rsid w:val="002979B0"/>
    <w:rsid w:val="002A0365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1EA7"/>
    <w:rsid w:val="002F7CE9"/>
    <w:rsid w:val="003101F3"/>
    <w:rsid w:val="0031092D"/>
    <w:rsid w:val="00312224"/>
    <w:rsid w:val="00315548"/>
    <w:rsid w:val="003166DB"/>
    <w:rsid w:val="0031686A"/>
    <w:rsid w:val="003204B2"/>
    <w:rsid w:val="003221AF"/>
    <w:rsid w:val="00325311"/>
    <w:rsid w:val="00330672"/>
    <w:rsid w:val="00330686"/>
    <w:rsid w:val="00335BC5"/>
    <w:rsid w:val="003373D4"/>
    <w:rsid w:val="003525DB"/>
    <w:rsid w:val="00353751"/>
    <w:rsid w:val="0035436F"/>
    <w:rsid w:val="00361E2B"/>
    <w:rsid w:val="0038455F"/>
    <w:rsid w:val="003A361A"/>
    <w:rsid w:val="003A6BB7"/>
    <w:rsid w:val="003C0F8B"/>
    <w:rsid w:val="003C3C5B"/>
    <w:rsid w:val="003C4F4A"/>
    <w:rsid w:val="003C65BC"/>
    <w:rsid w:val="003E0A91"/>
    <w:rsid w:val="003E20A5"/>
    <w:rsid w:val="003E6D93"/>
    <w:rsid w:val="003F6907"/>
    <w:rsid w:val="00404D8D"/>
    <w:rsid w:val="004123A1"/>
    <w:rsid w:val="00415F49"/>
    <w:rsid w:val="00422CF9"/>
    <w:rsid w:val="004276A2"/>
    <w:rsid w:val="00431270"/>
    <w:rsid w:val="004339A0"/>
    <w:rsid w:val="0045445B"/>
    <w:rsid w:val="00465BC5"/>
    <w:rsid w:val="00466DD1"/>
    <w:rsid w:val="00473B3B"/>
    <w:rsid w:val="00482294"/>
    <w:rsid w:val="00483838"/>
    <w:rsid w:val="004872D1"/>
    <w:rsid w:val="00492FE4"/>
    <w:rsid w:val="00494913"/>
    <w:rsid w:val="004A58C6"/>
    <w:rsid w:val="004B19F5"/>
    <w:rsid w:val="004B1D66"/>
    <w:rsid w:val="004B71DE"/>
    <w:rsid w:val="004C0204"/>
    <w:rsid w:val="004D35AC"/>
    <w:rsid w:val="004D4D27"/>
    <w:rsid w:val="004E0883"/>
    <w:rsid w:val="004E1745"/>
    <w:rsid w:val="004F028B"/>
    <w:rsid w:val="004F184E"/>
    <w:rsid w:val="004F2335"/>
    <w:rsid w:val="004F7F46"/>
    <w:rsid w:val="00512C9D"/>
    <w:rsid w:val="005159B2"/>
    <w:rsid w:val="00516363"/>
    <w:rsid w:val="00516EF6"/>
    <w:rsid w:val="00520187"/>
    <w:rsid w:val="005211DB"/>
    <w:rsid w:val="0052155B"/>
    <w:rsid w:val="00522185"/>
    <w:rsid w:val="00523D4C"/>
    <w:rsid w:val="005257BB"/>
    <w:rsid w:val="00531C79"/>
    <w:rsid w:val="005344F5"/>
    <w:rsid w:val="0053559F"/>
    <w:rsid w:val="00535D05"/>
    <w:rsid w:val="00543D80"/>
    <w:rsid w:val="00553DA0"/>
    <w:rsid w:val="00556009"/>
    <w:rsid w:val="0055696F"/>
    <w:rsid w:val="00562BC1"/>
    <w:rsid w:val="00577CCB"/>
    <w:rsid w:val="00580A41"/>
    <w:rsid w:val="00583C0B"/>
    <w:rsid w:val="005854C7"/>
    <w:rsid w:val="005856BD"/>
    <w:rsid w:val="00585E6B"/>
    <w:rsid w:val="005933D1"/>
    <w:rsid w:val="005A38F1"/>
    <w:rsid w:val="005B2356"/>
    <w:rsid w:val="005C06D1"/>
    <w:rsid w:val="005C2F8F"/>
    <w:rsid w:val="005C3010"/>
    <w:rsid w:val="005C4FAF"/>
    <w:rsid w:val="005F0E5B"/>
    <w:rsid w:val="005F2570"/>
    <w:rsid w:val="00617F95"/>
    <w:rsid w:val="00624A9D"/>
    <w:rsid w:val="00624B12"/>
    <w:rsid w:val="00635379"/>
    <w:rsid w:val="006363E7"/>
    <w:rsid w:val="00640A3C"/>
    <w:rsid w:val="006453FB"/>
    <w:rsid w:val="00646CD5"/>
    <w:rsid w:val="00655221"/>
    <w:rsid w:val="006634B4"/>
    <w:rsid w:val="00671486"/>
    <w:rsid w:val="00675268"/>
    <w:rsid w:val="0068338B"/>
    <w:rsid w:val="006A3F13"/>
    <w:rsid w:val="006A3F43"/>
    <w:rsid w:val="006B26A6"/>
    <w:rsid w:val="006B2F3D"/>
    <w:rsid w:val="006C0383"/>
    <w:rsid w:val="006C2F35"/>
    <w:rsid w:val="006D01A0"/>
    <w:rsid w:val="006D79AB"/>
    <w:rsid w:val="006E4FF2"/>
    <w:rsid w:val="006E7C9E"/>
    <w:rsid w:val="006F1F5B"/>
    <w:rsid w:val="00704F9C"/>
    <w:rsid w:val="00705AAE"/>
    <w:rsid w:val="0071167F"/>
    <w:rsid w:val="00730333"/>
    <w:rsid w:val="007322E5"/>
    <w:rsid w:val="00735D4A"/>
    <w:rsid w:val="00751736"/>
    <w:rsid w:val="00753E98"/>
    <w:rsid w:val="007648A1"/>
    <w:rsid w:val="0076636B"/>
    <w:rsid w:val="00767F24"/>
    <w:rsid w:val="007742BE"/>
    <w:rsid w:val="0077635F"/>
    <w:rsid w:val="007776DA"/>
    <w:rsid w:val="00782E72"/>
    <w:rsid w:val="007863AE"/>
    <w:rsid w:val="007928A1"/>
    <w:rsid w:val="007A10D3"/>
    <w:rsid w:val="007A16C7"/>
    <w:rsid w:val="007B1BAE"/>
    <w:rsid w:val="007B6CAE"/>
    <w:rsid w:val="007C5EBB"/>
    <w:rsid w:val="007C6631"/>
    <w:rsid w:val="007D1C3E"/>
    <w:rsid w:val="007D7113"/>
    <w:rsid w:val="007E0E36"/>
    <w:rsid w:val="007E2C7D"/>
    <w:rsid w:val="007E378B"/>
    <w:rsid w:val="007E49F6"/>
    <w:rsid w:val="007F0376"/>
    <w:rsid w:val="007F12AD"/>
    <w:rsid w:val="008056A5"/>
    <w:rsid w:val="008066E5"/>
    <w:rsid w:val="00812174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1A09"/>
    <w:rsid w:val="00837650"/>
    <w:rsid w:val="00844FF4"/>
    <w:rsid w:val="0084612A"/>
    <w:rsid w:val="008471CF"/>
    <w:rsid w:val="0085631D"/>
    <w:rsid w:val="00860118"/>
    <w:rsid w:val="00866199"/>
    <w:rsid w:val="00873839"/>
    <w:rsid w:val="008744B7"/>
    <w:rsid w:val="00893E93"/>
    <w:rsid w:val="008950EE"/>
    <w:rsid w:val="0089615B"/>
    <w:rsid w:val="008961C3"/>
    <w:rsid w:val="008A3750"/>
    <w:rsid w:val="008B5C4D"/>
    <w:rsid w:val="008C6D98"/>
    <w:rsid w:val="008D4D74"/>
    <w:rsid w:val="008D72A8"/>
    <w:rsid w:val="008D7B74"/>
    <w:rsid w:val="008E64A6"/>
    <w:rsid w:val="00900F4E"/>
    <w:rsid w:val="00900FF6"/>
    <w:rsid w:val="00901B6D"/>
    <w:rsid w:val="00911E14"/>
    <w:rsid w:val="00920F38"/>
    <w:rsid w:val="009242C0"/>
    <w:rsid w:val="00957500"/>
    <w:rsid w:val="00957821"/>
    <w:rsid w:val="009607D2"/>
    <w:rsid w:val="009609C0"/>
    <w:rsid w:val="00963F00"/>
    <w:rsid w:val="00974A20"/>
    <w:rsid w:val="009754E7"/>
    <w:rsid w:val="00981005"/>
    <w:rsid w:val="0098458A"/>
    <w:rsid w:val="00992B57"/>
    <w:rsid w:val="00996CE8"/>
    <w:rsid w:val="009A4FCC"/>
    <w:rsid w:val="009A7288"/>
    <w:rsid w:val="009A7348"/>
    <w:rsid w:val="009B05AE"/>
    <w:rsid w:val="009C468A"/>
    <w:rsid w:val="009C7377"/>
    <w:rsid w:val="009C7A87"/>
    <w:rsid w:val="009F3C73"/>
    <w:rsid w:val="009F4C56"/>
    <w:rsid w:val="00A02D46"/>
    <w:rsid w:val="00A02F7E"/>
    <w:rsid w:val="00A054E7"/>
    <w:rsid w:val="00A10695"/>
    <w:rsid w:val="00A107E5"/>
    <w:rsid w:val="00A168E7"/>
    <w:rsid w:val="00A170EB"/>
    <w:rsid w:val="00A20E88"/>
    <w:rsid w:val="00A21B36"/>
    <w:rsid w:val="00A21EA6"/>
    <w:rsid w:val="00A25163"/>
    <w:rsid w:val="00A313D7"/>
    <w:rsid w:val="00A318ED"/>
    <w:rsid w:val="00A36203"/>
    <w:rsid w:val="00A43F23"/>
    <w:rsid w:val="00A4473D"/>
    <w:rsid w:val="00A57358"/>
    <w:rsid w:val="00A67EB2"/>
    <w:rsid w:val="00A70301"/>
    <w:rsid w:val="00A71617"/>
    <w:rsid w:val="00A751D2"/>
    <w:rsid w:val="00A77153"/>
    <w:rsid w:val="00A83835"/>
    <w:rsid w:val="00A8428B"/>
    <w:rsid w:val="00A85AF1"/>
    <w:rsid w:val="00A92EF4"/>
    <w:rsid w:val="00A968E6"/>
    <w:rsid w:val="00AA080F"/>
    <w:rsid w:val="00AA280B"/>
    <w:rsid w:val="00AB3F35"/>
    <w:rsid w:val="00AB457C"/>
    <w:rsid w:val="00AB6AD6"/>
    <w:rsid w:val="00AB7C0E"/>
    <w:rsid w:val="00AC5B59"/>
    <w:rsid w:val="00AC6C24"/>
    <w:rsid w:val="00AD1459"/>
    <w:rsid w:val="00AD4995"/>
    <w:rsid w:val="00AE29A8"/>
    <w:rsid w:val="00AE70E8"/>
    <w:rsid w:val="00AF3676"/>
    <w:rsid w:val="00AF3A1F"/>
    <w:rsid w:val="00B0103B"/>
    <w:rsid w:val="00B0460A"/>
    <w:rsid w:val="00B10501"/>
    <w:rsid w:val="00B112E5"/>
    <w:rsid w:val="00B13704"/>
    <w:rsid w:val="00B16A5D"/>
    <w:rsid w:val="00B304D0"/>
    <w:rsid w:val="00B31C57"/>
    <w:rsid w:val="00B369C4"/>
    <w:rsid w:val="00B402DB"/>
    <w:rsid w:val="00B418DD"/>
    <w:rsid w:val="00B427FC"/>
    <w:rsid w:val="00B43763"/>
    <w:rsid w:val="00B473F0"/>
    <w:rsid w:val="00B520A4"/>
    <w:rsid w:val="00B53326"/>
    <w:rsid w:val="00B57995"/>
    <w:rsid w:val="00B62EF6"/>
    <w:rsid w:val="00B64E4A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C642E"/>
    <w:rsid w:val="00BD6717"/>
    <w:rsid w:val="00BD7E00"/>
    <w:rsid w:val="00BE1597"/>
    <w:rsid w:val="00BE5D32"/>
    <w:rsid w:val="00BF1DE1"/>
    <w:rsid w:val="00C033D6"/>
    <w:rsid w:val="00C038B1"/>
    <w:rsid w:val="00C0710C"/>
    <w:rsid w:val="00C116B8"/>
    <w:rsid w:val="00C12FAD"/>
    <w:rsid w:val="00C13E0F"/>
    <w:rsid w:val="00C32AA2"/>
    <w:rsid w:val="00C330BB"/>
    <w:rsid w:val="00C354BB"/>
    <w:rsid w:val="00C42B6B"/>
    <w:rsid w:val="00C438E6"/>
    <w:rsid w:val="00C459BC"/>
    <w:rsid w:val="00C53D90"/>
    <w:rsid w:val="00C54844"/>
    <w:rsid w:val="00C55BA6"/>
    <w:rsid w:val="00C649C2"/>
    <w:rsid w:val="00C711FE"/>
    <w:rsid w:val="00C71FF9"/>
    <w:rsid w:val="00C77DAE"/>
    <w:rsid w:val="00C946FD"/>
    <w:rsid w:val="00C949EF"/>
    <w:rsid w:val="00CA1847"/>
    <w:rsid w:val="00CB70FD"/>
    <w:rsid w:val="00CC32C2"/>
    <w:rsid w:val="00CC415D"/>
    <w:rsid w:val="00CD13E3"/>
    <w:rsid w:val="00CD3D5B"/>
    <w:rsid w:val="00CD4A8C"/>
    <w:rsid w:val="00CD63DF"/>
    <w:rsid w:val="00CD662D"/>
    <w:rsid w:val="00CD7551"/>
    <w:rsid w:val="00CE67C8"/>
    <w:rsid w:val="00D009A3"/>
    <w:rsid w:val="00D044DE"/>
    <w:rsid w:val="00D2023B"/>
    <w:rsid w:val="00D44FBE"/>
    <w:rsid w:val="00D453E3"/>
    <w:rsid w:val="00D475C3"/>
    <w:rsid w:val="00D51E2C"/>
    <w:rsid w:val="00D66A7F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5B24"/>
    <w:rsid w:val="00DA1E26"/>
    <w:rsid w:val="00DB1E93"/>
    <w:rsid w:val="00DC29D7"/>
    <w:rsid w:val="00DC4D25"/>
    <w:rsid w:val="00DC5B08"/>
    <w:rsid w:val="00DC5F29"/>
    <w:rsid w:val="00DC68B3"/>
    <w:rsid w:val="00DD22F3"/>
    <w:rsid w:val="00DF548D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0E9E"/>
    <w:rsid w:val="00E51D6D"/>
    <w:rsid w:val="00E52D81"/>
    <w:rsid w:val="00E55BDB"/>
    <w:rsid w:val="00E60D40"/>
    <w:rsid w:val="00E6681C"/>
    <w:rsid w:val="00E70300"/>
    <w:rsid w:val="00E70BAC"/>
    <w:rsid w:val="00E70D6C"/>
    <w:rsid w:val="00E84F7D"/>
    <w:rsid w:val="00E85E8C"/>
    <w:rsid w:val="00E90253"/>
    <w:rsid w:val="00E92514"/>
    <w:rsid w:val="00E929E9"/>
    <w:rsid w:val="00E932A7"/>
    <w:rsid w:val="00E96114"/>
    <w:rsid w:val="00EA4213"/>
    <w:rsid w:val="00EC61FD"/>
    <w:rsid w:val="00ED4B2D"/>
    <w:rsid w:val="00ED7627"/>
    <w:rsid w:val="00ED7DA6"/>
    <w:rsid w:val="00ED7F05"/>
    <w:rsid w:val="00EF04D0"/>
    <w:rsid w:val="00F02B95"/>
    <w:rsid w:val="00F24D3E"/>
    <w:rsid w:val="00F26C01"/>
    <w:rsid w:val="00F3390B"/>
    <w:rsid w:val="00F550DE"/>
    <w:rsid w:val="00F615B7"/>
    <w:rsid w:val="00F64D67"/>
    <w:rsid w:val="00F657A6"/>
    <w:rsid w:val="00F72361"/>
    <w:rsid w:val="00F73E32"/>
    <w:rsid w:val="00F829B5"/>
    <w:rsid w:val="00F97C20"/>
    <w:rsid w:val="00FB2527"/>
    <w:rsid w:val="00FB3320"/>
    <w:rsid w:val="00FC1761"/>
    <w:rsid w:val="00FC773C"/>
    <w:rsid w:val="00FD3884"/>
    <w:rsid w:val="00FD4181"/>
    <w:rsid w:val="00FD5DA5"/>
    <w:rsid w:val="00FE3536"/>
    <w:rsid w:val="00FE486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  <o:rules v:ext="edit">
        <o:r id="V:Rule1" type="connector" idref="#AutoShape 20"/>
        <o:r id="V:Rule2" type="connector" idref="#AutoShape 22"/>
        <o:r id="V:Rule3" type="connector" idref="#AutoShape 23"/>
        <o:r id="V:Rule4" type="connector" idref="#AutoShape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7F95"/>
    <w:pPr>
      <w:keepNext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7F95"/>
    <w:pPr>
      <w:keepNext/>
      <w:keepLines/>
      <w:ind w:left="709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7F95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17F95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AB3F35"/>
    <w:pPr>
      <w:spacing w:after="120" w:line="276" w:lineRule="auto"/>
      <w:jc w:val="left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hart" Target="charts/chart1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hyperlink" Target="http://www.radioradar.net/radiofan/audio_equipment/tube_amplifier_audio_frequency.html" TargetMode="External"/><Relationship Id="rId37" Type="http://schemas.openxmlformats.org/officeDocument/2006/relationships/image" Target="media/image21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://mirknig.com/2009/11/16/proektirovanie-usilitelej-moshhnosti-zvukovoj.html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://www.disclosure.fcsm.ru/" TargetMode="External"/><Relationship Id="rId35" Type="http://schemas.openxmlformats.org/officeDocument/2006/relationships/image" Target="media/image19.png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9284808733629"/>
          <c:y val="2.4412472302728479E-2"/>
          <c:w val="0.38859841064565492"/>
          <c:h val="0.89289222143995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pPr>
              <a:noFill/>
              <a:ln w="2543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прибыль организаций</c:v>
                </c:pt>
                <c:pt idx="1">
                  <c:v>НДФЛ</c:v>
                </c:pt>
                <c:pt idx="2">
                  <c:v>НДС</c:v>
                </c:pt>
                <c:pt idx="3">
                  <c:v>Акцизы</c:v>
                </c:pt>
                <c:pt idx="4">
                  <c:v>НДПИ</c:v>
                </c:pt>
                <c:pt idx="5">
                  <c:v>Налоги на имущество</c:v>
                </c:pt>
                <c:pt idx="6">
                  <c:v>Прочие налоги и сборы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22.8</c:v>
                </c:pt>
                <c:pt idx="1">
                  <c:v>19.399999999999999</c:v>
                </c:pt>
                <c:pt idx="2">
                  <c:v>17.7</c:v>
                </c:pt>
                <c:pt idx="3">
                  <c:v>7</c:v>
                </c:pt>
                <c:pt idx="4">
                  <c:v>22.4</c:v>
                </c:pt>
                <c:pt idx="5">
                  <c:v>7.4</c:v>
                </c:pt>
                <c:pt idx="6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39">
          <a:noFill/>
        </a:ln>
      </c:spPr>
    </c:plotArea>
    <c:legend>
      <c:legendPos val="r"/>
      <c:layout>
        <c:manualLayout>
          <c:xMode val="edge"/>
          <c:yMode val="edge"/>
          <c:x val="0.60013868636790768"/>
          <c:y val="8.6266908944074308E-2"/>
          <c:w val="0.38601174853143361"/>
          <c:h val="0.82746510532337303"/>
        </c:manualLayout>
      </c:layout>
      <c:overlay val="0"/>
      <c:txPr>
        <a:bodyPr/>
        <a:lstStyle/>
        <a:p>
          <a:pPr>
            <a:defRPr kern="0" spc="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962D6-1BC5-41C5-8133-25A3770C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6036</Words>
  <Characters>34410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2017-05-11T10:04:00Z</cp:lastPrinted>
  <dcterms:created xsi:type="dcterms:W3CDTF">2020-03-04T13:39:00Z</dcterms:created>
  <dcterms:modified xsi:type="dcterms:W3CDTF">2020-04-15T08:54:00Z</dcterms:modified>
</cp:coreProperties>
</file>