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учебных сборов группы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-212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ПГК на 2019-2020 учебный год.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126"/>
        <w:gridCol w:w="2552"/>
        <w:gridCol w:w="938"/>
        <w:gridCol w:w="938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81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педагогом</w:t>
            </w:r>
          </w:p>
        </w:tc>
        <w:tc>
          <w:tcPr>
            <w:tcW w:w="93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6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обеспечения</w:t>
            </w:r>
          </w:p>
          <w:p>
            <w:pPr>
              <w:pStyle w:val="5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военной службы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военнослужащего по соблюдению требований безопасности военной службы и по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 заболеваний, травм, отравлений и поражений.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6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>
            <w:pPr>
              <w:pStyle w:val="5"/>
              <w:spacing w:before="7" w:line="270" w:lineRule="atLeas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быт военнослужащих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размещения военнослужащих; содержание помещений и территории; распределение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времени и внутренний порядок в повседневной деятельности военнослужащих; распорядок дня и регламент служебного времени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>
            <w:pPr>
              <w:pStyle w:val="5"/>
              <w:spacing w:before="32" w:line="212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наряд.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суточного наряда, его состав и вооружение. Подчинённость и обязанности лиц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суточного наряда.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7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>
            <w:pPr>
              <w:pStyle w:val="5"/>
              <w:spacing w:before="32" w:line="211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Караульная служба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Несение караульной службы, выполнение боевой задачи, состав караула, часовой и караульный,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и его оборудование. Обязанности часового.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7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уставы.</w:t>
            </w:r>
          </w:p>
          <w:p>
            <w:pPr>
              <w:pStyle w:val="5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Воинская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дисциплина.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Поощрения и дисциплинарные взыскания. Права военнослужащего. Дисциплинарная,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военнослужащих.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Строевая подготовка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 w:line="271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движения с оружием и без оружия. Движение строевым шагом. Выполнение воинского приветствия на месте и в движении. Построения, перестроения, повороты, перемена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движения. Развернутый и походный строй взвода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Порядок хранения оружия и боеприпасов.</w:t>
            </w:r>
          </w:p>
        </w:tc>
        <w:tc>
          <w:tcPr>
            <w:tcW w:w="255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для хранения оружия, её оборудование. Порядок хранения оружия и боеприпасов. Допуск личного состава в комнату для хранения оружия.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 и устройство автомата. Уход за стрелковым оружием. Хранение 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сбережение. 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подготовка. Движение солдат в бою. Передвижение на поле боя.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1" w:line="271" w:lineRule="auto"/>
              <w:ind w:left="40" w:righ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солдата в бою. Передвижение на поле боя. Обязанности наблюдателя. Выбор места наблюдения, его занятие, оборудование и маскировка, оснащение наблюдательного поста.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огня.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255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8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8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биологическая защита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8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и пользование ими. Способ действий личного состава 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условиях радиационного, химического и биологического заражения.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4"/>
            <w:vAlign w:val="center"/>
          </w:tcPr>
          <w:p>
            <w:pPr>
              <w:pStyle w:val="5"/>
              <w:spacing w:before="8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D3"/>
    <w:rsid w:val="004A4675"/>
    <w:rsid w:val="005501D3"/>
    <w:rsid w:val="00744690"/>
    <w:rsid w:val="00B63386"/>
    <w:rsid w:val="00C14F5D"/>
    <w:rsid w:val="00E02BAB"/>
    <w:rsid w:val="03B578E3"/>
    <w:rsid w:val="3D502B78"/>
    <w:rsid w:val="3E086C87"/>
    <w:rsid w:val="66F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2224</Characters>
  <Lines>18</Lines>
  <Paragraphs>5</Paragraphs>
  <TotalTime>33</TotalTime>
  <ScaleCrop>false</ScaleCrop>
  <LinksUpToDate>false</LinksUpToDate>
  <CharactersWithSpaces>2609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2020-05-20T12:38:00Z</dcterms:created>
  <dc:creator>User</dc:creator>
  <cp:lastModifiedBy>google1590742612</cp:lastModifiedBy>
  <dcterms:modified xsi:type="dcterms:W3CDTF">2020-06-10T12:28:12Z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