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E16" w:rsidRPr="00B268AC" w:rsidRDefault="003A0E16" w:rsidP="003A0E16">
      <w:pPr>
        <w:spacing w:after="0"/>
        <w:ind w:left="426"/>
        <w:rPr>
          <w:rFonts w:ascii="Times New Roman" w:hAnsi="Times New Roman"/>
          <w:b/>
          <w:bCs/>
          <w:color w:val="365F91"/>
          <w:sz w:val="28"/>
          <w:szCs w:val="28"/>
        </w:rPr>
      </w:pPr>
    </w:p>
    <w:p w:rsidR="003A0E16" w:rsidRPr="00B268AC" w:rsidRDefault="003A0E16" w:rsidP="003A0E16">
      <w:pPr>
        <w:spacing w:after="0"/>
        <w:ind w:left="426"/>
        <w:rPr>
          <w:rFonts w:ascii="Times New Roman" w:hAnsi="Times New Roman"/>
          <w:b/>
          <w:bCs/>
          <w:color w:val="365F91"/>
          <w:sz w:val="28"/>
          <w:szCs w:val="28"/>
        </w:rPr>
      </w:pPr>
    </w:p>
    <w:p w:rsidR="003A0E16" w:rsidRPr="00B268AC" w:rsidRDefault="003A0E16" w:rsidP="003A0E16">
      <w:pPr>
        <w:pStyle w:val="Style3"/>
        <w:spacing w:after="0" w:line="276" w:lineRule="auto"/>
        <w:ind w:left="426"/>
        <w:rPr>
          <w:rStyle w:val="FontStyle34"/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620000" cy="4943475"/>
            <wp:effectExtent l="19050" t="0" r="0" b="0"/>
            <wp:docPr id="1" name="Рисунок 1" descr="haas-d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as-dt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E16" w:rsidRPr="00B268AC" w:rsidRDefault="003A0E16" w:rsidP="003A0E16">
      <w:pPr>
        <w:pStyle w:val="Style3"/>
        <w:spacing w:after="0" w:line="276" w:lineRule="auto"/>
        <w:ind w:left="426"/>
        <w:rPr>
          <w:rStyle w:val="FontStyle34"/>
          <w:rFonts w:ascii="Times New Roman" w:hAnsi="Times New Roman"/>
          <w:sz w:val="28"/>
          <w:szCs w:val="28"/>
        </w:rPr>
      </w:pPr>
    </w:p>
    <w:p w:rsidR="003A0E16" w:rsidRPr="003A6594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96"/>
          <w:szCs w:val="28"/>
          <w:lang w:val="ru-RU"/>
        </w:rPr>
      </w:pPr>
      <w:r w:rsidRPr="003A6594">
        <w:rPr>
          <w:rStyle w:val="FontStyle34"/>
          <w:rFonts w:ascii="Times New Roman" w:hAnsi="Times New Roman"/>
          <w:sz w:val="96"/>
          <w:szCs w:val="28"/>
          <w:lang w:val="ru-RU"/>
        </w:rPr>
        <w:t xml:space="preserve">Техническое описание </w:t>
      </w:r>
    </w:p>
    <w:p w:rsidR="003A0E16" w:rsidRPr="003A6594" w:rsidRDefault="003A0E16" w:rsidP="003A0E16">
      <w:pPr>
        <w:spacing w:after="0"/>
        <w:ind w:left="426"/>
        <w:jc w:val="center"/>
        <w:rPr>
          <w:rFonts w:ascii="Times New Roman" w:hAnsi="Times New Roman"/>
          <w:color w:val="365F91"/>
          <w:sz w:val="144"/>
          <w:szCs w:val="28"/>
        </w:rPr>
      </w:pPr>
      <w:r w:rsidRPr="003A6594">
        <w:rPr>
          <w:rFonts w:ascii="Times New Roman" w:hAnsi="Times New Roman"/>
          <w:b/>
          <w:bCs/>
          <w:color w:val="365F91"/>
          <w:sz w:val="144"/>
          <w:szCs w:val="28"/>
        </w:rPr>
        <w:t>CNC Turning</w:t>
      </w: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  <w:r>
        <w:rPr>
          <w:rStyle w:val="FontStyle34"/>
          <w:rFonts w:ascii="Times New Roman" w:hAnsi="Times New Roman"/>
          <w:sz w:val="28"/>
          <w:szCs w:val="28"/>
          <w:lang w:val="ru-RU"/>
        </w:rPr>
        <w:t>Самара 2016г.</w:t>
      </w:r>
    </w:p>
    <w:p w:rsidR="003A0E16" w:rsidRPr="00BF6AB1" w:rsidRDefault="003A0E16" w:rsidP="003A0E16">
      <w:pPr>
        <w:pStyle w:val="Style3"/>
        <w:spacing w:after="0" w:line="276" w:lineRule="auto"/>
        <w:ind w:left="426"/>
        <w:jc w:val="center"/>
        <w:rPr>
          <w:rStyle w:val="FontStyle34"/>
          <w:rFonts w:ascii="Times New Roman" w:hAnsi="Times New Roman"/>
          <w:sz w:val="28"/>
          <w:szCs w:val="28"/>
          <w:lang w:val="ru-RU"/>
        </w:rPr>
      </w:pPr>
      <w:r w:rsidRPr="00BF6AB1">
        <w:rPr>
          <w:rStyle w:val="FontStyle34"/>
          <w:rFonts w:ascii="Times New Roman" w:hAnsi="Times New Roman"/>
          <w:sz w:val="28"/>
          <w:szCs w:val="28"/>
          <w:lang w:val="ru-RU"/>
        </w:rPr>
        <w:br w:type="page"/>
      </w:r>
    </w:p>
    <w:p w:rsidR="003A0E16" w:rsidRDefault="003A0E16" w:rsidP="003A0E16">
      <w:pPr>
        <w:pStyle w:val="Style3"/>
        <w:spacing w:after="0" w:line="276" w:lineRule="auto"/>
        <w:ind w:left="426"/>
        <w:rPr>
          <w:rStyle w:val="FontStyle34"/>
          <w:rFonts w:ascii="Times New Roman" w:hAnsi="Times New Roman"/>
          <w:b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rPr>
          <w:rStyle w:val="FontStyle34"/>
          <w:rFonts w:ascii="Times New Roman" w:hAnsi="Times New Roman"/>
          <w:b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rPr>
          <w:rStyle w:val="FontStyle34"/>
          <w:rFonts w:ascii="Times New Roman" w:hAnsi="Times New Roman"/>
          <w:b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rPr>
          <w:rStyle w:val="FontStyle34"/>
          <w:rFonts w:ascii="Times New Roman" w:hAnsi="Times New Roman"/>
          <w:b/>
          <w:sz w:val="28"/>
          <w:szCs w:val="28"/>
          <w:lang w:val="ru-RU"/>
        </w:rPr>
      </w:pPr>
    </w:p>
    <w:p w:rsidR="003A0E16" w:rsidRDefault="003A0E16" w:rsidP="003A0E16">
      <w:pPr>
        <w:pStyle w:val="Style3"/>
        <w:spacing w:after="0" w:line="276" w:lineRule="auto"/>
        <w:ind w:left="426"/>
        <w:rPr>
          <w:rStyle w:val="FontStyle34"/>
          <w:rFonts w:ascii="Times New Roman" w:hAnsi="Times New Roman"/>
          <w:b/>
          <w:sz w:val="28"/>
          <w:szCs w:val="28"/>
          <w:lang w:val="ru-RU"/>
        </w:rPr>
      </w:pPr>
    </w:p>
    <w:p w:rsidR="003A0E16" w:rsidRPr="003A6594" w:rsidRDefault="003A0E16" w:rsidP="003A0E16">
      <w:pPr>
        <w:pStyle w:val="Style3"/>
        <w:spacing w:after="0" w:line="276" w:lineRule="auto"/>
        <w:ind w:left="426"/>
        <w:rPr>
          <w:rStyle w:val="FontStyle34"/>
          <w:rFonts w:ascii="Times New Roman" w:hAnsi="Times New Roman"/>
          <w:b/>
          <w:sz w:val="28"/>
          <w:szCs w:val="28"/>
          <w:lang w:val="ru-RU"/>
        </w:rPr>
      </w:pPr>
      <w:r w:rsidRPr="003A6594">
        <w:rPr>
          <w:rStyle w:val="FontStyle34"/>
          <w:rFonts w:ascii="Times New Roman" w:hAnsi="Times New Roman"/>
          <w:b/>
          <w:sz w:val="28"/>
          <w:szCs w:val="28"/>
          <w:lang w:val="ru-RU"/>
        </w:rPr>
        <w:t>СОДЕРЖАНИЕ:</w:t>
      </w:r>
    </w:p>
    <w:p w:rsidR="003A0E16" w:rsidRPr="00B268AC" w:rsidRDefault="003A0E16" w:rsidP="003A0E16">
      <w:pPr>
        <w:pStyle w:val="Style4"/>
        <w:numPr>
          <w:ilvl w:val="0"/>
          <w:numId w:val="1"/>
        </w:numPr>
        <w:tabs>
          <w:tab w:val="left" w:pos="1195"/>
          <w:tab w:val="left" w:leader="dot" w:pos="9466"/>
        </w:tabs>
        <w:spacing w:before="125" w:after="0"/>
        <w:ind w:left="426"/>
        <w:jc w:val="both"/>
        <w:rPr>
          <w:rStyle w:val="FontStyle32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2"/>
          <w:rFonts w:ascii="Times New Roman" w:hAnsi="Times New Roman"/>
          <w:sz w:val="28"/>
          <w:szCs w:val="28"/>
          <w:lang w:val="ru-RU"/>
        </w:rPr>
        <w:t>ВВЕДЕНИЕ</w:t>
      </w:r>
      <w:r>
        <w:rPr>
          <w:rStyle w:val="FontStyle32"/>
          <w:rFonts w:ascii="Times New Roman" w:hAnsi="Times New Roman"/>
          <w:sz w:val="28"/>
          <w:szCs w:val="28"/>
          <w:lang w:val="ru-RU"/>
        </w:rPr>
        <w:tab/>
        <w:t>3</w:t>
      </w:r>
    </w:p>
    <w:p w:rsidR="003A0E16" w:rsidRPr="00B268AC" w:rsidRDefault="003A0E16" w:rsidP="003A0E16">
      <w:pPr>
        <w:pStyle w:val="Style4"/>
        <w:numPr>
          <w:ilvl w:val="0"/>
          <w:numId w:val="1"/>
        </w:numPr>
        <w:tabs>
          <w:tab w:val="left" w:pos="1195"/>
          <w:tab w:val="left" w:leader="dot" w:pos="9461"/>
        </w:tabs>
        <w:spacing w:after="0"/>
        <w:ind w:left="426"/>
        <w:jc w:val="both"/>
        <w:rPr>
          <w:rStyle w:val="FontStyle32"/>
          <w:rFonts w:ascii="Times New Roman" w:hAnsi="Times New Roman"/>
          <w:sz w:val="28"/>
          <w:szCs w:val="28"/>
          <w:lang w:eastAsia="ru-RU"/>
        </w:rPr>
      </w:pPr>
      <w:r w:rsidRPr="00B268AC">
        <w:rPr>
          <w:rStyle w:val="FontStyle32"/>
          <w:rFonts w:ascii="Times New Roman" w:hAnsi="Times New Roman"/>
          <w:sz w:val="28"/>
          <w:szCs w:val="28"/>
          <w:lang w:val="ru-RU" w:eastAsia="ru-RU"/>
        </w:rPr>
        <w:t>ЗАДАНИЕ</w:t>
      </w:r>
      <w:r w:rsidRPr="00B268AC">
        <w:rPr>
          <w:rStyle w:val="FontStyle32"/>
          <w:rFonts w:ascii="Times New Roman" w:hAnsi="Times New Roman"/>
          <w:sz w:val="28"/>
          <w:szCs w:val="28"/>
          <w:lang w:eastAsia="ru-RU"/>
        </w:rPr>
        <w:t xml:space="preserve"> </w:t>
      </w:r>
      <w:r w:rsidRPr="00B268AC">
        <w:rPr>
          <w:rStyle w:val="FontStyle32"/>
          <w:rFonts w:ascii="Times New Roman" w:hAnsi="Times New Roman"/>
          <w:sz w:val="28"/>
          <w:szCs w:val="28"/>
          <w:lang w:val="ru-RU" w:eastAsia="ru-RU"/>
        </w:rPr>
        <w:t>И</w:t>
      </w:r>
      <w:r w:rsidRPr="00B268AC">
        <w:rPr>
          <w:rStyle w:val="FontStyle32"/>
          <w:rFonts w:ascii="Times New Roman" w:hAnsi="Times New Roman"/>
          <w:sz w:val="28"/>
          <w:szCs w:val="28"/>
          <w:lang w:eastAsia="ru-RU"/>
        </w:rPr>
        <w:t xml:space="preserve"> </w:t>
      </w:r>
      <w:r w:rsidRPr="00B268AC">
        <w:rPr>
          <w:rStyle w:val="FontStyle32"/>
          <w:rFonts w:ascii="Times New Roman" w:hAnsi="Times New Roman"/>
          <w:sz w:val="28"/>
          <w:szCs w:val="28"/>
          <w:lang w:val="ru-RU" w:eastAsia="ru-RU"/>
        </w:rPr>
        <w:t>ОБЪЁМ</w:t>
      </w:r>
      <w:r w:rsidRPr="00B268AC">
        <w:rPr>
          <w:rStyle w:val="FontStyle32"/>
          <w:rFonts w:ascii="Times New Roman" w:hAnsi="Times New Roman"/>
          <w:sz w:val="28"/>
          <w:szCs w:val="28"/>
          <w:lang w:eastAsia="ru-RU"/>
        </w:rPr>
        <w:t xml:space="preserve"> </w:t>
      </w:r>
      <w:r w:rsidRPr="00B268AC">
        <w:rPr>
          <w:rStyle w:val="FontStyle32"/>
          <w:rFonts w:ascii="Times New Roman" w:hAnsi="Times New Roman"/>
          <w:sz w:val="28"/>
          <w:szCs w:val="28"/>
          <w:lang w:val="ru-RU" w:eastAsia="ru-RU"/>
        </w:rPr>
        <w:t>РАБОТЫ</w:t>
      </w:r>
      <w:r>
        <w:rPr>
          <w:rStyle w:val="FontStyle32"/>
          <w:rFonts w:ascii="Times New Roman" w:hAnsi="Times New Roman"/>
          <w:sz w:val="28"/>
          <w:szCs w:val="28"/>
        </w:rPr>
        <w:tab/>
      </w:r>
      <w:r>
        <w:rPr>
          <w:rStyle w:val="FontStyle32"/>
          <w:rFonts w:ascii="Times New Roman" w:hAnsi="Times New Roman"/>
          <w:sz w:val="28"/>
          <w:szCs w:val="28"/>
          <w:lang w:val="ru-RU"/>
        </w:rPr>
        <w:t>3</w:t>
      </w:r>
    </w:p>
    <w:p w:rsidR="003A0E16" w:rsidRPr="00B268AC" w:rsidRDefault="003A0E16" w:rsidP="003A0E16">
      <w:pPr>
        <w:pStyle w:val="Style4"/>
        <w:numPr>
          <w:ilvl w:val="0"/>
          <w:numId w:val="1"/>
        </w:numPr>
        <w:tabs>
          <w:tab w:val="left" w:pos="1195"/>
          <w:tab w:val="left" w:leader="dot" w:pos="9466"/>
        </w:tabs>
        <w:spacing w:after="0"/>
        <w:ind w:left="426"/>
        <w:jc w:val="both"/>
        <w:rPr>
          <w:rStyle w:val="FontStyle32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2"/>
          <w:rFonts w:ascii="Times New Roman" w:hAnsi="Times New Roman"/>
          <w:sz w:val="28"/>
          <w:szCs w:val="28"/>
          <w:lang w:val="ru-RU"/>
        </w:rPr>
        <w:t>КОНКУРСНОЕ ЗАДАНИЕ</w:t>
      </w:r>
      <w:r>
        <w:rPr>
          <w:rStyle w:val="FontStyle32"/>
          <w:rFonts w:ascii="Times New Roman" w:hAnsi="Times New Roman"/>
          <w:sz w:val="28"/>
          <w:szCs w:val="28"/>
          <w:lang w:val="ru-RU"/>
        </w:rPr>
        <w:tab/>
        <w:t>5</w:t>
      </w:r>
    </w:p>
    <w:p w:rsidR="003A0E16" w:rsidRPr="00B268AC" w:rsidRDefault="003A0E16" w:rsidP="003A0E16">
      <w:pPr>
        <w:pStyle w:val="Style3"/>
        <w:spacing w:after="0" w:line="276" w:lineRule="auto"/>
        <w:ind w:left="426"/>
        <w:rPr>
          <w:rFonts w:ascii="Times New Roman" w:hAnsi="Times New Roman"/>
          <w:sz w:val="28"/>
          <w:szCs w:val="28"/>
        </w:rPr>
      </w:pPr>
    </w:p>
    <w:p w:rsidR="003A0E16" w:rsidRPr="00B268AC" w:rsidRDefault="003A0E16" w:rsidP="003A0E16">
      <w:pPr>
        <w:pStyle w:val="Style3"/>
        <w:spacing w:after="0" w:line="276" w:lineRule="auto"/>
        <w:ind w:left="426"/>
        <w:rPr>
          <w:rFonts w:ascii="Times New Roman" w:hAnsi="Times New Roman"/>
          <w:sz w:val="28"/>
          <w:szCs w:val="28"/>
        </w:rPr>
      </w:pPr>
    </w:p>
    <w:p w:rsidR="003A0E16" w:rsidRPr="00B268AC" w:rsidRDefault="003A0E16" w:rsidP="003A0E16">
      <w:pPr>
        <w:pStyle w:val="Style3"/>
        <w:spacing w:before="96" w:after="0" w:line="276" w:lineRule="auto"/>
        <w:ind w:left="426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Pr="00B268AC" w:rsidRDefault="003A0E16" w:rsidP="003A0E16">
      <w:pPr>
        <w:pStyle w:val="Style3"/>
        <w:spacing w:before="96" w:after="0" w:line="276" w:lineRule="auto"/>
        <w:ind w:left="426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Pr="00B268AC" w:rsidRDefault="003A0E16" w:rsidP="003A0E16">
      <w:pPr>
        <w:pStyle w:val="Style3"/>
        <w:spacing w:before="96" w:after="0" w:line="276" w:lineRule="auto"/>
        <w:ind w:left="426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Pr="00B268AC" w:rsidRDefault="003A0E16" w:rsidP="003A0E16">
      <w:pPr>
        <w:pStyle w:val="Style3"/>
        <w:spacing w:before="96" w:after="0" w:line="276" w:lineRule="auto"/>
        <w:ind w:left="426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Pr="00B268AC" w:rsidRDefault="003A0E16" w:rsidP="003A0E16">
      <w:pPr>
        <w:pStyle w:val="Style3"/>
        <w:spacing w:before="96" w:after="0" w:line="276" w:lineRule="auto"/>
        <w:ind w:left="426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Pr="00B268AC" w:rsidRDefault="003A0E16" w:rsidP="003A0E16">
      <w:pPr>
        <w:pStyle w:val="Style3"/>
        <w:spacing w:before="96" w:after="0" w:line="276" w:lineRule="auto"/>
        <w:ind w:left="426"/>
        <w:rPr>
          <w:rStyle w:val="FontStyle34"/>
          <w:rFonts w:ascii="Times New Roman" w:hAnsi="Times New Roman"/>
          <w:sz w:val="28"/>
          <w:szCs w:val="28"/>
          <w:lang w:val="ru-RU"/>
        </w:rPr>
      </w:pPr>
    </w:p>
    <w:p w:rsidR="003A0E16" w:rsidRPr="005B04B9" w:rsidRDefault="003A0E16" w:rsidP="003A0E16">
      <w:pPr>
        <w:pStyle w:val="Style19"/>
        <w:spacing w:before="5" w:after="0"/>
        <w:ind w:left="426"/>
        <w:jc w:val="both"/>
        <w:rPr>
          <w:rStyle w:val="FontStyle32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2"/>
          <w:rFonts w:ascii="Times New Roman" w:hAnsi="Times New Roman"/>
          <w:sz w:val="28"/>
          <w:szCs w:val="28"/>
          <w:lang w:eastAsia="ru-RU"/>
        </w:rPr>
        <w:br w:type="page"/>
      </w:r>
      <w:r w:rsidRPr="005B04B9">
        <w:rPr>
          <w:rStyle w:val="FontStyle32"/>
          <w:rFonts w:ascii="Times New Roman" w:hAnsi="Times New Roman"/>
          <w:sz w:val="28"/>
          <w:szCs w:val="28"/>
          <w:lang w:val="ru-RU" w:eastAsia="ru-RU"/>
        </w:rPr>
        <w:lastRenderedPageBreak/>
        <w:t>1.  ВВЕДЕНИЕ</w:t>
      </w:r>
    </w:p>
    <w:p w:rsidR="003A0E16" w:rsidRPr="005B04B9" w:rsidRDefault="003A0E16" w:rsidP="003A0E16">
      <w:pPr>
        <w:pStyle w:val="Style10"/>
        <w:tabs>
          <w:tab w:val="left" w:pos="840"/>
        </w:tabs>
        <w:spacing w:before="48" w:after="0"/>
        <w:ind w:firstLine="709"/>
        <w:jc w:val="both"/>
        <w:rPr>
          <w:rStyle w:val="FontStyle33"/>
          <w:rFonts w:ascii="Times New Roman" w:hAnsi="Times New Roman"/>
          <w:sz w:val="28"/>
          <w:szCs w:val="28"/>
          <w:lang w:val="ru-RU" w:eastAsia="ru-RU"/>
        </w:rPr>
      </w:pPr>
      <w:r w:rsidRPr="005B04B9">
        <w:rPr>
          <w:rStyle w:val="FontStyle33"/>
          <w:rFonts w:ascii="Times New Roman" w:hAnsi="Times New Roman"/>
          <w:sz w:val="28"/>
          <w:szCs w:val="28"/>
          <w:lang w:val="ru-RU" w:eastAsia="ru-RU"/>
        </w:rPr>
        <w:t>1.1</w:t>
      </w:r>
      <w:r w:rsidRPr="005B04B9">
        <w:rPr>
          <w:rStyle w:val="FontStyle33"/>
          <w:rFonts w:ascii="Times New Roman" w:hAnsi="Times New Roman"/>
          <w:sz w:val="28"/>
          <w:szCs w:val="28"/>
          <w:lang w:val="ru-RU" w:eastAsia="ru-RU"/>
        </w:rPr>
        <w:tab/>
        <w:t>Название и описание компетенции</w:t>
      </w:r>
    </w:p>
    <w:p w:rsidR="003A0E16" w:rsidRPr="005B04B9" w:rsidRDefault="003A0E16" w:rsidP="003A0E16">
      <w:pPr>
        <w:pStyle w:val="Style12"/>
        <w:numPr>
          <w:ilvl w:val="0"/>
          <w:numId w:val="2"/>
        </w:numPr>
        <w:tabs>
          <w:tab w:val="left" w:pos="840"/>
          <w:tab w:val="left" w:pos="10065"/>
        </w:tabs>
        <w:spacing w:after="0" w:line="276" w:lineRule="auto"/>
        <w:ind w:firstLine="709"/>
        <w:jc w:val="both"/>
        <w:rPr>
          <w:rStyle w:val="FontStyle34"/>
          <w:rFonts w:ascii="Times New Roman" w:hAnsi="Times New Roman"/>
          <w:sz w:val="28"/>
          <w:szCs w:val="28"/>
          <w:lang w:val="ru-RU" w:eastAsia="ru-RU"/>
        </w:rPr>
      </w:pPr>
      <w:r w:rsidRPr="005B04B9">
        <w:rPr>
          <w:rStyle w:val="FontStyle34"/>
          <w:rFonts w:ascii="Times New Roman" w:hAnsi="Times New Roman"/>
          <w:sz w:val="28"/>
          <w:szCs w:val="28"/>
          <w:lang w:val="ru-RU"/>
        </w:rPr>
        <w:t>Название компетенции «Токарные работы на станках с числовым программным управлением»</w:t>
      </w:r>
    </w:p>
    <w:p w:rsidR="003A0E16" w:rsidRPr="005B04B9" w:rsidRDefault="003A0E16" w:rsidP="003A0E16">
      <w:pPr>
        <w:pStyle w:val="Style12"/>
        <w:numPr>
          <w:ilvl w:val="0"/>
          <w:numId w:val="2"/>
        </w:numPr>
        <w:tabs>
          <w:tab w:val="left" w:pos="840"/>
        </w:tabs>
        <w:spacing w:after="0" w:line="276" w:lineRule="auto"/>
        <w:ind w:firstLine="709"/>
        <w:jc w:val="both"/>
        <w:rPr>
          <w:rStyle w:val="FontStyle34"/>
          <w:rFonts w:ascii="Times New Roman" w:hAnsi="Times New Roman"/>
          <w:sz w:val="28"/>
          <w:szCs w:val="28"/>
          <w:lang w:val="ru-RU" w:eastAsia="ru-RU"/>
        </w:rPr>
      </w:pPr>
      <w:r w:rsidRPr="005B04B9">
        <w:rPr>
          <w:rStyle w:val="FontStyle34"/>
          <w:rFonts w:ascii="Times New Roman" w:hAnsi="Times New Roman"/>
          <w:sz w:val="28"/>
          <w:szCs w:val="28"/>
          <w:lang w:val="ru-RU"/>
        </w:rPr>
        <w:t xml:space="preserve">Описание навыков </w:t>
      </w:r>
    </w:p>
    <w:p w:rsidR="003A0E16" w:rsidRPr="00B268AC" w:rsidRDefault="003A0E16" w:rsidP="003A0E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B04B9">
        <w:rPr>
          <w:rStyle w:val="hps"/>
          <w:rFonts w:ascii="Times New Roman" w:hAnsi="Times New Roman"/>
          <w:sz w:val="28"/>
          <w:szCs w:val="28"/>
        </w:rPr>
        <w:t>Токарное</w:t>
      </w:r>
      <w:r w:rsidRPr="00B268AC">
        <w:rPr>
          <w:rStyle w:val="hps"/>
          <w:rFonts w:ascii="Times New Roman" w:hAnsi="Times New Roman"/>
          <w:sz w:val="28"/>
          <w:szCs w:val="28"/>
        </w:rPr>
        <w:t xml:space="preserve"> мастерство включает обработку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металлических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деталей</w:t>
      </w:r>
      <w:r w:rsidRPr="00B268AC">
        <w:rPr>
          <w:rFonts w:ascii="Times New Roman" w:hAnsi="Times New Roman"/>
          <w:sz w:val="28"/>
          <w:szCs w:val="28"/>
        </w:rPr>
        <w:t xml:space="preserve"> на </w:t>
      </w:r>
      <w:r w:rsidRPr="00B268AC">
        <w:rPr>
          <w:rStyle w:val="hps"/>
          <w:rFonts w:ascii="Times New Roman" w:hAnsi="Times New Roman"/>
          <w:sz w:val="28"/>
          <w:szCs w:val="28"/>
        </w:rPr>
        <w:t>токарных станках с ЧПУ (компьютерное числовое программное управление)</w:t>
      </w:r>
      <w:r w:rsidRPr="00B268AC">
        <w:rPr>
          <w:rFonts w:ascii="Times New Roman" w:hAnsi="Times New Roman"/>
          <w:sz w:val="28"/>
          <w:szCs w:val="28"/>
        </w:rPr>
        <w:t xml:space="preserve">, в том числе </w:t>
      </w:r>
      <w:r w:rsidRPr="00B268AC">
        <w:rPr>
          <w:rStyle w:val="hps"/>
          <w:rFonts w:ascii="Times New Roman" w:hAnsi="Times New Roman"/>
          <w:sz w:val="28"/>
          <w:szCs w:val="28"/>
        </w:rPr>
        <w:t>простую работу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с простой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оснасткой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или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приводными инструментами</w:t>
      </w:r>
      <w:r w:rsidRPr="00B268AC">
        <w:rPr>
          <w:rFonts w:ascii="Times New Roman" w:hAnsi="Times New Roman"/>
          <w:sz w:val="28"/>
          <w:szCs w:val="28"/>
        </w:rPr>
        <w:t xml:space="preserve">. </w:t>
      </w:r>
      <w:r w:rsidRPr="00B268AC">
        <w:rPr>
          <w:rFonts w:ascii="Times New Roman" w:hAnsi="Times New Roman"/>
          <w:sz w:val="28"/>
          <w:szCs w:val="28"/>
        </w:rPr>
        <w:br/>
      </w:r>
    </w:p>
    <w:p w:rsidR="003A0E16" w:rsidRPr="00B268AC" w:rsidRDefault="003A0E16" w:rsidP="003A0E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На основании</w:t>
      </w:r>
      <w:r w:rsidRPr="00B268AC">
        <w:rPr>
          <w:rStyle w:val="hps"/>
          <w:rFonts w:ascii="Times New Roman" w:hAnsi="Times New Roman"/>
          <w:sz w:val="28"/>
          <w:szCs w:val="28"/>
        </w:rPr>
        <w:t xml:space="preserve"> технического чертежа оператор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должен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запрограммировать</w:t>
      </w:r>
      <w:r w:rsidRPr="00B268AC">
        <w:rPr>
          <w:rFonts w:ascii="Times New Roman" w:hAnsi="Times New Roman"/>
          <w:sz w:val="28"/>
          <w:szCs w:val="28"/>
        </w:rPr>
        <w:t xml:space="preserve"> станок с </w:t>
      </w:r>
      <w:r w:rsidRPr="00B268AC">
        <w:rPr>
          <w:rStyle w:val="hps"/>
          <w:rFonts w:ascii="Times New Roman" w:hAnsi="Times New Roman"/>
          <w:sz w:val="28"/>
          <w:szCs w:val="28"/>
        </w:rPr>
        <w:t>программным обеспечением и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выбрать</w:t>
      </w:r>
      <w:r w:rsidRPr="00B268AC">
        <w:rPr>
          <w:rFonts w:ascii="Times New Roman" w:hAnsi="Times New Roman"/>
          <w:sz w:val="28"/>
          <w:szCs w:val="28"/>
        </w:rPr>
        <w:t xml:space="preserve">, </w:t>
      </w:r>
      <w:r w:rsidRPr="00B268AC">
        <w:rPr>
          <w:rStyle w:val="hps"/>
          <w:rFonts w:ascii="Times New Roman" w:hAnsi="Times New Roman"/>
          <w:sz w:val="28"/>
          <w:szCs w:val="28"/>
        </w:rPr>
        <w:t>установить и</w:t>
      </w:r>
      <w:r w:rsidRPr="00B268AC">
        <w:rPr>
          <w:rFonts w:ascii="Times New Roman" w:hAnsi="Times New Roman"/>
          <w:sz w:val="28"/>
          <w:szCs w:val="28"/>
        </w:rPr>
        <w:t xml:space="preserve"> настроить </w:t>
      </w:r>
      <w:r w:rsidRPr="00B268AC">
        <w:rPr>
          <w:rStyle w:val="hps"/>
          <w:rFonts w:ascii="Times New Roman" w:hAnsi="Times New Roman"/>
          <w:sz w:val="28"/>
          <w:szCs w:val="28"/>
        </w:rPr>
        <w:t>необходимые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режущие инструменты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для изготовления</w:t>
      </w:r>
      <w:r w:rsidRPr="00B268AC">
        <w:rPr>
          <w:rFonts w:ascii="Times New Roman" w:hAnsi="Times New Roman"/>
          <w:sz w:val="28"/>
          <w:szCs w:val="28"/>
        </w:rPr>
        <w:t xml:space="preserve"> нужной для заказчика детали </w:t>
      </w:r>
      <w:r w:rsidRPr="00B268AC">
        <w:rPr>
          <w:rStyle w:val="hps"/>
          <w:rFonts w:ascii="Times New Roman" w:hAnsi="Times New Roman"/>
          <w:sz w:val="28"/>
          <w:szCs w:val="28"/>
        </w:rPr>
        <w:t>с точностью до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0,01 мм"/>
        </w:smartTagPr>
        <w:r w:rsidRPr="00B268AC">
          <w:rPr>
            <w:rStyle w:val="hps"/>
            <w:rFonts w:ascii="Times New Roman" w:hAnsi="Times New Roman"/>
            <w:sz w:val="28"/>
            <w:szCs w:val="28"/>
          </w:rPr>
          <w:t>0,01 мм</w:t>
        </w:r>
      </w:smartTag>
      <w:r w:rsidRPr="00B268AC">
        <w:rPr>
          <w:rFonts w:ascii="Times New Roman" w:hAnsi="Times New Roman"/>
          <w:sz w:val="28"/>
          <w:szCs w:val="28"/>
        </w:rPr>
        <w:t xml:space="preserve">. </w:t>
      </w:r>
      <w:r w:rsidRPr="00B268AC">
        <w:rPr>
          <w:rStyle w:val="hpsatn"/>
          <w:rFonts w:ascii="Times New Roman" w:hAnsi="Times New Roman"/>
          <w:sz w:val="28"/>
          <w:szCs w:val="28"/>
        </w:rPr>
        <w:t>(</w:t>
      </w:r>
      <w:r w:rsidRPr="00B268AC">
        <w:rPr>
          <w:rFonts w:ascii="Times New Roman" w:hAnsi="Times New Roman"/>
          <w:sz w:val="28"/>
          <w:szCs w:val="28"/>
        </w:rPr>
        <w:t xml:space="preserve">Это </w:t>
      </w:r>
      <w:r w:rsidRPr="00B268AC">
        <w:rPr>
          <w:rStyle w:val="hps"/>
          <w:rFonts w:ascii="Times New Roman" w:hAnsi="Times New Roman"/>
          <w:sz w:val="28"/>
          <w:szCs w:val="28"/>
        </w:rPr>
        <w:t>примерно в 8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раз меньше человеческого волоса</w:t>
      </w:r>
      <w:r w:rsidRPr="00B268AC">
        <w:rPr>
          <w:rFonts w:ascii="Times New Roman" w:hAnsi="Times New Roman"/>
          <w:sz w:val="28"/>
          <w:szCs w:val="28"/>
        </w:rPr>
        <w:t>).</w:t>
      </w:r>
    </w:p>
    <w:p w:rsidR="003A0E16" w:rsidRPr="00B268AC" w:rsidRDefault="003A0E16" w:rsidP="003A0E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8AC">
        <w:rPr>
          <w:rStyle w:val="hps"/>
          <w:rFonts w:ascii="Times New Roman" w:hAnsi="Times New Roman"/>
          <w:sz w:val="28"/>
          <w:szCs w:val="28"/>
        </w:rPr>
        <w:t>Программирование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токарного станка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с ЧПУ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происходит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через блок управления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станка</w:t>
      </w:r>
      <w:r w:rsidRPr="00B268AC">
        <w:rPr>
          <w:rFonts w:ascii="Times New Roman" w:hAnsi="Times New Roman"/>
          <w:sz w:val="28"/>
          <w:szCs w:val="28"/>
        </w:rPr>
        <w:t xml:space="preserve">. </w:t>
      </w:r>
    </w:p>
    <w:p w:rsidR="003A0E16" w:rsidRPr="00B268AC" w:rsidRDefault="003A0E16" w:rsidP="003A0E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 xml:space="preserve">Обработка деталей на токарных станках с ЧПУ </w:t>
      </w:r>
      <w:r w:rsidRPr="00B268AC">
        <w:rPr>
          <w:rStyle w:val="hps"/>
          <w:rFonts w:ascii="Times New Roman" w:hAnsi="Times New Roman"/>
          <w:sz w:val="28"/>
          <w:szCs w:val="28"/>
        </w:rPr>
        <w:t>с обычной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оснасткой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atn"/>
          <w:rFonts w:ascii="Times New Roman" w:hAnsi="Times New Roman"/>
          <w:sz w:val="28"/>
          <w:szCs w:val="28"/>
        </w:rPr>
        <w:t>(</w:t>
      </w:r>
      <w:r w:rsidRPr="00B268AC">
        <w:rPr>
          <w:rFonts w:ascii="Times New Roman" w:hAnsi="Times New Roman"/>
          <w:sz w:val="28"/>
          <w:szCs w:val="28"/>
        </w:rPr>
        <w:t xml:space="preserve">приводными инструментами) </w:t>
      </w:r>
      <w:r w:rsidRPr="00B268AC">
        <w:rPr>
          <w:rStyle w:val="hps"/>
          <w:rFonts w:ascii="Times New Roman" w:hAnsi="Times New Roman"/>
          <w:sz w:val="28"/>
          <w:szCs w:val="28"/>
        </w:rPr>
        <w:t>охватывает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одну из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самых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важных глобальных</w:t>
      </w:r>
      <w:r w:rsidRPr="00B268AC">
        <w:rPr>
          <w:rFonts w:ascii="Times New Roman" w:hAnsi="Times New Roman"/>
          <w:sz w:val="28"/>
          <w:szCs w:val="28"/>
        </w:rPr>
        <w:t xml:space="preserve"> потребностей </w:t>
      </w:r>
      <w:r w:rsidRPr="00B268AC">
        <w:rPr>
          <w:rStyle w:val="hps"/>
          <w:rFonts w:ascii="Times New Roman" w:hAnsi="Times New Roman"/>
          <w:sz w:val="28"/>
          <w:szCs w:val="28"/>
        </w:rPr>
        <w:t>промышленности</w:t>
      </w:r>
      <w:r w:rsidRPr="00B268AC">
        <w:rPr>
          <w:rFonts w:ascii="Times New Roman" w:hAnsi="Times New Roman"/>
          <w:sz w:val="28"/>
          <w:szCs w:val="28"/>
        </w:rPr>
        <w:t xml:space="preserve">. </w:t>
      </w:r>
      <w:r w:rsidRPr="00B268AC">
        <w:rPr>
          <w:rStyle w:val="hps"/>
          <w:rFonts w:ascii="Times New Roman" w:hAnsi="Times New Roman"/>
          <w:sz w:val="28"/>
          <w:szCs w:val="28"/>
        </w:rPr>
        <w:t>Эта технология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предоставляет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множество возможностей</w:t>
      </w:r>
      <w:r w:rsidRPr="00B268AC">
        <w:rPr>
          <w:rFonts w:ascii="Times New Roman" w:hAnsi="Times New Roman"/>
          <w:sz w:val="28"/>
          <w:szCs w:val="28"/>
        </w:rPr>
        <w:t xml:space="preserve"> по обработке</w:t>
      </w:r>
      <w:r w:rsidRPr="00B268AC">
        <w:rPr>
          <w:rStyle w:val="hps"/>
          <w:rFonts w:ascii="Times New Roman" w:hAnsi="Times New Roman"/>
          <w:sz w:val="28"/>
          <w:szCs w:val="28"/>
        </w:rPr>
        <w:t xml:space="preserve"> металла в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современной</w:t>
      </w:r>
      <w:r w:rsidRPr="00B268AC">
        <w:rPr>
          <w:rFonts w:ascii="Times New Roman" w:hAnsi="Times New Roman"/>
          <w:sz w:val="28"/>
          <w:szCs w:val="28"/>
        </w:rPr>
        <w:t xml:space="preserve"> п</w:t>
      </w:r>
      <w:r w:rsidRPr="00B268AC">
        <w:rPr>
          <w:rStyle w:val="hps"/>
          <w:rFonts w:ascii="Times New Roman" w:hAnsi="Times New Roman"/>
          <w:sz w:val="28"/>
          <w:szCs w:val="28"/>
        </w:rPr>
        <w:t>ромышленности</w:t>
      </w:r>
      <w:r w:rsidRPr="00B268AC">
        <w:rPr>
          <w:rFonts w:ascii="Times New Roman" w:hAnsi="Times New Roman"/>
          <w:sz w:val="28"/>
          <w:szCs w:val="28"/>
        </w:rPr>
        <w:t>.</w:t>
      </w:r>
    </w:p>
    <w:p w:rsidR="003A0E16" w:rsidRPr="00B268AC" w:rsidRDefault="003A0E16" w:rsidP="003A0E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8AC">
        <w:rPr>
          <w:rStyle w:val="hps"/>
          <w:rFonts w:ascii="Times New Roman" w:hAnsi="Times New Roman"/>
          <w:sz w:val="28"/>
          <w:szCs w:val="28"/>
        </w:rPr>
        <w:t>Такие детали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используются повсеместно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в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металлургической промышленности</w:t>
      </w:r>
      <w:r w:rsidRPr="00B268AC">
        <w:rPr>
          <w:rFonts w:ascii="Times New Roman" w:hAnsi="Times New Roman"/>
          <w:sz w:val="28"/>
          <w:szCs w:val="28"/>
        </w:rPr>
        <w:t xml:space="preserve">, таких </w:t>
      </w:r>
      <w:r w:rsidRPr="00B268AC">
        <w:rPr>
          <w:rStyle w:val="hps"/>
          <w:rFonts w:ascii="Times New Roman" w:hAnsi="Times New Roman"/>
          <w:sz w:val="28"/>
          <w:szCs w:val="28"/>
        </w:rPr>
        <w:t>как автомобилестроение, производстве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инструментов и штампов</w:t>
      </w:r>
      <w:r w:rsidRPr="00B268AC">
        <w:rPr>
          <w:rFonts w:ascii="Times New Roman" w:hAnsi="Times New Roman"/>
          <w:sz w:val="28"/>
          <w:szCs w:val="28"/>
        </w:rPr>
        <w:t xml:space="preserve">, </w:t>
      </w:r>
      <w:r w:rsidRPr="00B268AC">
        <w:rPr>
          <w:rStyle w:val="hps"/>
          <w:rFonts w:ascii="Times New Roman" w:hAnsi="Times New Roman"/>
          <w:sz w:val="28"/>
          <w:szCs w:val="28"/>
        </w:rPr>
        <w:t>авиации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Fonts w:ascii="Times New Roman" w:hAnsi="Times New Roman"/>
          <w:sz w:val="28"/>
          <w:szCs w:val="28"/>
        </w:rPr>
        <w:br/>
      </w:r>
      <w:r w:rsidRPr="00B268AC">
        <w:rPr>
          <w:rStyle w:val="hps"/>
          <w:rFonts w:ascii="Times New Roman" w:hAnsi="Times New Roman"/>
          <w:sz w:val="28"/>
          <w:szCs w:val="28"/>
        </w:rPr>
        <w:t>и даже</w:t>
      </w:r>
      <w:r w:rsidRPr="00B268AC">
        <w:rPr>
          <w:rFonts w:ascii="Times New Roman" w:hAnsi="Times New Roman"/>
          <w:sz w:val="28"/>
          <w:szCs w:val="28"/>
        </w:rPr>
        <w:t xml:space="preserve"> </w:t>
      </w:r>
      <w:r w:rsidRPr="00B268AC">
        <w:rPr>
          <w:rStyle w:val="hps"/>
          <w:rFonts w:ascii="Times New Roman" w:hAnsi="Times New Roman"/>
          <w:sz w:val="28"/>
          <w:szCs w:val="28"/>
        </w:rPr>
        <w:t>в аэрокосмической промышленности</w:t>
      </w:r>
      <w:r w:rsidRPr="00B268AC">
        <w:rPr>
          <w:rFonts w:ascii="Times New Roman" w:hAnsi="Times New Roman"/>
          <w:sz w:val="28"/>
          <w:szCs w:val="28"/>
        </w:rPr>
        <w:t>.</w:t>
      </w:r>
    </w:p>
    <w:p w:rsidR="003A0E16" w:rsidRPr="00B268AC" w:rsidRDefault="003A0E16" w:rsidP="003A0E16">
      <w:pPr>
        <w:spacing w:after="0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</w:p>
    <w:p w:rsidR="003A0E16" w:rsidRPr="00B268AC" w:rsidRDefault="003A0E16" w:rsidP="003A0E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Для получения готовой детали токарь должен выполнить необходимую последовательность действий:</w:t>
      </w:r>
    </w:p>
    <w:p w:rsidR="003A0E16" w:rsidRPr="00B268AC" w:rsidRDefault="003A0E16" w:rsidP="003A0E1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Интерпретировать инженерные чертежи и соответствующие спецификации;</w:t>
      </w:r>
    </w:p>
    <w:p w:rsidR="003A0E16" w:rsidRPr="00B268AC" w:rsidRDefault="003A0E16" w:rsidP="003A0E1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Создать программу (логический план процесса) с сиcтемой CAD/CAM и /или G-кодом;</w:t>
      </w:r>
    </w:p>
    <w:p w:rsidR="003A0E16" w:rsidRPr="00B268AC" w:rsidRDefault="003A0E16" w:rsidP="003A0E1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Запустить в работу оснастку, крепежное устройство и установить заготовку на обрабатывающем центре с ЧПУ;</w:t>
      </w:r>
    </w:p>
    <w:p w:rsidR="003A0E16" w:rsidRPr="00B268AC" w:rsidRDefault="003A0E16" w:rsidP="003A0E1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Изменять условия обработки на основании свойств металла и оснастки;</w:t>
      </w:r>
    </w:p>
    <w:p w:rsidR="003A0E16" w:rsidRPr="00B268AC" w:rsidRDefault="003A0E16" w:rsidP="003A0E1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Эксплуатировать, инспектировать и поддерживать точность измерений в пределах допусков;</w:t>
      </w:r>
    </w:p>
    <w:p w:rsidR="003A0E16" w:rsidRPr="00B268AC" w:rsidRDefault="003A0E16" w:rsidP="003A0E16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Оптимизировать процесс, принимая во внимание тип производства: с одной стороны, большие количества, с другой – небольшие партии или предметы единственные в своем роде.</w:t>
      </w:r>
    </w:p>
    <w:p w:rsidR="003A0E16" w:rsidRPr="00B268AC" w:rsidRDefault="003A0E16" w:rsidP="003A0E16">
      <w:pPr>
        <w:pStyle w:val="Style10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A0E16" w:rsidRPr="00B268AC" w:rsidRDefault="003A0E16" w:rsidP="003A0E16">
      <w:pPr>
        <w:pStyle w:val="Style10"/>
        <w:tabs>
          <w:tab w:val="left" w:pos="840"/>
        </w:tabs>
        <w:spacing w:before="14" w:after="0"/>
        <w:ind w:left="426"/>
        <w:rPr>
          <w:rStyle w:val="FontStyle33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3"/>
          <w:rFonts w:ascii="Times New Roman" w:hAnsi="Times New Roman"/>
          <w:sz w:val="28"/>
          <w:szCs w:val="28"/>
          <w:lang w:val="ru-RU" w:eastAsia="ru-RU"/>
        </w:rPr>
        <w:t>1.2</w:t>
      </w:r>
      <w:r w:rsidRPr="00B268AC">
        <w:rPr>
          <w:rStyle w:val="FontStyle33"/>
          <w:rFonts w:ascii="Times New Roman" w:hAnsi="Times New Roman"/>
          <w:sz w:val="28"/>
          <w:szCs w:val="28"/>
          <w:lang w:val="ru-RU" w:eastAsia="ru-RU"/>
        </w:rPr>
        <w:tab/>
        <w:t>Сфера ответственности</w:t>
      </w:r>
    </w:p>
    <w:p w:rsidR="003A0E16" w:rsidRPr="00B268AC" w:rsidRDefault="003A0E16" w:rsidP="003A0E16">
      <w:pPr>
        <w:pStyle w:val="Style12"/>
        <w:numPr>
          <w:ilvl w:val="0"/>
          <w:numId w:val="4"/>
        </w:numPr>
        <w:tabs>
          <w:tab w:val="left" w:pos="835"/>
        </w:tabs>
        <w:spacing w:before="259" w:after="0" w:line="276" w:lineRule="auto"/>
        <w:ind w:left="426" w:firstLine="0"/>
        <w:rPr>
          <w:rStyle w:val="FontStyle34"/>
          <w:rFonts w:ascii="Times New Roman" w:hAnsi="Times New Roman"/>
          <w:sz w:val="28"/>
          <w:szCs w:val="28"/>
          <w:lang w:val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 xml:space="preserve">Каждый эксперт и участник  должны быть ознакомлены с этим «Техническим Описанием» </w:t>
      </w:r>
    </w:p>
    <w:p w:rsidR="003A0E16" w:rsidRPr="00B268AC" w:rsidRDefault="003A0E16" w:rsidP="003A0E16">
      <w:pPr>
        <w:pStyle w:val="Style10"/>
        <w:tabs>
          <w:tab w:val="left" w:pos="840"/>
        </w:tabs>
        <w:spacing w:before="14" w:after="0"/>
        <w:ind w:left="426"/>
        <w:rPr>
          <w:rStyle w:val="FontStyle33"/>
          <w:rFonts w:ascii="Times New Roman" w:hAnsi="Times New Roman"/>
          <w:sz w:val="28"/>
          <w:szCs w:val="28"/>
          <w:lang w:val="ru-RU" w:eastAsia="ru-RU"/>
        </w:rPr>
      </w:pPr>
    </w:p>
    <w:p w:rsidR="003A0E16" w:rsidRPr="00B268AC" w:rsidRDefault="003A0E16" w:rsidP="003A0E16">
      <w:pPr>
        <w:pStyle w:val="Style10"/>
        <w:tabs>
          <w:tab w:val="left" w:pos="840"/>
        </w:tabs>
        <w:spacing w:after="0"/>
        <w:ind w:firstLine="709"/>
        <w:rPr>
          <w:rStyle w:val="FontStyle33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3"/>
          <w:rFonts w:ascii="Times New Roman" w:hAnsi="Times New Roman"/>
          <w:sz w:val="28"/>
          <w:szCs w:val="28"/>
          <w:lang w:val="ru-RU" w:eastAsia="ru-RU"/>
        </w:rPr>
        <w:t>1.3</w:t>
      </w:r>
      <w:r w:rsidRPr="00B268AC">
        <w:rPr>
          <w:rStyle w:val="FontStyle33"/>
          <w:rFonts w:ascii="Times New Roman" w:hAnsi="Times New Roman"/>
          <w:sz w:val="28"/>
          <w:szCs w:val="28"/>
          <w:lang w:val="ru-RU" w:eastAsia="ru-RU"/>
        </w:rPr>
        <w:tab/>
        <w:t>Сопутствующие документы</w:t>
      </w:r>
    </w:p>
    <w:p w:rsidR="003A0E16" w:rsidRPr="00B268AC" w:rsidRDefault="003A0E16" w:rsidP="003A0E16">
      <w:pPr>
        <w:pStyle w:val="Style11"/>
        <w:spacing w:after="0" w:line="276" w:lineRule="auto"/>
        <w:ind w:firstLine="709"/>
        <w:rPr>
          <w:rStyle w:val="FontStyle34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 w:eastAsia="ru-RU"/>
        </w:rPr>
        <w:t>1.3.1   Поскольку данное «Техническое Описание» несет только информацию по данной специальности оно должно сочетаться со следующими   документами:</w:t>
      </w:r>
    </w:p>
    <w:p w:rsidR="003A0E16" w:rsidRPr="00B268AC" w:rsidRDefault="003A0E16" w:rsidP="003A0E16">
      <w:pPr>
        <w:pStyle w:val="Style17"/>
        <w:numPr>
          <w:ilvl w:val="0"/>
          <w:numId w:val="3"/>
        </w:numPr>
        <w:tabs>
          <w:tab w:val="left" w:pos="1128"/>
        </w:tabs>
        <w:spacing w:after="0" w:line="276" w:lineRule="auto"/>
        <w:ind w:firstLine="709"/>
        <w:rPr>
          <w:rStyle w:val="FontStyle34"/>
          <w:rFonts w:ascii="Times New Roman" w:hAnsi="Times New Roman"/>
          <w:sz w:val="28"/>
          <w:szCs w:val="28"/>
        </w:rPr>
      </w:pPr>
      <w:r w:rsidRPr="00B268AC">
        <w:rPr>
          <w:rStyle w:val="FontStyle34"/>
          <w:rFonts w:ascii="Times New Roman" w:hAnsi="Times New Roman"/>
          <w:sz w:val="28"/>
          <w:szCs w:val="28"/>
        </w:rPr>
        <w:t xml:space="preserve">WSI – </w:t>
      </w: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>Правила соревнований</w:t>
      </w:r>
    </w:p>
    <w:p w:rsidR="003A0E16" w:rsidRPr="00B268AC" w:rsidRDefault="003A0E16" w:rsidP="003A0E16">
      <w:pPr>
        <w:pStyle w:val="Style17"/>
        <w:numPr>
          <w:ilvl w:val="0"/>
          <w:numId w:val="3"/>
        </w:numPr>
        <w:tabs>
          <w:tab w:val="left" w:pos="1128"/>
        </w:tabs>
        <w:spacing w:after="0" w:line="276" w:lineRule="auto"/>
        <w:ind w:firstLine="709"/>
        <w:rPr>
          <w:rStyle w:val="FontStyle34"/>
          <w:rFonts w:ascii="Times New Roman" w:hAnsi="Times New Roman"/>
          <w:sz w:val="28"/>
          <w:szCs w:val="28"/>
          <w:lang w:val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 xml:space="preserve">Правила Техники безопасности и Охраны здоровья </w:t>
      </w:r>
    </w:p>
    <w:p w:rsidR="003A0E16" w:rsidRDefault="003A0E16" w:rsidP="003A0E16">
      <w:pPr>
        <w:pStyle w:val="Style19"/>
        <w:spacing w:after="0"/>
        <w:ind w:firstLine="709"/>
        <w:rPr>
          <w:rStyle w:val="FontStyle32"/>
          <w:rFonts w:ascii="Times New Roman" w:hAnsi="Times New Roman"/>
          <w:sz w:val="28"/>
          <w:szCs w:val="28"/>
          <w:lang w:val="ru-RU" w:eastAsia="ru-RU"/>
        </w:rPr>
      </w:pPr>
    </w:p>
    <w:p w:rsidR="003A0E16" w:rsidRPr="003A0E16" w:rsidRDefault="003A0E16" w:rsidP="003A0E16">
      <w:pPr>
        <w:pStyle w:val="Style19"/>
        <w:spacing w:after="0"/>
        <w:ind w:firstLine="709"/>
        <w:rPr>
          <w:rStyle w:val="FontStyle32"/>
          <w:rFonts w:ascii="Times New Roman" w:hAnsi="Times New Roman"/>
          <w:sz w:val="28"/>
          <w:szCs w:val="28"/>
          <w:lang w:val="ru-RU" w:eastAsia="ru-RU"/>
        </w:rPr>
      </w:pPr>
      <w:r w:rsidRPr="003A0E16">
        <w:rPr>
          <w:rStyle w:val="FontStyle32"/>
          <w:rFonts w:ascii="Times New Roman" w:hAnsi="Times New Roman"/>
          <w:sz w:val="28"/>
          <w:szCs w:val="28"/>
          <w:lang w:val="ru-RU" w:eastAsia="ru-RU"/>
        </w:rPr>
        <w:t xml:space="preserve">2.  </w:t>
      </w:r>
      <w:r w:rsidRPr="00B268AC">
        <w:rPr>
          <w:rStyle w:val="FontStyle32"/>
          <w:rFonts w:ascii="Times New Roman" w:hAnsi="Times New Roman"/>
          <w:sz w:val="28"/>
          <w:szCs w:val="28"/>
          <w:lang w:val="ru-RU" w:eastAsia="ru-RU"/>
        </w:rPr>
        <w:t>ЗАДАНИЕ</w:t>
      </w:r>
      <w:r w:rsidRPr="003A0E16">
        <w:rPr>
          <w:rStyle w:val="FontStyle32"/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268AC">
        <w:rPr>
          <w:rStyle w:val="FontStyle32"/>
          <w:rFonts w:ascii="Times New Roman" w:hAnsi="Times New Roman"/>
          <w:sz w:val="28"/>
          <w:szCs w:val="28"/>
          <w:lang w:val="ru-RU" w:eastAsia="ru-RU"/>
        </w:rPr>
        <w:t>И</w:t>
      </w:r>
      <w:r w:rsidRPr="003A0E16">
        <w:rPr>
          <w:rStyle w:val="FontStyle32"/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268AC">
        <w:rPr>
          <w:rStyle w:val="FontStyle32"/>
          <w:rFonts w:ascii="Times New Roman" w:hAnsi="Times New Roman"/>
          <w:sz w:val="28"/>
          <w:szCs w:val="28"/>
          <w:lang w:val="ru-RU" w:eastAsia="ru-RU"/>
        </w:rPr>
        <w:t>ОБЪЁМ</w:t>
      </w:r>
      <w:r w:rsidRPr="003A0E16">
        <w:rPr>
          <w:rStyle w:val="FontStyle32"/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B268AC">
        <w:rPr>
          <w:rStyle w:val="FontStyle32"/>
          <w:rFonts w:ascii="Times New Roman" w:hAnsi="Times New Roman"/>
          <w:sz w:val="28"/>
          <w:szCs w:val="28"/>
          <w:lang w:val="ru-RU" w:eastAsia="ru-RU"/>
        </w:rPr>
        <w:t>РАБОТЫ</w:t>
      </w:r>
    </w:p>
    <w:p w:rsidR="003A0E16" w:rsidRPr="00B268AC" w:rsidRDefault="003A0E16" w:rsidP="003A0E16">
      <w:pPr>
        <w:pStyle w:val="Style14"/>
        <w:spacing w:after="0" w:line="276" w:lineRule="auto"/>
        <w:ind w:firstLine="709"/>
        <w:rPr>
          <w:rStyle w:val="FontStyle34"/>
          <w:rFonts w:ascii="Times New Roman" w:hAnsi="Times New Roman"/>
          <w:sz w:val="28"/>
          <w:szCs w:val="28"/>
          <w:lang w:val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 xml:space="preserve">Конкурсное задание - это демонстрация технических навыков и соответствующих специальности знаний. </w:t>
      </w:r>
    </w:p>
    <w:p w:rsidR="003A0E16" w:rsidRPr="00B268AC" w:rsidRDefault="003A0E16" w:rsidP="003A0E16">
      <w:pPr>
        <w:pStyle w:val="Style14"/>
        <w:spacing w:after="0" w:line="276" w:lineRule="auto"/>
        <w:ind w:firstLine="709"/>
        <w:rPr>
          <w:rStyle w:val="FontStyle34"/>
          <w:rFonts w:ascii="Times New Roman" w:hAnsi="Times New Roman"/>
          <w:sz w:val="28"/>
          <w:szCs w:val="28"/>
          <w:lang w:val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>Конкурсное задание  содержит только практические задачи. Теоретические знания необходимы участникам, но они не оцениваются отдельно.</w:t>
      </w:r>
    </w:p>
    <w:p w:rsidR="003A0E16" w:rsidRPr="00B268AC" w:rsidRDefault="003A0E16" w:rsidP="003A0E16">
      <w:pPr>
        <w:pStyle w:val="Style21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A0E16" w:rsidRPr="00B268AC" w:rsidRDefault="003A0E16" w:rsidP="003A0E16">
      <w:pPr>
        <w:pStyle w:val="Style21"/>
        <w:spacing w:after="0"/>
        <w:ind w:firstLine="709"/>
        <w:rPr>
          <w:rStyle w:val="FontStyle33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3"/>
          <w:rFonts w:ascii="Times New Roman" w:hAnsi="Times New Roman"/>
          <w:sz w:val="28"/>
          <w:szCs w:val="28"/>
          <w:lang w:val="ru-RU" w:eastAsia="ru-RU"/>
        </w:rPr>
        <w:t>2.1  Описание задания</w:t>
      </w:r>
    </w:p>
    <w:p w:rsidR="003A0E16" w:rsidRPr="00B268AC" w:rsidRDefault="003A0E16" w:rsidP="003A0E16">
      <w:pPr>
        <w:pStyle w:val="Style3"/>
        <w:spacing w:after="0" w:line="276" w:lineRule="auto"/>
        <w:ind w:firstLine="709"/>
        <w:rPr>
          <w:rStyle w:val="FontStyle34"/>
          <w:rFonts w:ascii="Times New Roman" w:hAnsi="Times New Roman"/>
          <w:b/>
          <w:sz w:val="28"/>
          <w:szCs w:val="28"/>
          <w:lang w:val="ru-RU"/>
        </w:rPr>
      </w:pPr>
      <w:r w:rsidRPr="00B268AC">
        <w:rPr>
          <w:rStyle w:val="FontStyle34"/>
          <w:rFonts w:ascii="Times New Roman" w:hAnsi="Times New Roman"/>
          <w:b/>
          <w:sz w:val="28"/>
          <w:szCs w:val="28"/>
          <w:lang w:val="ru-RU"/>
        </w:rPr>
        <w:t>Соблюдение Техники безопасности и Охраны здоровья</w:t>
      </w:r>
    </w:p>
    <w:p w:rsidR="003A0E16" w:rsidRPr="00B268AC" w:rsidRDefault="003A0E16" w:rsidP="003A0E16">
      <w:pPr>
        <w:pStyle w:val="Style3"/>
        <w:spacing w:after="0" w:line="276" w:lineRule="auto"/>
        <w:ind w:firstLine="709"/>
        <w:rPr>
          <w:rStyle w:val="FontStyle34"/>
          <w:rFonts w:ascii="Times New Roman" w:hAnsi="Times New Roman"/>
          <w:sz w:val="28"/>
          <w:szCs w:val="28"/>
          <w:lang w:val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>У всех участников конкурса должно быть знание и понимание следующего:</w:t>
      </w:r>
    </w:p>
    <w:p w:rsidR="003A0E16" w:rsidRPr="00B268AC" w:rsidRDefault="003A0E16" w:rsidP="003A0E16">
      <w:pPr>
        <w:pStyle w:val="Style17"/>
        <w:numPr>
          <w:ilvl w:val="0"/>
          <w:numId w:val="5"/>
        </w:numPr>
        <w:tabs>
          <w:tab w:val="left" w:pos="1128"/>
        </w:tabs>
        <w:spacing w:after="0" w:line="276" w:lineRule="auto"/>
        <w:ind w:firstLine="709"/>
        <w:rPr>
          <w:rStyle w:val="FontStyle34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 xml:space="preserve">Правил охраны труда,  рекомендаций и законодательств, связанных с </w:t>
      </w:r>
      <w:r w:rsidRPr="00B268AC">
        <w:rPr>
          <w:rFonts w:ascii="Times New Roman" w:hAnsi="Times New Roman"/>
          <w:sz w:val="28"/>
          <w:szCs w:val="28"/>
          <w:lang w:val="ru-RU"/>
        </w:rPr>
        <w:t>соблюдением  требований по</w:t>
      </w:r>
      <w:r w:rsidRPr="00B268AC">
        <w:rPr>
          <w:rFonts w:ascii="Times New Roman" w:hAnsi="Times New Roman"/>
          <w:sz w:val="28"/>
          <w:szCs w:val="28"/>
        </w:rPr>
        <w:t> </w:t>
      </w:r>
      <w:r w:rsidRPr="00B268AC">
        <w:rPr>
          <w:rFonts w:ascii="Times New Roman" w:hAnsi="Times New Roman"/>
          <w:sz w:val="28"/>
          <w:szCs w:val="28"/>
          <w:lang w:val="ru-RU"/>
        </w:rPr>
        <w:t>безопасному ведению технологического процесса</w:t>
      </w: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 xml:space="preserve"> при выполнении токарных  работ на станках с числовым программным управлением</w:t>
      </w:r>
    </w:p>
    <w:p w:rsidR="003A0E16" w:rsidRPr="00B268AC" w:rsidRDefault="003A0E16" w:rsidP="003A0E16">
      <w:pPr>
        <w:pStyle w:val="Style17"/>
        <w:numPr>
          <w:ilvl w:val="0"/>
          <w:numId w:val="5"/>
        </w:numPr>
        <w:tabs>
          <w:tab w:val="left" w:pos="1128"/>
        </w:tabs>
        <w:spacing w:after="0" w:line="276" w:lineRule="auto"/>
        <w:ind w:firstLine="709"/>
        <w:rPr>
          <w:rStyle w:val="FontStyle34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>Использования всех необходимых средств индивидуальной защиты, связанных с выполнением токарных работ на станках с числовым программным управлением</w:t>
      </w:r>
    </w:p>
    <w:p w:rsidR="003A0E16" w:rsidRPr="00B268AC" w:rsidRDefault="003A0E16" w:rsidP="003A0E16">
      <w:pPr>
        <w:pStyle w:val="Style17"/>
        <w:numPr>
          <w:ilvl w:val="0"/>
          <w:numId w:val="5"/>
        </w:numPr>
        <w:tabs>
          <w:tab w:val="left" w:pos="1128"/>
        </w:tabs>
        <w:spacing w:after="0" w:line="276" w:lineRule="auto"/>
        <w:ind w:firstLine="709"/>
        <w:rPr>
          <w:rStyle w:val="FontStyle34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 xml:space="preserve">Каждый участник обязательно должен иметь свои персональные средства защиты: защитные очки, комбинезон, спец.обувь </w:t>
      </w:r>
    </w:p>
    <w:p w:rsidR="003A0E16" w:rsidRPr="00B268AC" w:rsidRDefault="003A0E16" w:rsidP="003A0E16">
      <w:pPr>
        <w:pStyle w:val="Style17"/>
        <w:numPr>
          <w:ilvl w:val="0"/>
          <w:numId w:val="5"/>
        </w:numPr>
        <w:spacing w:after="0" w:line="276" w:lineRule="auto"/>
        <w:ind w:right="1984" w:firstLine="709"/>
        <w:rPr>
          <w:rStyle w:val="FontStyle34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lastRenderedPageBreak/>
        <w:t>Соблюдение всеми участниками соревнования рекомендаций  поставщиков расходных материалов и оборудования.</w:t>
      </w: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Участники должны быть в состоянии:</w:t>
      </w:r>
      <w:r w:rsidRPr="00B268AC">
        <w:rPr>
          <w:rFonts w:ascii="Times New Roman" w:hAnsi="Times New Roman"/>
          <w:sz w:val="28"/>
          <w:szCs w:val="28"/>
        </w:rPr>
        <w:br/>
        <w:t>- Определить и реализовать различные функции обработки и их последовательность</w:t>
      </w:r>
      <w:r w:rsidRPr="00B268AC">
        <w:rPr>
          <w:rFonts w:ascii="Times New Roman" w:hAnsi="Times New Roman"/>
          <w:sz w:val="28"/>
          <w:szCs w:val="28"/>
        </w:rPr>
        <w:br/>
        <w:t>- Правильно выбрать и настроить режущие инструменты, средства поддержки и средства для операции</w:t>
      </w:r>
      <w:r w:rsidRPr="00B268AC">
        <w:rPr>
          <w:rFonts w:ascii="Times New Roman" w:hAnsi="Times New Roman"/>
          <w:sz w:val="28"/>
          <w:szCs w:val="28"/>
        </w:rPr>
        <w:br/>
        <w:t>- Применить надлежащую технику резки и удаления стружки, при условии устойчивости инструмента, материалов, опорного устройства и зажимного устройства</w:t>
      </w:r>
      <w:r w:rsidRPr="00B268AC">
        <w:rPr>
          <w:rFonts w:ascii="Times New Roman" w:hAnsi="Times New Roman"/>
          <w:sz w:val="28"/>
          <w:szCs w:val="28"/>
        </w:rPr>
        <w:br/>
        <w:t>- Использовать инструменты ручного осмотра, такие как микрометры, датчики, индикаторы и штангенциркуль</w:t>
      </w: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Участник должен иметь хорошие знания:</w:t>
      </w:r>
      <w:r w:rsidRPr="00B268AC">
        <w:rPr>
          <w:rFonts w:ascii="Times New Roman" w:hAnsi="Times New Roman"/>
          <w:sz w:val="28"/>
          <w:szCs w:val="28"/>
        </w:rPr>
        <w:br/>
        <w:t>- Чтения чертежей (машиностроение)</w:t>
      </w:r>
      <w:r w:rsidRPr="00B268AC">
        <w:rPr>
          <w:rFonts w:ascii="Times New Roman" w:hAnsi="Times New Roman"/>
          <w:sz w:val="28"/>
          <w:szCs w:val="28"/>
        </w:rPr>
        <w:br/>
        <w:t xml:space="preserve">- Технологии обработки (Процессы снятия стружки) </w:t>
      </w:r>
      <w:r w:rsidRPr="00B268AC">
        <w:rPr>
          <w:rFonts w:ascii="Times New Roman" w:hAnsi="Times New Roman"/>
          <w:sz w:val="28"/>
          <w:szCs w:val="28"/>
        </w:rPr>
        <w:br/>
        <w:t>- Технологии ЧПУ</w:t>
      </w:r>
      <w:r w:rsidRPr="00B268AC">
        <w:rPr>
          <w:rFonts w:ascii="Times New Roman" w:hAnsi="Times New Roman"/>
          <w:sz w:val="28"/>
          <w:szCs w:val="28"/>
        </w:rPr>
        <w:br/>
        <w:t>- Технологии обработки и резки</w:t>
      </w:r>
      <w:r w:rsidRPr="00B268AC">
        <w:rPr>
          <w:rFonts w:ascii="Times New Roman" w:hAnsi="Times New Roman"/>
          <w:sz w:val="28"/>
          <w:szCs w:val="28"/>
        </w:rPr>
        <w:br/>
        <w:t>- Технологии инспекции</w:t>
      </w:r>
    </w:p>
    <w:p w:rsidR="003A0E16" w:rsidRPr="00B268AC" w:rsidRDefault="003A0E16" w:rsidP="003A0E16">
      <w:pPr>
        <w:spacing w:after="0"/>
        <w:rPr>
          <w:rStyle w:val="FontStyle33"/>
          <w:rFonts w:ascii="Times New Roman" w:hAnsi="Times New Roman" w:cs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- Материалов, используемых на конкурсе и их правильной обработке</w:t>
      </w:r>
      <w:r w:rsidRPr="00B268AC">
        <w:rPr>
          <w:rFonts w:ascii="Times New Roman" w:hAnsi="Times New Roman"/>
          <w:sz w:val="28"/>
          <w:szCs w:val="28"/>
        </w:rPr>
        <w:br/>
        <w:t xml:space="preserve">- Смещения инструмента и его параметры </w:t>
      </w:r>
      <w:r w:rsidRPr="00B268AC">
        <w:rPr>
          <w:rFonts w:ascii="Times New Roman" w:hAnsi="Times New Roman"/>
          <w:sz w:val="28"/>
          <w:szCs w:val="28"/>
        </w:rPr>
        <w:br/>
        <w:t xml:space="preserve">- Программирования DIN ISO, а также язык программирования прилагаемого программного обеспечения </w:t>
      </w:r>
      <w:r w:rsidRPr="00B268AC">
        <w:rPr>
          <w:rFonts w:ascii="Times New Roman" w:hAnsi="Times New Roman"/>
          <w:sz w:val="28"/>
          <w:szCs w:val="28"/>
        </w:rPr>
        <w:br/>
        <w:t xml:space="preserve">- Интерпретации технических чертежей, графиков и таблиц (ISO E и / или ISO) </w:t>
      </w:r>
      <w:r w:rsidRPr="00B268AC">
        <w:rPr>
          <w:rFonts w:ascii="Times New Roman" w:hAnsi="Times New Roman"/>
          <w:sz w:val="28"/>
          <w:szCs w:val="28"/>
        </w:rPr>
        <w:br/>
      </w:r>
    </w:p>
    <w:p w:rsidR="003A0E16" w:rsidRPr="00B268AC" w:rsidRDefault="003A0E16" w:rsidP="003A0E16">
      <w:pPr>
        <w:spacing w:after="0"/>
        <w:ind w:firstLine="709"/>
        <w:rPr>
          <w:rStyle w:val="FontStyle33"/>
          <w:rFonts w:ascii="Times New Roman" w:hAnsi="Times New Roman" w:cs="Times New Roman"/>
          <w:sz w:val="28"/>
          <w:szCs w:val="28"/>
        </w:rPr>
      </w:pPr>
      <w:r w:rsidRPr="00B268AC">
        <w:rPr>
          <w:rStyle w:val="FontStyle33"/>
          <w:rFonts w:ascii="Times New Roman" w:hAnsi="Times New Roman" w:cs="Times New Roman"/>
          <w:sz w:val="28"/>
          <w:szCs w:val="28"/>
        </w:rPr>
        <w:t>2.2</w:t>
      </w:r>
      <w:r w:rsidRPr="00B268AC">
        <w:rPr>
          <w:rStyle w:val="FontStyle33"/>
          <w:rFonts w:ascii="Times New Roman" w:hAnsi="Times New Roman" w:cs="Times New Roman"/>
          <w:sz w:val="28"/>
          <w:szCs w:val="28"/>
        </w:rPr>
        <w:tab/>
        <w:t>Теоретические знания.</w:t>
      </w:r>
    </w:p>
    <w:p w:rsidR="003A0E16" w:rsidRPr="00B268AC" w:rsidRDefault="003A0E16" w:rsidP="003A0E16">
      <w:pPr>
        <w:pStyle w:val="Style16"/>
        <w:numPr>
          <w:ilvl w:val="0"/>
          <w:numId w:val="6"/>
        </w:numPr>
        <w:tabs>
          <w:tab w:val="left" w:pos="854"/>
        </w:tabs>
        <w:spacing w:after="0"/>
        <w:ind w:firstLine="709"/>
        <w:rPr>
          <w:rStyle w:val="FontStyle34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>Теоретические знания процессов токарной обработки на станках с ЧПУ необходимы, но не учитываются при оценке участников.</w:t>
      </w:r>
    </w:p>
    <w:p w:rsidR="003A0E16" w:rsidRPr="00B268AC" w:rsidRDefault="003A0E16" w:rsidP="003A0E16">
      <w:pPr>
        <w:pStyle w:val="Style16"/>
        <w:numPr>
          <w:ilvl w:val="0"/>
          <w:numId w:val="6"/>
        </w:numPr>
        <w:tabs>
          <w:tab w:val="left" w:pos="854"/>
        </w:tabs>
        <w:spacing w:after="0"/>
        <w:ind w:firstLine="709"/>
        <w:rPr>
          <w:rStyle w:val="FontStyle34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4"/>
          <w:rFonts w:ascii="Times New Roman" w:hAnsi="Times New Roman"/>
          <w:sz w:val="28"/>
          <w:szCs w:val="28"/>
          <w:lang w:val="ru-RU"/>
        </w:rPr>
        <w:t>Знания различных правил  и норм не рассматриваются при оценке  участников.</w:t>
      </w:r>
    </w:p>
    <w:p w:rsidR="003A0E16" w:rsidRPr="00B268AC" w:rsidRDefault="003A0E16" w:rsidP="003A0E16">
      <w:pPr>
        <w:pStyle w:val="Style10"/>
        <w:tabs>
          <w:tab w:val="left" w:pos="854"/>
        </w:tabs>
        <w:spacing w:after="0"/>
        <w:ind w:firstLine="709"/>
        <w:rPr>
          <w:rStyle w:val="FontStyle33"/>
          <w:rFonts w:ascii="Times New Roman" w:hAnsi="Times New Roman"/>
          <w:sz w:val="28"/>
          <w:szCs w:val="28"/>
          <w:lang w:val="ru-RU" w:eastAsia="ru-RU"/>
        </w:rPr>
      </w:pPr>
      <w:r w:rsidRPr="00B268AC">
        <w:rPr>
          <w:rStyle w:val="FontStyle33"/>
          <w:rFonts w:ascii="Times New Roman" w:hAnsi="Times New Roman"/>
          <w:sz w:val="28"/>
          <w:szCs w:val="28"/>
          <w:lang w:val="ru-RU" w:eastAsia="ru-RU"/>
        </w:rPr>
        <w:t>2.3</w:t>
      </w:r>
      <w:r w:rsidRPr="00B268AC">
        <w:rPr>
          <w:rStyle w:val="FontStyle33"/>
          <w:rFonts w:ascii="Times New Roman" w:hAnsi="Times New Roman"/>
          <w:sz w:val="28"/>
          <w:szCs w:val="28"/>
          <w:lang w:val="ru-RU" w:eastAsia="ru-RU"/>
        </w:rPr>
        <w:tab/>
        <w:t>Практическое задание.</w:t>
      </w:r>
    </w:p>
    <w:p w:rsidR="003A0E16" w:rsidRPr="00B268AC" w:rsidRDefault="003A0E16" w:rsidP="003A0E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Тестовый проект охватывает практическую работу, связанную с современными задачами обрабатывающей промышленности, завершаемую на токарных станках с ЧПУ.</w:t>
      </w: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Участникам будет дано сырье (цветные металлы) и технические чертежи. Заготовки должны быть обработаны со всех сторон, так чтобы конкурсант выполнил задачи, которые отражают движение, перпендикулярность, параллельность и другие задания.</w:t>
      </w:r>
    </w:p>
    <w:p w:rsidR="003A0E16" w:rsidRPr="005D6BDC" w:rsidRDefault="003A0E16" w:rsidP="003A0E1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 xml:space="preserve">Программирование токарного станка с ЧПУ будет осуществляться </w:t>
      </w:r>
      <w:r w:rsidRPr="005D6BDC">
        <w:rPr>
          <w:rFonts w:ascii="Arial" w:eastAsia="Times New Roman" w:hAnsi="Arial" w:cs="Arial"/>
          <w:bCs/>
          <w:color w:val="FF0000"/>
        </w:rPr>
        <w:t xml:space="preserve"> </w:t>
      </w:r>
      <w:r w:rsidRPr="005D6BDC">
        <w:rPr>
          <w:rFonts w:ascii="Times New Roman" w:eastAsia="Times New Roman" w:hAnsi="Times New Roman" w:cs="Times New Roman"/>
          <w:bCs/>
          <w:sz w:val="28"/>
          <w:szCs w:val="28"/>
        </w:rPr>
        <w:t>в оболочке в ПО ShopTurn на стойке с ЧПУ Siemens 840D SL</w:t>
      </w: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Для конкурса будет использован инструмент, предоставленный  организаторами конкурса.</w:t>
      </w: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Участник  должен выполнить самостоятельно следующие задачи:</w:t>
      </w: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- Подготовить на основании чертежа управляющие программы ЧПУ</w:t>
      </w: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- Выбрать необходимые инструменты, самостоятельно установить их, закрепить и измерить.</w:t>
      </w: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- Обработать и измерить тестовый объект. Использовать любой тип анализа и коррекции, чтобы завершить задачу.</w:t>
      </w: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- Данные инструмента (смещения) должны быть найдены и внесены в станок. Внешние инструменты настройки отсутствуют.</w:t>
      </w:r>
    </w:p>
    <w:p w:rsidR="003A0E16" w:rsidRPr="00B268AC" w:rsidRDefault="003A0E16" w:rsidP="003A0E16">
      <w:pPr>
        <w:spacing w:after="0"/>
        <w:ind w:firstLine="709"/>
        <w:rPr>
          <w:rStyle w:val="FontStyle34"/>
          <w:rFonts w:ascii="Times New Roman" w:hAnsi="Times New Roman" w:cs="Times New Roman"/>
          <w:sz w:val="28"/>
          <w:szCs w:val="28"/>
        </w:rPr>
      </w:pPr>
      <w:r w:rsidRPr="00B268AC">
        <w:rPr>
          <w:rFonts w:ascii="Times New Roman" w:hAnsi="Times New Roman"/>
          <w:sz w:val="28"/>
          <w:szCs w:val="28"/>
        </w:rPr>
        <w:t>- Соблюдать указания по технике безопасности изготовителя станка и правил техники безопасности, а также правил WorldSkills.</w:t>
      </w:r>
      <w:r w:rsidRPr="00B268AC">
        <w:rPr>
          <w:rFonts w:ascii="Times New Roman" w:hAnsi="Times New Roman"/>
          <w:sz w:val="28"/>
          <w:szCs w:val="28"/>
        </w:rPr>
        <w:br/>
      </w:r>
    </w:p>
    <w:p w:rsidR="003A0E16" w:rsidRPr="00B268AC" w:rsidRDefault="003A0E16" w:rsidP="003A0E16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268AC">
        <w:rPr>
          <w:rStyle w:val="FontStyle34"/>
          <w:rFonts w:ascii="Times New Roman" w:hAnsi="Times New Roman" w:cs="Times New Roman"/>
          <w:sz w:val="28"/>
          <w:szCs w:val="28"/>
        </w:rPr>
        <w:t xml:space="preserve"> Все перечисленные выше действия должны выполняться в соответствии с рекомендациями производителя оборудования и технической документацией поставщика оборудования </w:t>
      </w:r>
    </w:p>
    <w:p w:rsidR="003A0E16" w:rsidRDefault="003A0E16" w:rsidP="003A0E16">
      <w:pPr>
        <w:pStyle w:val="Style19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F7CEE" w:rsidRDefault="003F7CEE" w:rsidP="003A0E16">
      <w:pPr>
        <w:pStyle w:val="Style19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F7CEE" w:rsidRDefault="003F7CEE" w:rsidP="003A0E16">
      <w:pPr>
        <w:pStyle w:val="Style19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F7CEE" w:rsidRDefault="003F7CEE" w:rsidP="003A0E16">
      <w:pPr>
        <w:pStyle w:val="Style19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F7CEE" w:rsidRDefault="003F7CEE" w:rsidP="003A0E16">
      <w:pPr>
        <w:pStyle w:val="Style19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F7CEE" w:rsidRDefault="003F7CEE" w:rsidP="003A0E16">
      <w:pPr>
        <w:pStyle w:val="Style19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F7CEE" w:rsidRDefault="003F7CEE" w:rsidP="003A0E16">
      <w:pPr>
        <w:pStyle w:val="Style19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F7CEE" w:rsidRDefault="003F7CEE" w:rsidP="003A0E16">
      <w:pPr>
        <w:pStyle w:val="Style19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F7CEE" w:rsidRDefault="003F7CEE" w:rsidP="003A0E16">
      <w:pPr>
        <w:pStyle w:val="Style19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  <w:r w:rsidRPr="004C785A">
        <w:rPr>
          <w:rFonts w:ascii="Arial" w:eastAsia="Times New Roman" w:hAnsi="Arial" w:cs="Arial"/>
          <w:bCs/>
          <w:color w:val="000000"/>
          <w:sz w:val="40"/>
          <w:szCs w:val="40"/>
        </w:rPr>
        <w:lastRenderedPageBreak/>
        <w:t>3. Конкурсное задание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F7CEE" w:rsidRPr="004C785A" w:rsidTr="000F7CE6">
        <w:tc>
          <w:tcPr>
            <w:tcW w:w="4606" w:type="dxa"/>
          </w:tcPr>
          <w:p w:rsidR="003F7CEE" w:rsidRPr="004C785A" w:rsidRDefault="003F7CEE" w:rsidP="000F7CE6">
            <w:pPr>
              <w:rPr>
                <w:lang w:val="ru-RU"/>
              </w:rPr>
            </w:pPr>
          </w:p>
          <w:p w:rsidR="003F7CEE" w:rsidRPr="004C785A" w:rsidRDefault="003F7CEE" w:rsidP="000F7CE6">
            <w:pPr>
              <w:rPr>
                <w:lang w:val="ru-RU"/>
              </w:rPr>
            </w:pPr>
          </w:p>
          <w:p w:rsidR="003F7CEE" w:rsidRPr="004C785A" w:rsidRDefault="003F7CEE" w:rsidP="000F7CE6">
            <w:pPr>
              <w:rPr>
                <w:lang w:val="ru-RU"/>
              </w:rPr>
            </w:pPr>
            <w:r w:rsidRPr="004C785A">
              <w:rPr>
                <w:noProof/>
              </w:rPr>
              <w:drawing>
                <wp:inline distT="0" distB="0" distL="0" distR="0">
                  <wp:extent cx="2538374" cy="2567635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374" cy="256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bottom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noProof/>
              </w:rPr>
              <w:drawing>
                <wp:inline distT="0" distB="0" distL="0" distR="0">
                  <wp:extent cx="2701748" cy="1782734"/>
                  <wp:effectExtent l="19050" t="0" r="3352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62" cy="1789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7CEE" w:rsidRPr="004C785A" w:rsidRDefault="003F7CEE" w:rsidP="003F7CEE"/>
    <w:tbl>
      <w:tblPr>
        <w:tblStyle w:val="aa"/>
        <w:tblW w:w="0" w:type="auto"/>
        <w:tblLayout w:type="fixed"/>
        <w:tblLook w:val="04A0"/>
      </w:tblPr>
      <w:tblGrid>
        <w:gridCol w:w="4503"/>
        <w:gridCol w:w="4785"/>
      </w:tblGrid>
      <w:tr w:rsidR="003F7CEE" w:rsidRPr="004C785A" w:rsidTr="000F7CE6">
        <w:trPr>
          <w:trHeight w:val="70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F7CEE" w:rsidRPr="004C785A" w:rsidRDefault="003F7CEE" w:rsidP="000F7CE6">
            <w:pPr>
              <w:rPr>
                <w:lang w:val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7CEE" w:rsidRDefault="003F7CEE" w:rsidP="000F7CE6">
            <w:pPr>
              <w:rPr>
                <w:lang w:val="ru-RU"/>
              </w:rPr>
            </w:pPr>
          </w:p>
          <w:p w:rsidR="003F7CEE" w:rsidRDefault="003F7CEE" w:rsidP="000F7CE6">
            <w:pPr>
              <w:rPr>
                <w:lang w:val="ru-RU"/>
              </w:rPr>
            </w:pPr>
          </w:p>
          <w:p w:rsidR="003F7CEE" w:rsidRDefault="003F7CEE" w:rsidP="000F7CE6">
            <w:pPr>
              <w:rPr>
                <w:lang w:val="ru-RU"/>
              </w:rPr>
            </w:pPr>
          </w:p>
          <w:p w:rsidR="003F7CEE" w:rsidRDefault="003F7CEE" w:rsidP="000F7CE6">
            <w:pPr>
              <w:rPr>
                <w:lang w:val="ru-RU"/>
              </w:rPr>
            </w:pPr>
          </w:p>
          <w:p w:rsidR="003F7CEE" w:rsidRDefault="003F7CEE" w:rsidP="000F7CE6">
            <w:pPr>
              <w:rPr>
                <w:lang w:val="ru-RU"/>
              </w:rPr>
            </w:pPr>
          </w:p>
          <w:p w:rsidR="003F7CEE" w:rsidRPr="003F7CEE" w:rsidRDefault="003F7CEE" w:rsidP="003F7CE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ТОКАРНЫЕ</w:t>
            </w:r>
            <w:r w:rsidR="00C55217" w:rsidRPr="00F5744F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 xml:space="preserve">   </w:t>
            </w:r>
            <w:r w:rsidRPr="003F7CEE">
              <w:rPr>
                <w:rFonts w:ascii="Times New Roman" w:hAnsi="Times New Roman" w:cs="Times New Roman"/>
                <w:b/>
                <w:sz w:val="40"/>
                <w:szCs w:val="40"/>
                <w:lang w:val="ru-RU"/>
              </w:rPr>
              <w:t>РАБОТЫ НА СТАКАХ С ЧПУ</w:t>
            </w:r>
          </w:p>
        </w:tc>
      </w:tr>
    </w:tbl>
    <w:p w:rsidR="003F7CEE" w:rsidRPr="004C785A" w:rsidRDefault="003F7CEE" w:rsidP="003F7CEE"/>
    <w:p w:rsidR="003F7CEE" w:rsidRPr="004C785A" w:rsidRDefault="003F7CEE" w:rsidP="003F7CEE">
      <w:r w:rsidRPr="004C785A">
        <w:br w:type="page"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3F7CEE" w:rsidRPr="004C785A" w:rsidTr="000F7CE6">
        <w:tc>
          <w:tcPr>
            <w:tcW w:w="9212" w:type="dxa"/>
          </w:tcPr>
          <w:p w:rsidR="003F7CEE" w:rsidRPr="004C785A" w:rsidRDefault="003F7CEE" w:rsidP="000F7CE6">
            <w:pPr>
              <w:rPr>
                <w:rFonts w:cstheme="minorHAnsi"/>
                <w:lang w:val="ru-RU"/>
              </w:rPr>
            </w:pPr>
            <w:r w:rsidRPr="004C785A">
              <w:rPr>
                <w:rStyle w:val="A10"/>
                <w:b/>
                <w:lang w:val="ru-RU"/>
              </w:rPr>
              <w:lastRenderedPageBreak/>
              <w:t>Токарная обработка. Постановка задачи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0F7CE6">
            <w:pPr>
              <w:pStyle w:val="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Изображенная ниже деталь должна быть изготовлена на токарном станке ЧПУ с </w:t>
            </w:r>
            <w:r w:rsidRPr="003F7CEE"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  <w:t>12-</w:t>
            </w: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позиционным револьвером. </w:t>
            </w:r>
            <w:r w:rsidRPr="003F7CEE">
              <w:rPr>
                <w:rStyle w:val="A20"/>
                <w:rFonts w:ascii="Times New Roman" w:hAnsi="Times New Roman" w:cs="Times New Roman"/>
                <w:sz w:val="28"/>
                <w:szCs w:val="28"/>
                <w:lang w:val="ru-RU"/>
              </w:rPr>
              <w:t>Составьте осмысленный структурированный план действий по изготовлению детали, используя бланк карты наладки (см. в приложении). В карту наладки нужно внести все необходимые шаги и величины технологического процесса, в частности, характеристики инструментов и технологические параметры (скорость резания, подача, номер инструмента, имя инструмента и номер ячейки в инструментальном магазине).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1F0A54">
            <w:pPr>
              <w:pStyle w:val="tex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F7CEE">
              <w:rPr>
                <w:rStyle w:val="A20"/>
                <w:rFonts w:ascii="Times New Roman" w:hAnsi="Times New Roman" w:cs="Times New Roman"/>
                <w:sz w:val="28"/>
                <w:szCs w:val="28"/>
                <w:lang w:val="ru-RU"/>
              </w:rPr>
              <w:t>Время, которое дается на выпол</w:t>
            </w:r>
            <w:r w:rsidR="001F0A54">
              <w:rPr>
                <w:rStyle w:val="A20"/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3F7CEE">
              <w:rPr>
                <w:rStyle w:val="A20"/>
                <w:rFonts w:ascii="Times New Roman" w:hAnsi="Times New Roman" w:cs="Times New Roman"/>
                <w:sz w:val="28"/>
                <w:szCs w:val="28"/>
                <w:lang w:val="ru-RU"/>
              </w:rPr>
              <w:t>ение</w:t>
            </w:r>
            <w:r w:rsidR="001F0A54">
              <w:rPr>
                <w:rStyle w:val="A2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задания: написание программы (4</w:t>
            </w:r>
            <w:r w:rsidRPr="003F7CEE">
              <w:rPr>
                <w:rStyle w:val="A20"/>
                <w:rFonts w:ascii="Times New Roman" w:hAnsi="Times New Roman" w:cs="Times New Roman"/>
                <w:sz w:val="28"/>
                <w:szCs w:val="28"/>
                <w:lang w:val="ru-RU"/>
              </w:rPr>
              <w:t>0 мин), составление карты наладки (20 мин) и время на обработку детали (60 мин). Итого 1</w:t>
            </w:r>
            <w:r w:rsidR="001F0A54">
              <w:rPr>
                <w:rStyle w:val="A20"/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F7CEE">
              <w:rPr>
                <w:rStyle w:val="A20"/>
                <w:rFonts w:ascii="Times New Roman" w:hAnsi="Times New Roman" w:cs="Times New Roman"/>
                <w:sz w:val="28"/>
                <w:szCs w:val="28"/>
                <w:lang w:val="ru-RU"/>
              </w:rPr>
              <w:t>0 мин. По истечению 120 минут выполнение конкурсного задания будет прервано экспертом – наблюдателем.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0F7CE6">
            <w:pPr>
              <w:pStyle w:val="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Разрешенные вспомогательные средства: </w:t>
            </w: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Каталог инструментов и параметров резания, книга</w:t>
            </w:r>
          </w:p>
          <w:p w:rsidR="003F7CEE" w:rsidRPr="003F7CEE" w:rsidRDefault="003F7CEE" w:rsidP="000F7CE6">
            <w:pPr>
              <w:pStyle w:val="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таблиц и калькулятор.</w:t>
            </w:r>
          </w:p>
        </w:tc>
      </w:tr>
    </w:tbl>
    <w:p w:rsidR="003F7CEE" w:rsidRPr="004C785A" w:rsidRDefault="003F7CEE" w:rsidP="003F7CEE"/>
    <w:tbl>
      <w:tblPr>
        <w:tblStyle w:val="aa"/>
        <w:tblW w:w="0" w:type="auto"/>
        <w:tblLook w:val="04A0"/>
      </w:tblPr>
      <w:tblGrid>
        <w:gridCol w:w="9212"/>
      </w:tblGrid>
      <w:tr w:rsidR="003F7CEE" w:rsidRPr="004C785A" w:rsidTr="000F7CE6">
        <w:tc>
          <w:tcPr>
            <w:tcW w:w="9212" w:type="dxa"/>
          </w:tcPr>
          <w:p w:rsidR="003F7CEE" w:rsidRPr="003F7CEE" w:rsidRDefault="003F7CEE" w:rsidP="000F7CE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7CEE">
              <w:rPr>
                <w:rStyle w:val="A1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Критерии оценки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0F7CE6">
            <w:pPr>
              <w:pStyle w:val="tex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Style w:val="A20"/>
                <w:rFonts w:ascii="Times New Roman" w:hAnsi="Times New Roman" w:cs="Times New Roman"/>
                <w:sz w:val="28"/>
                <w:szCs w:val="28"/>
                <w:lang w:val="ru-RU"/>
              </w:rPr>
              <w:t>Отдельные части экзамена оцениваются, как описано ниже. Опираясь на эти оценки, подсчитывается итоговый результат экзамена. Эксперты перепроверяют соблюдение размеров детали в контрольных точках после сдачи детали.</w:t>
            </w:r>
          </w:p>
        </w:tc>
      </w:tr>
      <w:tr w:rsidR="003F7CEE" w:rsidRPr="004C785A" w:rsidTr="000F7CE6">
        <w:tc>
          <w:tcPr>
            <w:tcW w:w="9212" w:type="dxa"/>
            <w:shd w:val="clear" w:color="auto" w:fill="92CDDC" w:themeFill="accent5" w:themeFillTint="99"/>
          </w:tcPr>
          <w:p w:rsidR="003F7CEE" w:rsidRPr="003F7CEE" w:rsidRDefault="003F7CEE" w:rsidP="000F7CE6">
            <w:pPr>
              <w:pStyle w:val="tex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Карта наладки инструмента (максимум 10 баллов)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3F7CEE">
            <w:pPr>
              <w:pStyle w:val="tex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Внесены все данные?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3F7CEE">
            <w:pPr>
              <w:pStyle w:val="tex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шаги техпроцесса выстроены в структурированной логической последовательности?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3F7CEE">
            <w:pPr>
              <w:pStyle w:val="tex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Инструментам присвоены логически осмысленные названия?</w:t>
            </w:r>
          </w:p>
        </w:tc>
      </w:tr>
      <w:tr w:rsidR="003F7CEE" w:rsidRPr="004C785A" w:rsidTr="000F7CE6">
        <w:tc>
          <w:tcPr>
            <w:tcW w:w="9212" w:type="dxa"/>
            <w:shd w:val="clear" w:color="auto" w:fill="92CDDC" w:themeFill="accent5" w:themeFillTint="99"/>
          </w:tcPr>
          <w:p w:rsidR="003F7CEE" w:rsidRPr="003F7CEE" w:rsidRDefault="003F7CEE" w:rsidP="000F7CE6">
            <w:pPr>
              <w:pStyle w:val="tex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Управляющая программа (максимум 10 баллов)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3F7CEE">
            <w:pPr>
              <w:pStyle w:val="tex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не содержит ошибок?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3F7CEE">
            <w:pPr>
              <w:pStyle w:val="tex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построена логично (оптимизирована)?</w:t>
            </w:r>
          </w:p>
        </w:tc>
      </w:tr>
      <w:tr w:rsidR="003F7CEE" w:rsidRPr="004C785A" w:rsidTr="000F7CE6">
        <w:tc>
          <w:tcPr>
            <w:tcW w:w="9212" w:type="dxa"/>
            <w:shd w:val="clear" w:color="auto" w:fill="92CDDC" w:themeFill="accent5" w:themeFillTint="99"/>
          </w:tcPr>
          <w:p w:rsidR="003F7CEE" w:rsidRPr="003F7CEE" w:rsidRDefault="003F7CEE" w:rsidP="000F7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на станке (</w:t>
            </w:r>
            <w:r w:rsidRPr="003F7C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максимум </w:t>
            </w: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 баллов)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Обращение с органами управления станка?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действий при наладке инструмента?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Владение станком при выполнении программы обработки?</w:t>
            </w:r>
          </w:p>
        </w:tc>
      </w:tr>
      <w:tr w:rsidR="003F7CEE" w:rsidRPr="004C785A" w:rsidTr="000F7CE6">
        <w:tc>
          <w:tcPr>
            <w:tcW w:w="9212" w:type="dxa"/>
            <w:shd w:val="clear" w:color="auto" w:fill="92CDDC" w:themeFill="accent5" w:themeFillTint="99"/>
          </w:tcPr>
          <w:p w:rsidR="003F7CEE" w:rsidRPr="003F7CEE" w:rsidRDefault="003F7CEE" w:rsidP="000F7CE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Style w:val="A20"/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Обрабатываемая деталь</w:t>
            </w: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(Максимум 70 баллов)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Соблюдение размеров?</w:t>
            </w:r>
          </w:p>
        </w:tc>
      </w:tr>
      <w:tr w:rsidR="003F7CEE" w:rsidRPr="004C785A" w:rsidTr="000F7CE6">
        <w:tc>
          <w:tcPr>
            <w:tcW w:w="9212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Фактическое время обработки детали</w:t>
            </w:r>
          </w:p>
        </w:tc>
      </w:tr>
    </w:tbl>
    <w:p w:rsidR="003F7CEE" w:rsidRPr="004C785A" w:rsidRDefault="003F7CEE" w:rsidP="003F7CEE"/>
    <w:p w:rsidR="003F7CEE" w:rsidRPr="004C785A" w:rsidRDefault="003F7CEE" w:rsidP="003F7CEE">
      <w:pPr>
        <w:jc w:val="center"/>
      </w:pPr>
      <w:r w:rsidRPr="004C785A">
        <w:rPr>
          <w:b/>
          <w:sz w:val="34"/>
          <w:szCs w:val="34"/>
        </w:rPr>
        <w:t>Желаем Вам успехов!</w:t>
      </w:r>
    </w:p>
    <w:p w:rsidR="003F7CEE" w:rsidRPr="004C785A" w:rsidRDefault="003F7CEE" w:rsidP="003F7CEE"/>
    <w:tbl>
      <w:tblPr>
        <w:tblStyle w:val="aa"/>
        <w:tblW w:w="0" w:type="auto"/>
        <w:tblLook w:val="04A0"/>
      </w:tblPr>
      <w:tblGrid>
        <w:gridCol w:w="11706"/>
      </w:tblGrid>
      <w:tr w:rsidR="003F7CEE" w:rsidRPr="004C785A" w:rsidTr="000F7CE6">
        <w:tc>
          <w:tcPr>
            <w:tcW w:w="9212" w:type="dxa"/>
          </w:tcPr>
          <w:p w:rsidR="003F7CEE" w:rsidRDefault="003F7CEE" w:rsidP="003F7CEE">
            <w:pPr>
              <w:rPr>
                <w:sz w:val="2"/>
                <w:szCs w:val="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275195" cy="10276840"/>
                  <wp:effectExtent l="19050" t="0" r="1905" b="0"/>
                  <wp:docPr id="5" name="Рисунок 1" descr="C:\Documents and Settings\Администратор.UNNAMED\Рабочий стол\Фоменкова ЕВ 2016\media\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.UNNAMED\Рабочий стол\Фоменкова ЕВ 2016\media\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195" cy="1027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7CEE" w:rsidRPr="004C785A" w:rsidRDefault="003F7CEE" w:rsidP="000F7CE6">
            <w:pPr>
              <w:rPr>
                <w:lang w:val="ru-RU"/>
              </w:rPr>
            </w:pPr>
          </w:p>
        </w:tc>
      </w:tr>
    </w:tbl>
    <w:p w:rsidR="003F7CEE" w:rsidRPr="004C785A" w:rsidRDefault="003F7CEE" w:rsidP="003F7CEE">
      <w:r w:rsidRPr="004C785A">
        <w:br w:type="page"/>
      </w:r>
    </w:p>
    <w:tbl>
      <w:tblPr>
        <w:tblStyle w:val="aa"/>
        <w:tblW w:w="9464" w:type="dxa"/>
        <w:tblLayout w:type="fixed"/>
        <w:tblLook w:val="04A0"/>
      </w:tblPr>
      <w:tblGrid>
        <w:gridCol w:w="534"/>
        <w:gridCol w:w="1842"/>
        <w:gridCol w:w="1466"/>
        <w:gridCol w:w="2078"/>
        <w:gridCol w:w="1418"/>
        <w:gridCol w:w="1950"/>
        <w:gridCol w:w="176"/>
      </w:tblGrid>
      <w:tr w:rsidR="003F7CEE" w:rsidRPr="004C785A" w:rsidTr="000F7CE6">
        <w:trPr>
          <w:gridAfter w:val="1"/>
          <w:wAfter w:w="176" w:type="dxa"/>
        </w:trPr>
        <w:tc>
          <w:tcPr>
            <w:tcW w:w="38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1843"/>
              <w:gridCol w:w="2018"/>
            </w:tblGrid>
            <w:tr w:rsidR="003F7CEE" w:rsidRPr="004C785A" w:rsidTr="000F7CE6">
              <w:trPr>
                <w:trHeight w:val="137"/>
              </w:trPr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E" w:rsidRPr="004C785A" w:rsidRDefault="003F7CEE" w:rsidP="000F7CE6">
                  <w:pPr>
                    <w:jc w:val="right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4C785A">
                    <w:rPr>
                      <w:rFonts w:cstheme="minorHAnsi"/>
                      <w:sz w:val="20"/>
                      <w:szCs w:val="20"/>
                      <w:lang w:val="ru-RU"/>
                    </w:rPr>
                    <w:lastRenderedPageBreak/>
                    <w:t>Имя программы:</w:t>
                  </w:r>
                </w:p>
              </w:tc>
              <w:tc>
                <w:tcPr>
                  <w:tcW w:w="2018" w:type="dxa"/>
                  <w:tcBorders>
                    <w:top w:val="nil"/>
                    <w:left w:val="nil"/>
                    <w:right w:val="nil"/>
                  </w:tcBorders>
                </w:tcPr>
                <w:p w:rsidR="003F7CEE" w:rsidRPr="004C785A" w:rsidRDefault="003F7CEE" w:rsidP="000F7CE6">
                  <w:pPr>
                    <w:rPr>
                      <w:lang w:val="ru-RU"/>
                    </w:rPr>
                  </w:pPr>
                </w:p>
              </w:tc>
            </w:tr>
            <w:tr w:rsidR="003F7CEE" w:rsidRPr="004C785A" w:rsidTr="000F7CE6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E" w:rsidRPr="004C785A" w:rsidRDefault="003F7CEE" w:rsidP="000F7CE6">
                  <w:pPr>
                    <w:jc w:val="right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4C785A">
                    <w:rPr>
                      <w:rFonts w:cstheme="minorHAnsi"/>
                      <w:sz w:val="20"/>
                      <w:szCs w:val="20"/>
                      <w:lang w:val="ru-RU"/>
                    </w:rPr>
                    <w:t>Материал:</w:t>
                  </w:r>
                </w:p>
              </w:tc>
              <w:tc>
                <w:tcPr>
                  <w:tcW w:w="2018" w:type="dxa"/>
                  <w:tcBorders>
                    <w:left w:val="nil"/>
                    <w:right w:val="nil"/>
                  </w:tcBorders>
                </w:tcPr>
                <w:p w:rsidR="003F7CEE" w:rsidRPr="003F7CEE" w:rsidRDefault="003F7CEE" w:rsidP="000F7CE6">
                  <w:pPr>
                    <w:rPr>
                      <w:lang w:val="ru-RU"/>
                    </w:rPr>
                  </w:pPr>
                  <w:r w:rsidRPr="003F7CEE">
                    <w:rPr>
                      <w:lang w:val="ru-RU"/>
                    </w:rPr>
                    <w:t>Сталь</w:t>
                  </w:r>
                </w:p>
              </w:tc>
            </w:tr>
            <w:tr w:rsidR="003F7CEE" w:rsidRPr="004C785A" w:rsidTr="000F7CE6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E" w:rsidRPr="004C785A" w:rsidRDefault="003F7CEE" w:rsidP="000F7CE6">
                  <w:pPr>
                    <w:jc w:val="right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4C785A">
                    <w:rPr>
                      <w:rFonts w:cstheme="minorHAnsi"/>
                      <w:sz w:val="20"/>
                      <w:szCs w:val="20"/>
                      <w:lang w:val="ru-RU"/>
                    </w:rPr>
                    <w:t>Дата:</w:t>
                  </w:r>
                </w:p>
              </w:tc>
              <w:tc>
                <w:tcPr>
                  <w:tcW w:w="2018" w:type="dxa"/>
                  <w:tcBorders>
                    <w:left w:val="nil"/>
                    <w:right w:val="nil"/>
                  </w:tcBorders>
                </w:tcPr>
                <w:p w:rsidR="003F7CEE" w:rsidRPr="004C785A" w:rsidRDefault="003F7CEE" w:rsidP="000F7CE6">
                  <w:pPr>
                    <w:rPr>
                      <w:lang w:val="ru-RU"/>
                    </w:rPr>
                  </w:pPr>
                </w:p>
              </w:tc>
            </w:tr>
            <w:tr w:rsidR="003F7CEE" w:rsidRPr="004C785A" w:rsidTr="000F7CE6"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E" w:rsidRPr="004C785A" w:rsidRDefault="003F7CEE" w:rsidP="000F7CE6">
                  <w:pPr>
                    <w:jc w:val="right"/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4C785A">
                    <w:rPr>
                      <w:rFonts w:cstheme="minorHAnsi"/>
                      <w:sz w:val="20"/>
                      <w:szCs w:val="20"/>
                      <w:lang w:val="ru-RU"/>
                    </w:rPr>
                    <w:t>Составил:</w:t>
                  </w:r>
                </w:p>
              </w:tc>
              <w:tc>
                <w:tcPr>
                  <w:tcW w:w="2018" w:type="dxa"/>
                  <w:tcBorders>
                    <w:left w:val="nil"/>
                    <w:right w:val="nil"/>
                  </w:tcBorders>
                </w:tcPr>
                <w:p w:rsidR="003F7CEE" w:rsidRPr="004C785A" w:rsidRDefault="003F7CEE" w:rsidP="000F7CE6">
                  <w:pPr>
                    <w:rPr>
                      <w:lang w:val="ru-RU"/>
                    </w:rPr>
                  </w:pPr>
                  <w:r w:rsidRPr="004C785A">
                    <w:rPr>
                      <w:lang w:val="ru-RU"/>
                    </w:rPr>
                    <w:t>Участник №1</w:t>
                  </w:r>
                </w:p>
              </w:tc>
            </w:tr>
          </w:tbl>
          <w:p w:rsidR="003F7CEE" w:rsidRPr="004C785A" w:rsidRDefault="003F7CEE" w:rsidP="000F7CE6">
            <w:pPr>
              <w:rPr>
                <w:lang w:val="ru-RU"/>
              </w:rPr>
            </w:pPr>
          </w:p>
        </w:tc>
        <w:tc>
          <w:tcPr>
            <w:tcW w:w="54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7CEE" w:rsidRPr="004C785A" w:rsidRDefault="003F7CEE" w:rsidP="000F7CE6">
            <w:pPr>
              <w:rPr>
                <w:rFonts w:cstheme="minorHAnsi"/>
                <w:b/>
                <w:bCs/>
                <w:sz w:val="36"/>
                <w:szCs w:val="36"/>
                <w:lang w:val="ru-RU"/>
              </w:rPr>
            </w:pPr>
          </w:p>
          <w:p w:rsidR="003F7CEE" w:rsidRPr="004C785A" w:rsidRDefault="003F7CEE" w:rsidP="000F7CE6">
            <w:pPr>
              <w:rPr>
                <w:lang w:val="ru-RU"/>
              </w:rPr>
            </w:pPr>
          </w:p>
          <w:p w:rsidR="003F7CEE" w:rsidRPr="004C785A" w:rsidRDefault="003F7CEE" w:rsidP="000F7CE6">
            <w:pPr>
              <w:rPr>
                <w:lang w:val="ru-RU"/>
              </w:rPr>
            </w:pPr>
          </w:p>
          <w:p w:rsidR="003F7CEE" w:rsidRPr="004C785A" w:rsidRDefault="003F7CEE" w:rsidP="000F7CE6">
            <w:pPr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shd w:val="clear" w:color="auto" w:fill="92CDDC" w:themeFill="accent5" w:themeFillTint="99"/>
            <w:vAlign w:val="center"/>
          </w:tcPr>
          <w:p w:rsidR="003F7CEE" w:rsidRPr="004C785A" w:rsidRDefault="003F7CEE" w:rsidP="000F7CE6">
            <w:pPr>
              <w:rPr>
                <w:rFonts w:cstheme="minorHAnsi"/>
                <w:sz w:val="18"/>
                <w:szCs w:val="18"/>
                <w:lang w:val="ru-RU"/>
              </w:rPr>
            </w:pPr>
            <w:r w:rsidRPr="004C785A">
              <w:rPr>
                <w:rFonts w:cstheme="minorHAnsi"/>
                <w:b/>
                <w:bCs/>
                <w:sz w:val="18"/>
                <w:szCs w:val="18"/>
                <w:lang w:val="ru-RU"/>
              </w:rPr>
              <w:t>№</w:t>
            </w:r>
          </w:p>
        </w:tc>
        <w:tc>
          <w:tcPr>
            <w:tcW w:w="1842" w:type="dxa"/>
            <w:shd w:val="clear" w:color="auto" w:fill="92CDDC" w:themeFill="accent5" w:themeFillTint="99"/>
            <w:vAlign w:val="center"/>
          </w:tcPr>
          <w:p w:rsidR="003F7CEE" w:rsidRPr="004C785A" w:rsidRDefault="003F7CEE" w:rsidP="000F7CE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85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Шаг технологического Процесса</w:t>
            </w:r>
          </w:p>
        </w:tc>
        <w:tc>
          <w:tcPr>
            <w:tcW w:w="3544" w:type="dxa"/>
            <w:gridSpan w:val="2"/>
            <w:shd w:val="clear" w:color="auto" w:fill="92CDDC" w:themeFill="accent5" w:themeFillTint="99"/>
            <w:vAlign w:val="center"/>
          </w:tcPr>
          <w:p w:rsidR="003F7CEE" w:rsidRPr="004C785A" w:rsidRDefault="003F7CEE" w:rsidP="000F7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85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Название инструмента</w:t>
            </w:r>
          </w:p>
        </w:tc>
        <w:tc>
          <w:tcPr>
            <w:tcW w:w="1418" w:type="dxa"/>
            <w:shd w:val="clear" w:color="auto" w:fill="92CDDC" w:themeFill="accent5" w:themeFillTint="99"/>
            <w:vAlign w:val="center"/>
          </w:tcPr>
          <w:p w:rsidR="003F7CEE" w:rsidRPr="004C785A" w:rsidRDefault="003F7CEE" w:rsidP="000F7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785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Номер ячейки магазина</w:t>
            </w:r>
          </w:p>
        </w:tc>
        <w:tc>
          <w:tcPr>
            <w:tcW w:w="2126" w:type="dxa"/>
            <w:gridSpan w:val="2"/>
            <w:shd w:val="clear" w:color="auto" w:fill="92CDDC" w:themeFill="accent5" w:themeFillTint="99"/>
            <w:vAlign w:val="center"/>
          </w:tcPr>
          <w:p w:rsidR="003F7CEE" w:rsidRPr="004C785A" w:rsidRDefault="003F7CEE" w:rsidP="000F7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4C785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Количество оборотов / скорость</w:t>
            </w:r>
          </w:p>
          <w:p w:rsidR="003F7CEE" w:rsidRPr="004C785A" w:rsidRDefault="003F7CEE" w:rsidP="000F7CE6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85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резания</w:t>
            </w: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1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2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3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4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5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6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7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8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9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10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11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12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rPr>
          <w:trHeight w:val="813"/>
        </w:trPr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13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  <w:tr w:rsidR="003F7CEE" w:rsidRPr="004C785A" w:rsidTr="000F7CE6">
        <w:trPr>
          <w:trHeight w:val="839"/>
        </w:trPr>
        <w:tc>
          <w:tcPr>
            <w:tcW w:w="534" w:type="dxa"/>
            <w:vAlign w:val="center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  <w:r w:rsidRPr="004C785A">
              <w:rPr>
                <w:lang w:val="ru-RU"/>
              </w:rPr>
              <w:t>14</w:t>
            </w:r>
          </w:p>
        </w:tc>
        <w:tc>
          <w:tcPr>
            <w:tcW w:w="1842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3544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1418" w:type="dxa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3F7CEE" w:rsidRPr="004C785A" w:rsidRDefault="003F7CEE" w:rsidP="000F7CE6">
            <w:pPr>
              <w:jc w:val="center"/>
              <w:rPr>
                <w:lang w:val="ru-RU"/>
              </w:rPr>
            </w:pPr>
          </w:p>
        </w:tc>
      </w:tr>
    </w:tbl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P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 w:rsidRPr="004C785A">
        <w:rPr>
          <w:rFonts w:ascii="Arial" w:eastAsia="Times New Roman" w:hAnsi="Arial" w:cs="Arial"/>
          <w:bCs/>
          <w:color w:val="000000"/>
          <w:sz w:val="40"/>
          <w:szCs w:val="40"/>
        </w:rPr>
        <w:lastRenderedPageBreak/>
        <w:t xml:space="preserve">4. </w:t>
      </w:r>
      <w:r w:rsidRPr="003F7CEE"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Оценка</w:t>
      </w:r>
    </w:p>
    <w:p w:rsidR="003F7CEE" w:rsidRPr="003F7CEE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</w:p>
    <w:p w:rsidR="003F7CEE" w:rsidRPr="003F7CEE" w:rsidRDefault="003F7CEE" w:rsidP="003F7CEE">
      <w:pPr>
        <w:ind w:right="-426"/>
        <w:rPr>
          <w:rFonts w:ascii="Times New Roman" w:hAnsi="Times New Roman" w:cs="Times New Roman"/>
          <w:b/>
          <w:bCs/>
          <w:sz w:val="32"/>
          <w:szCs w:val="32"/>
        </w:rPr>
      </w:pPr>
      <w:r w:rsidRPr="003F7CEE">
        <w:rPr>
          <w:rFonts w:ascii="Times New Roman" w:hAnsi="Times New Roman" w:cs="Times New Roman"/>
          <w:b/>
          <w:bCs/>
          <w:sz w:val="32"/>
          <w:szCs w:val="32"/>
        </w:rPr>
        <w:t>Оценочная кривая детали</w:t>
      </w:r>
    </w:p>
    <w:tbl>
      <w:tblPr>
        <w:tblStyle w:val="aa"/>
        <w:tblW w:w="0" w:type="auto"/>
        <w:tblLook w:val="04A0"/>
      </w:tblPr>
      <w:tblGrid>
        <w:gridCol w:w="6629"/>
        <w:gridCol w:w="1681"/>
        <w:gridCol w:w="1455"/>
      </w:tblGrid>
      <w:tr w:rsidR="003F7CEE" w:rsidRPr="004C785A" w:rsidTr="000F7CE6">
        <w:tc>
          <w:tcPr>
            <w:tcW w:w="6629" w:type="dxa"/>
            <w:shd w:val="clear" w:color="auto" w:fill="92CDDC" w:themeFill="accent5" w:themeFillTint="99"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Карта наладки инструмента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3F7CEE" w:rsidRPr="003F7CEE" w:rsidRDefault="003F7CEE" w:rsidP="000F7CE6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Макс.баллы</w:t>
            </w:r>
          </w:p>
        </w:tc>
        <w:tc>
          <w:tcPr>
            <w:tcW w:w="1307" w:type="dxa"/>
            <w:shd w:val="clear" w:color="auto" w:fill="92CDDC" w:themeFill="accent5" w:themeFillTint="99"/>
          </w:tcPr>
          <w:p w:rsidR="003F7CEE" w:rsidRPr="003F7CEE" w:rsidRDefault="003F7CEE" w:rsidP="000F7C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Получено</w:t>
            </w:r>
          </w:p>
        </w:tc>
      </w:tr>
      <w:tr w:rsidR="003F7CEE" w:rsidRPr="004C785A" w:rsidTr="000F7CE6">
        <w:tc>
          <w:tcPr>
            <w:tcW w:w="6629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3"/>
              </w:num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Внесены все данные?</w:t>
            </w:r>
          </w:p>
        </w:tc>
        <w:tc>
          <w:tcPr>
            <w:tcW w:w="1276" w:type="dxa"/>
            <w:vMerge w:val="restart"/>
            <w:vAlign w:val="center"/>
          </w:tcPr>
          <w:p w:rsidR="003F7CEE" w:rsidRPr="003F7CEE" w:rsidRDefault="003F7CEE" w:rsidP="000F7CE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307" w:type="dxa"/>
            <w:vMerge w:val="restart"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7CEE" w:rsidRPr="004C785A" w:rsidTr="000F7CE6">
        <w:tc>
          <w:tcPr>
            <w:tcW w:w="6629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 шаги техпроцесса выстроены в структурированной логической последовательности?</w:t>
            </w:r>
          </w:p>
        </w:tc>
        <w:tc>
          <w:tcPr>
            <w:tcW w:w="1276" w:type="dxa"/>
            <w:vMerge/>
          </w:tcPr>
          <w:p w:rsidR="003F7CEE" w:rsidRPr="003F7CEE" w:rsidRDefault="003F7CEE" w:rsidP="000F7CE6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7" w:type="dxa"/>
            <w:vMerge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7CEE" w:rsidRPr="004C785A" w:rsidTr="000F7CE6">
        <w:tc>
          <w:tcPr>
            <w:tcW w:w="6629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3"/>
              </w:num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Инструментам присвоены логически осмысленные названия?</w:t>
            </w:r>
          </w:p>
        </w:tc>
        <w:tc>
          <w:tcPr>
            <w:tcW w:w="1276" w:type="dxa"/>
            <w:vMerge/>
          </w:tcPr>
          <w:p w:rsidR="003F7CEE" w:rsidRPr="003F7CEE" w:rsidRDefault="003F7CEE" w:rsidP="000F7CE6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7" w:type="dxa"/>
            <w:vMerge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7CEE" w:rsidRPr="004C785A" w:rsidTr="000F7CE6">
        <w:tc>
          <w:tcPr>
            <w:tcW w:w="9212" w:type="dxa"/>
            <w:gridSpan w:val="3"/>
            <w:shd w:val="clear" w:color="auto" w:fill="92CDDC" w:themeFill="accent5" w:themeFillTint="99"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Управляющая программа </w:t>
            </w:r>
          </w:p>
        </w:tc>
      </w:tr>
      <w:tr w:rsidR="003F7CEE" w:rsidRPr="004C785A" w:rsidTr="000F7CE6">
        <w:tc>
          <w:tcPr>
            <w:tcW w:w="6629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4"/>
              </w:num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не содержит ошибок?</w:t>
            </w:r>
          </w:p>
        </w:tc>
        <w:tc>
          <w:tcPr>
            <w:tcW w:w="1276" w:type="dxa"/>
            <w:vMerge w:val="restart"/>
            <w:vAlign w:val="center"/>
          </w:tcPr>
          <w:p w:rsidR="003F7CEE" w:rsidRPr="003F7CEE" w:rsidRDefault="003F7CEE" w:rsidP="000F7CE6">
            <w:pPr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1307" w:type="dxa"/>
            <w:vMerge w:val="restart"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7CEE" w:rsidRPr="004C785A" w:rsidTr="000F7CE6">
        <w:tc>
          <w:tcPr>
            <w:tcW w:w="6629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4"/>
              </w:num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Программа построена логично (оптимизирована)?</w:t>
            </w:r>
          </w:p>
        </w:tc>
        <w:tc>
          <w:tcPr>
            <w:tcW w:w="1276" w:type="dxa"/>
            <w:vMerge/>
          </w:tcPr>
          <w:p w:rsidR="003F7CEE" w:rsidRPr="003F7CEE" w:rsidRDefault="003F7CEE" w:rsidP="000F7CE6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07" w:type="dxa"/>
            <w:vMerge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7CEE" w:rsidRPr="004C785A" w:rsidTr="000F7CE6">
        <w:tc>
          <w:tcPr>
            <w:tcW w:w="9212" w:type="dxa"/>
            <w:gridSpan w:val="3"/>
            <w:shd w:val="clear" w:color="auto" w:fill="92CDDC" w:themeFill="accent5" w:themeFillTint="99"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Работа на станке</w:t>
            </w:r>
          </w:p>
        </w:tc>
      </w:tr>
      <w:tr w:rsidR="003F7CEE" w:rsidRPr="004C785A" w:rsidTr="000F7CE6">
        <w:tc>
          <w:tcPr>
            <w:tcW w:w="6629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4"/>
              </w:numPr>
              <w:ind w:right="-426"/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Обращение с органами управления станка?</w:t>
            </w:r>
          </w:p>
        </w:tc>
        <w:tc>
          <w:tcPr>
            <w:tcW w:w="1276" w:type="dxa"/>
            <w:vMerge w:val="restart"/>
            <w:vAlign w:val="center"/>
          </w:tcPr>
          <w:p w:rsidR="003F7CEE" w:rsidRPr="003F7CEE" w:rsidRDefault="003F7CEE" w:rsidP="000F7CE6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1307" w:type="dxa"/>
            <w:vMerge w:val="restart"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7CEE" w:rsidRPr="004C785A" w:rsidTr="000F7CE6">
        <w:tc>
          <w:tcPr>
            <w:tcW w:w="6629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4"/>
              </w:numPr>
              <w:ind w:right="-426"/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Порядок действий при переналадке инструментов?</w:t>
            </w:r>
          </w:p>
        </w:tc>
        <w:tc>
          <w:tcPr>
            <w:tcW w:w="1276" w:type="dxa"/>
            <w:vMerge/>
          </w:tcPr>
          <w:p w:rsidR="003F7CEE" w:rsidRPr="003F7CEE" w:rsidRDefault="003F7CEE" w:rsidP="000F7CE6">
            <w:pPr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07" w:type="dxa"/>
            <w:vMerge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7CEE" w:rsidRPr="004C785A" w:rsidTr="000F7CE6">
        <w:tc>
          <w:tcPr>
            <w:tcW w:w="6629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4"/>
              </w:numPr>
              <w:ind w:right="-426"/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Владение станком при выполнении программы обработки?</w:t>
            </w:r>
          </w:p>
        </w:tc>
        <w:tc>
          <w:tcPr>
            <w:tcW w:w="1276" w:type="dxa"/>
            <w:vMerge/>
          </w:tcPr>
          <w:p w:rsidR="003F7CEE" w:rsidRPr="003F7CEE" w:rsidRDefault="003F7CEE" w:rsidP="000F7CE6">
            <w:pPr>
              <w:ind w:right="-108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307" w:type="dxa"/>
            <w:vMerge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7CEE" w:rsidRPr="004C785A" w:rsidTr="000F7CE6">
        <w:tc>
          <w:tcPr>
            <w:tcW w:w="9212" w:type="dxa"/>
            <w:gridSpan w:val="3"/>
            <w:shd w:val="clear" w:color="auto" w:fill="92CDDC" w:themeFill="accent5" w:themeFillTint="99"/>
          </w:tcPr>
          <w:p w:rsidR="003F7CEE" w:rsidRPr="003F7CEE" w:rsidRDefault="003F7CEE" w:rsidP="000F7CE6">
            <w:pPr>
              <w:tabs>
                <w:tab w:val="left" w:pos="3329"/>
              </w:tabs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Обрабатываемая деталь</w:t>
            </w:r>
          </w:p>
        </w:tc>
      </w:tr>
      <w:tr w:rsidR="003F7CEE" w:rsidRPr="004C785A" w:rsidTr="000F7CE6">
        <w:tc>
          <w:tcPr>
            <w:tcW w:w="6629" w:type="dxa"/>
          </w:tcPr>
          <w:p w:rsidR="003F7CEE" w:rsidRPr="003F7CEE" w:rsidRDefault="003F7CEE" w:rsidP="003F7CEE">
            <w:pPr>
              <w:pStyle w:val="a9"/>
              <w:numPr>
                <w:ilvl w:val="0"/>
                <w:numId w:val="14"/>
              </w:numPr>
              <w:ind w:right="-426"/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</w:pPr>
            <w:r w:rsidRPr="003F7CEE">
              <w:rPr>
                <w:rFonts w:ascii="Times New Roman" w:eastAsia="ArialMT" w:hAnsi="Times New Roman" w:cs="Times New Roman"/>
                <w:sz w:val="28"/>
                <w:szCs w:val="28"/>
                <w:lang w:val="ru-RU"/>
              </w:rPr>
              <w:t>Соблюдение размеров ?</w:t>
            </w:r>
          </w:p>
        </w:tc>
        <w:tc>
          <w:tcPr>
            <w:tcW w:w="1276" w:type="dxa"/>
            <w:vMerge w:val="restart"/>
            <w:vAlign w:val="center"/>
          </w:tcPr>
          <w:p w:rsidR="003F7CEE" w:rsidRPr="003F7CEE" w:rsidRDefault="003F7CEE" w:rsidP="000F7CE6">
            <w:pPr>
              <w:ind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F7C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307" w:type="dxa"/>
            <w:vMerge w:val="restart"/>
          </w:tcPr>
          <w:p w:rsidR="003F7CEE" w:rsidRPr="003F7CEE" w:rsidRDefault="003F7CEE" w:rsidP="000F7CE6">
            <w:pPr>
              <w:ind w:right="-42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F7CEE" w:rsidRPr="004C785A" w:rsidTr="000F7CE6">
        <w:tc>
          <w:tcPr>
            <w:tcW w:w="6629" w:type="dxa"/>
          </w:tcPr>
          <w:p w:rsidR="003F7CEE" w:rsidRPr="004C785A" w:rsidRDefault="003F7CEE" w:rsidP="003F7CEE">
            <w:pPr>
              <w:pStyle w:val="a9"/>
              <w:numPr>
                <w:ilvl w:val="0"/>
                <w:numId w:val="14"/>
              </w:numPr>
              <w:ind w:right="-426"/>
              <w:rPr>
                <w:rFonts w:eastAsia="ArialMT" w:cstheme="minorHAnsi"/>
                <w:sz w:val="20"/>
                <w:szCs w:val="20"/>
                <w:lang w:val="ru-RU"/>
              </w:rPr>
            </w:pPr>
            <w:r w:rsidRPr="004C785A">
              <w:rPr>
                <w:rFonts w:eastAsia="ArialMT" w:cstheme="minorHAnsi"/>
                <w:sz w:val="20"/>
                <w:szCs w:val="20"/>
                <w:lang w:val="ru-RU"/>
              </w:rPr>
              <w:t>Фактическое время обработки детали</w:t>
            </w:r>
          </w:p>
        </w:tc>
        <w:tc>
          <w:tcPr>
            <w:tcW w:w="1276" w:type="dxa"/>
            <w:vMerge/>
          </w:tcPr>
          <w:p w:rsidR="003F7CEE" w:rsidRPr="004C785A" w:rsidRDefault="003F7CEE" w:rsidP="000F7CE6">
            <w:pPr>
              <w:ind w:right="-108"/>
              <w:jc w:val="right"/>
              <w:rPr>
                <w:rFonts w:cstheme="minorHAnsi"/>
                <w:bCs/>
                <w:sz w:val="20"/>
                <w:szCs w:val="20"/>
                <w:lang w:val="ru-RU"/>
              </w:rPr>
            </w:pPr>
          </w:p>
        </w:tc>
        <w:tc>
          <w:tcPr>
            <w:tcW w:w="1307" w:type="dxa"/>
            <w:vMerge/>
          </w:tcPr>
          <w:p w:rsidR="003F7CEE" w:rsidRPr="004C785A" w:rsidRDefault="003F7CEE" w:rsidP="000F7CE6">
            <w:pPr>
              <w:ind w:right="-426"/>
              <w:rPr>
                <w:rFonts w:cstheme="minorHAnsi"/>
                <w:lang w:val="ru-RU"/>
              </w:rPr>
            </w:pPr>
          </w:p>
        </w:tc>
      </w:tr>
    </w:tbl>
    <w:p w:rsidR="003F7CEE" w:rsidRPr="004C785A" w:rsidRDefault="003F7CEE" w:rsidP="003F7CEE">
      <w:pPr>
        <w:ind w:right="-426"/>
        <w:rPr>
          <w:rFonts w:cstheme="minorHAnsi"/>
          <w:sz w:val="32"/>
          <w:szCs w:val="32"/>
        </w:rPr>
      </w:pPr>
    </w:p>
    <w:p w:rsidR="003F7CEE" w:rsidRPr="004C785A" w:rsidRDefault="003F7CEE" w:rsidP="003F7CEE">
      <w:pPr>
        <w:ind w:right="-426"/>
        <w:rPr>
          <w:rFonts w:ascii="Arial" w:hAnsi="Arial" w:cs="Arial"/>
          <w:bCs/>
          <w:sz w:val="20"/>
          <w:szCs w:val="20"/>
        </w:rPr>
      </w:pPr>
      <w:r w:rsidRPr="004C785A">
        <w:rPr>
          <w:rFonts w:ascii="Arial" w:hAnsi="Arial" w:cs="Arial"/>
          <w:bCs/>
          <w:sz w:val="20"/>
          <w:szCs w:val="20"/>
        </w:rPr>
        <w:t>Полученное количество баллов_________</w:t>
      </w:r>
    </w:p>
    <w:p w:rsidR="003F7CEE" w:rsidRPr="004C785A" w:rsidRDefault="003F7CEE" w:rsidP="003F7CEE">
      <w:pPr>
        <w:ind w:right="-426"/>
        <w:rPr>
          <w:rFonts w:ascii="Arial" w:hAnsi="Arial" w:cs="Arial"/>
          <w:bCs/>
          <w:sz w:val="20"/>
          <w:szCs w:val="20"/>
        </w:rPr>
      </w:pPr>
    </w:p>
    <w:p w:rsidR="003F7CEE" w:rsidRPr="004C785A" w:rsidRDefault="003F7CEE" w:rsidP="003F7CEE">
      <w:pPr>
        <w:ind w:right="-426"/>
        <w:rPr>
          <w:rFonts w:ascii="Arial" w:hAnsi="Arial" w:cs="Arial"/>
          <w:bCs/>
          <w:sz w:val="20"/>
          <w:szCs w:val="20"/>
        </w:rPr>
      </w:pPr>
      <w:r w:rsidRPr="004C785A">
        <w:rPr>
          <w:rFonts w:ascii="Arial" w:hAnsi="Arial" w:cs="Arial"/>
          <w:bCs/>
          <w:sz w:val="20"/>
          <w:szCs w:val="20"/>
        </w:rPr>
        <w:t>Дата _________________</w:t>
      </w:r>
      <w:r w:rsidRPr="004C785A">
        <w:rPr>
          <w:rFonts w:ascii="Arial" w:hAnsi="Arial" w:cs="Arial"/>
          <w:bCs/>
          <w:sz w:val="20"/>
          <w:szCs w:val="20"/>
        </w:rPr>
        <w:tab/>
        <w:t xml:space="preserve"> Подпись проверяющего эксперта _______________/______________/</w:t>
      </w:r>
    </w:p>
    <w:p w:rsidR="003F7CEE" w:rsidRPr="004C785A" w:rsidRDefault="003F7CEE" w:rsidP="003F7CEE">
      <w:pPr>
        <w:ind w:right="-426"/>
        <w:rPr>
          <w:rFonts w:ascii="Arial" w:hAnsi="Arial" w:cs="Arial"/>
          <w:bCs/>
          <w:sz w:val="20"/>
          <w:szCs w:val="20"/>
        </w:rPr>
      </w:pPr>
    </w:p>
    <w:p w:rsidR="003F7CEE" w:rsidRPr="004C785A" w:rsidRDefault="003F7CEE" w:rsidP="003F7CEE">
      <w:pPr>
        <w:ind w:right="-426"/>
        <w:rPr>
          <w:rFonts w:ascii="Arial" w:hAnsi="Arial" w:cs="Arial"/>
          <w:bCs/>
          <w:sz w:val="20"/>
          <w:szCs w:val="20"/>
        </w:rPr>
      </w:pPr>
      <w:r w:rsidRPr="004C785A">
        <w:rPr>
          <w:rFonts w:ascii="Arial" w:hAnsi="Arial" w:cs="Arial"/>
          <w:bCs/>
          <w:sz w:val="20"/>
          <w:szCs w:val="20"/>
        </w:rPr>
        <w:t>Контролирующий эксперт №1 ________________  /________________/</w:t>
      </w:r>
    </w:p>
    <w:p w:rsidR="003F7CEE" w:rsidRPr="004C785A" w:rsidRDefault="003F7CEE" w:rsidP="003F7CEE">
      <w:pPr>
        <w:ind w:right="-426"/>
        <w:rPr>
          <w:rFonts w:ascii="Arial" w:hAnsi="Arial" w:cs="Arial"/>
          <w:bCs/>
          <w:sz w:val="20"/>
          <w:szCs w:val="20"/>
        </w:rPr>
      </w:pPr>
    </w:p>
    <w:p w:rsidR="003F7CEE" w:rsidRPr="004C785A" w:rsidRDefault="003F7CEE" w:rsidP="003F7CEE">
      <w:pPr>
        <w:ind w:right="-426"/>
        <w:rPr>
          <w:rFonts w:ascii="Arial" w:hAnsi="Arial" w:cs="Arial"/>
          <w:bCs/>
          <w:sz w:val="20"/>
          <w:szCs w:val="20"/>
        </w:rPr>
      </w:pPr>
      <w:r w:rsidRPr="004C785A">
        <w:rPr>
          <w:rFonts w:ascii="Arial" w:hAnsi="Arial" w:cs="Arial"/>
          <w:bCs/>
          <w:sz w:val="20"/>
          <w:szCs w:val="20"/>
        </w:rPr>
        <w:t>Контролирующий эксперт №2 ________________  /________________/</w:t>
      </w:r>
    </w:p>
    <w:p w:rsidR="003F7CEE" w:rsidRPr="004C785A" w:rsidRDefault="003F7CEE" w:rsidP="003F7CEE">
      <w:pPr>
        <w:ind w:right="-426"/>
        <w:rPr>
          <w:rFonts w:ascii="Arial" w:hAnsi="Arial" w:cs="Arial"/>
          <w:bCs/>
          <w:sz w:val="20"/>
          <w:szCs w:val="20"/>
        </w:rPr>
      </w:pPr>
    </w:p>
    <w:p w:rsidR="003F7CEE" w:rsidRPr="004C785A" w:rsidRDefault="003F7CEE" w:rsidP="003F7CEE">
      <w:pPr>
        <w:ind w:right="-426"/>
        <w:rPr>
          <w:rFonts w:ascii="Arial" w:hAnsi="Arial" w:cs="Arial"/>
          <w:bCs/>
          <w:sz w:val="20"/>
          <w:szCs w:val="20"/>
        </w:rPr>
      </w:pPr>
      <w:r w:rsidRPr="004C785A">
        <w:rPr>
          <w:rFonts w:ascii="Arial" w:hAnsi="Arial" w:cs="Arial"/>
          <w:bCs/>
          <w:sz w:val="20"/>
          <w:szCs w:val="20"/>
        </w:rPr>
        <w:t>Контролирующий эксперт №3 ________________  /________________/</w:t>
      </w:r>
    </w:p>
    <w:p w:rsidR="003F7CEE" w:rsidRPr="004C785A" w:rsidRDefault="003F7CEE" w:rsidP="003F7CEE">
      <w:pPr>
        <w:ind w:right="-426"/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  <w:r w:rsidRPr="004C785A">
        <w:rPr>
          <w:rFonts w:ascii="Arial" w:eastAsia="Times New Roman" w:hAnsi="Arial" w:cs="Arial"/>
          <w:bCs/>
          <w:color w:val="000000"/>
          <w:sz w:val="40"/>
          <w:szCs w:val="40"/>
        </w:rPr>
        <w:t>5. Отраслевые требования техники безопасности</w:t>
      </w: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40"/>
          <w:szCs w:val="40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C785A">
        <w:rPr>
          <w:rFonts w:ascii="Arial" w:eastAsia="Times New Roman" w:hAnsi="Arial" w:cs="Arial"/>
          <w:bCs/>
          <w:color w:val="000000"/>
          <w:sz w:val="20"/>
          <w:szCs w:val="20"/>
        </w:rPr>
        <w:t>При работе на металлообрабатывающем оборудовании следует руководствоваться правилами техники безопасности, которые прописаны в следующих документах:</w:t>
      </w: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C785A">
        <w:rPr>
          <w:rFonts w:ascii="Arial" w:eastAsia="Times New Roman" w:hAnsi="Arial" w:cs="Arial"/>
          <w:bCs/>
          <w:color w:val="000000"/>
          <w:sz w:val="20"/>
          <w:szCs w:val="20"/>
        </w:rPr>
        <w:t>ГОСТ 12.2.009-99 – Станки металлообрабатывающие. Общие требования безопасности.</w:t>
      </w: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C785A">
        <w:rPr>
          <w:rFonts w:ascii="Arial" w:eastAsia="Times New Roman" w:hAnsi="Arial" w:cs="Arial"/>
          <w:bCs/>
          <w:color w:val="000000"/>
          <w:sz w:val="20"/>
          <w:szCs w:val="20"/>
        </w:rPr>
        <w:t>ГОСТ ЕН 12415-2006 – Безопасность металлообрабатывающих станков. Станки токарные с числовым программным управлением и центры обрабатывающие токарные.</w:t>
      </w: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C785A">
        <w:rPr>
          <w:rFonts w:ascii="Arial" w:eastAsia="Times New Roman" w:hAnsi="Arial" w:cs="Arial"/>
          <w:bCs/>
          <w:color w:val="000000"/>
          <w:sz w:val="20"/>
          <w:szCs w:val="20"/>
        </w:rPr>
        <w:t>ГОСТ ЕН 12417-2006 – Безопасность металлообрабатывающих станков. Центры обрабатывающие для механической обработки.</w:t>
      </w: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C785A">
        <w:rPr>
          <w:rFonts w:ascii="Arial" w:eastAsia="Times New Roman" w:hAnsi="Arial" w:cs="Arial"/>
          <w:bCs/>
          <w:color w:val="000000"/>
          <w:sz w:val="20"/>
          <w:szCs w:val="20"/>
        </w:rPr>
        <w:t>Каждое действие конкурсанта по запуску оборудования в работу должно быть согласовано с экспертом, который ответственный за данное оборудование. Участник соревнований должен обязательно показать написанную программу на стойке ЧПУ и получить одобрение перед ее запуском. Участник соревнований должен беспрекословно выполнять указания ответственного за оборудование эксперта. В случае возникновения внештатной ситуации участник соревнований должен незамедлительно позвать ответственного за оборудование эксперта. При внештатной ситуации участнику соревнований категорически запрещается предпринимать самостоятельные действия.</w:t>
      </w: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4C785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Каждый участник конкурса должен быть одет в специальную одежду. При работе на станке с ЧПУ участник конкурса обязательно должен пользоваться специальными перчатками. Участнику конкурса категорически запрещается заводить руки в рабочую зону станка, не одев на них перчатки.  </w:t>
      </w: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40"/>
          <w:szCs w:val="40"/>
        </w:rPr>
      </w:pPr>
    </w:p>
    <w:p w:rsidR="003F7CEE" w:rsidRPr="00185A0D" w:rsidRDefault="003F7CEE" w:rsidP="003F7CEE">
      <w:pPr>
        <w:rPr>
          <w:sz w:val="32"/>
          <w:szCs w:val="32"/>
        </w:rPr>
      </w:pPr>
      <w:r w:rsidRPr="00185A0D">
        <w:rPr>
          <w:sz w:val="32"/>
          <w:szCs w:val="32"/>
        </w:rPr>
        <w:lastRenderedPageBreak/>
        <w:t xml:space="preserve">4.МАТЕРИАЛЫ, ИНСТРУМЕНТ И ОБОРУДОВАНИЕ </w:t>
      </w:r>
    </w:p>
    <w:p w:rsidR="003F7CEE" w:rsidRPr="00185A0D" w:rsidRDefault="003F7CEE" w:rsidP="003F7CEE">
      <w:pPr>
        <w:rPr>
          <w:sz w:val="16"/>
          <w:szCs w:val="16"/>
        </w:rPr>
      </w:pPr>
    </w:p>
    <w:p w:rsidR="003F7CEE" w:rsidRPr="00922832" w:rsidRDefault="003F7CEE" w:rsidP="003F7CEE">
      <w:pPr>
        <w:ind w:firstLine="708"/>
        <w:rPr>
          <w:sz w:val="28"/>
          <w:szCs w:val="28"/>
        </w:rPr>
      </w:pPr>
      <w:r w:rsidRPr="00922832">
        <w:rPr>
          <w:sz w:val="28"/>
          <w:szCs w:val="28"/>
        </w:rPr>
        <w:t xml:space="preserve">4.1. Для заполнения инфраструктурного листа и выполнения конкурсного задания организатор </w:t>
      </w:r>
      <w:r>
        <w:rPr>
          <w:sz w:val="28"/>
          <w:szCs w:val="28"/>
        </w:rPr>
        <w:t xml:space="preserve">отборочного </w:t>
      </w:r>
      <w:r w:rsidRPr="00922832">
        <w:rPr>
          <w:sz w:val="28"/>
          <w:szCs w:val="28"/>
        </w:rPr>
        <w:t>тура соревнований предоставляет (для каждого участника):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sym w:font="Symbol" w:char="F0B7"/>
      </w:r>
      <w:r w:rsidRPr="00AF111B">
        <w:rPr>
          <w:color w:val="FF0000"/>
          <w:sz w:val="28"/>
          <w:szCs w:val="28"/>
        </w:rPr>
        <w:t>токарные станки с ч</w:t>
      </w:r>
      <w:r>
        <w:rPr>
          <w:color w:val="FF0000"/>
          <w:sz w:val="28"/>
          <w:szCs w:val="28"/>
        </w:rPr>
        <w:t>исловым программным управлением</w:t>
      </w:r>
      <w:r w:rsidRPr="00AF111B">
        <w:rPr>
          <w:color w:val="FF0000"/>
          <w:sz w:val="28"/>
          <w:szCs w:val="28"/>
        </w:rPr>
        <w:t xml:space="preserve">,  </w:t>
      </w:r>
      <w:r w:rsidRPr="00AF111B">
        <w:rPr>
          <w:color w:val="FF0000"/>
          <w:sz w:val="28"/>
          <w:szCs w:val="28"/>
          <w:lang w:val="en-US"/>
        </w:rPr>
        <w:t>c</w:t>
      </w:r>
      <w:r w:rsidRPr="00AF111B">
        <w:rPr>
          <w:color w:val="FF0000"/>
          <w:sz w:val="28"/>
          <w:szCs w:val="28"/>
        </w:rPr>
        <w:t xml:space="preserve"> системой  ф. </w:t>
      </w:r>
      <w:r w:rsidRPr="00AF111B">
        <w:rPr>
          <w:color w:val="FF0000"/>
          <w:sz w:val="28"/>
          <w:szCs w:val="28"/>
          <w:lang w:val="en-US"/>
        </w:rPr>
        <w:t>Siemens</w:t>
      </w:r>
      <w:r w:rsidRPr="00AF111B">
        <w:rPr>
          <w:color w:val="FF0000"/>
          <w:sz w:val="28"/>
          <w:szCs w:val="28"/>
        </w:rPr>
        <w:t xml:space="preserve"> </w:t>
      </w:r>
      <w:r w:rsidRPr="00AF111B">
        <w:rPr>
          <w:color w:val="FF0000"/>
          <w:sz w:val="28"/>
          <w:szCs w:val="28"/>
          <w:lang w:val="en-US"/>
        </w:rPr>
        <w:t>sinumerik</w:t>
      </w:r>
      <w:r w:rsidRPr="00AF111B">
        <w:rPr>
          <w:color w:val="FF0000"/>
          <w:sz w:val="28"/>
          <w:szCs w:val="28"/>
        </w:rPr>
        <w:t xml:space="preserve"> 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sym w:font="Symbol" w:char="F0B7"/>
      </w:r>
      <w:r w:rsidRPr="00AF111B">
        <w:rPr>
          <w:color w:val="FF0000"/>
          <w:sz w:val="28"/>
          <w:szCs w:val="28"/>
        </w:rPr>
        <w:t xml:space="preserve">заготовку (прокат Ø50мм; </w:t>
      </w:r>
      <w:r w:rsidRPr="00AF111B">
        <w:rPr>
          <w:color w:val="FF0000"/>
          <w:sz w:val="28"/>
          <w:szCs w:val="28"/>
          <w:lang w:val="en-US"/>
        </w:rPr>
        <w:t>L</w:t>
      </w:r>
      <w:r w:rsidRPr="00AF111B">
        <w:rPr>
          <w:color w:val="FF0000"/>
          <w:sz w:val="28"/>
          <w:szCs w:val="28"/>
        </w:rPr>
        <w:t xml:space="preserve"> =105мм с обработанной технологической прибылью для закрепления в </w:t>
      </w:r>
      <w:r>
        <w:rPr>
          <w:color w:val="FF0000"/>
          <w:sz w:val="28"/>
          <w:szCs w:val="28"/>
        </w:rPr>
        <w:t>трехкулачковом патроне</w:t>
      </w:r>
      <w:r w:rsidRPr="00AF111B">
        <w:rPr>
          <w:color w:val="FF0000"/>
          <w:sz w:val="28"/>
          <w:szCs w:val="28"/>
        </w:rPr>
        <w:t>, материал – сталь 40Х);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sym w:font="Symbol" w:char="F0B7"/>
      </w:r>
      <w:r w:rsidRPr="00AF111B">
        <w:rPr>
          <w:color w:val="FF0000"/>
          <w:sz w:val="28"/>
          <w:szCs w:val="28"/>
        </w:rPr>
        <w:t>зажимные приспособления и оснастку: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- инструментальные блоки для резцов и осевого инструмента;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 xml:space="preserve">- втулки для установки осевого инструмента с коническим 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хвостовиком;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- набор гаечных и шестигранных ключей;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sym w:font="Symbol" w:char="F0B7"/>
      </w:r>
      <w:r w:rsidRPr="00AF111B">
        <w:rPr>
          <w:color w:val="FF0000"/>
          <w:sz w:val="28"/>
          <w:szCs w:val="28"/>
        </w:rPr>
        <w:t>режущий инструмент: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- резец проходной упорный с мех.креплением;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- резец резьбовой  с мех.креплением;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- резец расточной с мех.креплением;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bookmarkStart w:id="0" w:name="4"/>
      <w:bookmarkEnd w:id="0"/>
      <w:r w:rsidRPr="00AF111B">
        <w:rPr>
          <w:color w:val="FF0000"/>
          <w:sz w:val="28"/>
          <w:szCs w:val="28"/>
        </w:rPr>
        <w:t>- сверло Ø</w:t>
      </w:r>
      <w:r>
        <w:rPr>
          <w:color w:val="FF0000"/>
          <w:sz w:val="28"/>
          <w:szCs w:val="28"/>
        </w:rPr>
        <w:t>12</w:t>
      </w:r>
      <w:r w:rsidRPr="00AF111B">
        <w:rPr>
          <w:color w:val="FF0000"/>
          <w:sz w:val="28"/>
          <w:szCs w:val="28"/>
        </w:rPr>
        <w:t>(Р6М5);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sym w:font="Symbol" w:char="F0B7"/>
      </w:r>
      <w:r w:rsidRPr="00AF111B">
        <w:rPr>
          <w:color w:val="FF0000"/>
          <w:sz w:val="28"/>
          <w:szCs w:val="28"/>
        </w:rPr>
        <w:t>контрольно-измерительный инструмент: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- штангенциркуль ШЦ I-125-01;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- микрометр МК 25-50;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 xml:space="preserve">- калибр –пробка </w:t>
      </w:r>
      <w:r>
        <w:rPr>
          <w:color w:val="FF0000"/>
          <w:sz w:val="28"/>
          <w:szCs w:val="28"/>
        </w:rPr>
        <w:t>20</w:t>
      </w:r>
      <w:r w:rsidRPr="00AF111B">
        <w:rPr>
          <w:color w:val="FF0000"/>
          <w:sz w:val="28"/>
          <w:szCs w:val="28"/>
          <w:lang w:val="en-US"/>
        </w:rPr>
        <w:t>H</w:t>
      </w:r>
      <w:r w:rsidRPr="00AF111B">
        <w:rPr>
          <w:color w:val="FF0000"/>
          <w:sz w:val="28"/>
          <w:szCs w:val="28"/>
        </w:rPr>
        <w:t>7;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- калибр-кольца для контроля резьбы М36 х1,5;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- резьбомер (для контроля шага резьбы);</w:t>
      </w:r>
    </w:p>
    <w:p w:rsidR="003F7CEE" w:rsidRPr="00AF111B" w:rsidRDefault="003F7CEE" w:rsidP="003F7CEE">
      <w:pPr>
        <w:rPr>
          <w:color w:val="FF0000"/>
          <w:sz w:val="28"/>
          <w:szCs w:val="28"/>
        </w:rPr>
      </w:pPr>
      <w:r w:rsidRPr="00AF111B">
        <w:rPr>
          <w:color w:val="FF0000"/>
          <w:sz w:val="28"/>
          <w:szCs w:val="28"/>
        </w:rPr>
        <w:t>- образцы шероховатости.</w:t>
      </w:r>
    </w:p>
    <w:p w:rsidR="003F7CEE" w:rsidRPr="00185A0D" w:rsidRDefault="003F7CEE" w:rsidP="003F7CEE">
      <w:pPr>
        <w:rPr>
          <w:sz w:val="16"/>
          <w:szCs w:val="16"/>
        </w:rPr>
      </w:pPr>
    </w:p>
    <w:p w:rsidR="003F7CEE" w:rsidRPr="00922832" w:rsidRDefault="003F7CEE" w:rsidP="003F7CEE">
      <w:pPr>
        <w:rPr>
          <w:sz w:val="28"/>
          <w:szCs w:val="28"/>
        </w:rPr>
      </w:pPr>
      <w:r w:rsidRPr="00922832">
        <w:rPr>
          <w:sz w:val="28"/>
          <w:szCs w:val="28"/>
        </w:rPr>
        <w:t>4.2.Разрешенные вспомогательные средства, которые участникам</w:t>
      </w:r>
    </w:p>
    <w:p w:rsidR="003F7CEE" w:rsidRPr="00922832" w:rsidRDefault="003F7CEE" w:rsidP="003F7CEE">
      <w:pPr>
        <w:rPr>
          <w:sz w:val="28"/>
          <w:szCs w:val="28"/>
        </w:rPr>
      </w:pPr>
      <w:r w:rsidRPr="00922832">
        <w:rPr>
          <w:sz w:val="28"/>
          <w:szCs w:val="28"/>
        </w:rPr>
        <w:t xml:space="preserve">конкурса допускается иметь при себе: </w:t>
      </w:r>
    </w:p>
    <w:p w:rsidR="003F7CEE" w:rsidRPr="00922832" w:rsidRDefault="003F7CEE" w:rsidP="003F7CEE">
      <w:pPr>
        <w:rPr>
          <w:sz w:val="28"/>
          <w:szCs w:val="28"/>
        </w:rPr>
      </w:pPr>
      <w:r w:rsidRPr="00922832">
        <w:rPr>
          <w:sz w:val="28"/>
          <w:szCs w:val="28"/>
        </w:rPr>
        <w:sym w:font="Symbol" w:char="F0B7"/>
      </w:r>
      <w:r w:rsidRPr="00922832">
        <w:rPr>
          <w:sz w:val="28"/>
          <w:szCs w:val="28"/>
        </w:rPr>
        <w:t>каталог инструментов;</w:t>
      </w:r>
    </w:p>
    <w:p w:rsidR="003F7CEE" w:rsidRPr="00922832" w:rsidRDefault="003F7CEE" w:rsidP="003F7CEE">
      <w:pPr>
        <w:rPr>
          <w:sz w:val="28"/>
          <w:szCs w:val="28"/>
        </w:rPr>
      </w:pPr>
      <w:r w:rsidRPr="00922832">
        <w:rPr>
          <w:sz w:val="28"/>
          <w:szCs w:val="28"/>
        </w:rPr>
        <w:sym w:font="Symbol" w:char="F0B7"/>
      </w:r>
      <w:r w:rsidRPr="00922832">
        <w:rPr>
          <w:sz w:val="28"/>
          <w:szCs w:val="28"/>
        </w:rPr>
        <w:t>таблицы параметров резания, допусков и посадок;</w:t>
      </w:r>
    </w:p>
    <w:p w:rsidR="003F7CEE" w:rsidRPr="00922832" w:rsidRDefault="003F7CEE" w:rsidP="003F7CEE">
      <w:pPr>
        <w:rPr>
          <w:sz w:val="28"/>
          <w:szCs w:val="28"/>
        </w:rPr>
      </w:pPr>
      <w:r w:rsidRPr="00922832">
        <w:rPr>
          <w:sz w:val="28"/>
          <w:szCs w:val="28"/>
        </w:rPr>
        <w:sym w:font="Symbol" w:char="F0B7"/>
      </w:r>
      <w:r w:rsidRPr="00922832">
        <w:rPr>
          <w:sz w:val="28"/>
          <w:szCs w:val="28"/>
        </w:rPr>
        <w:t>калькулятор.</w:t>
      </w:r>
    </w:p>
    <w:p w:rsidR="003F7CEE" w:rsidRPr="00185A0D" w:rsidRDefault="003F7CEE" w:rsidP="003F7CEE">
      <w:pPr>
        <w:rPr>
          <w:sz w:val="16"/>
          <w:szCs w:val="16"/>
        </w:rPr>
      </w:pPr>
    </w:p>
    <w:p w:rsidR="003F7CEE" w:rsidRDefault="003F7CEE" w:rsidP="003F7CEE">
      <w:pPr>
        <w:rPr>
          <w:sz w:val="32"/>
          <w:szCs w:val="32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40"/>
          <w:szCs w:val="40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40"/>
          <w:szCs w:val="40"/>
        </w:rPr>
      </w:pPr>
    </w:p>
    <w:p w:rsidR="003F7CEE" w:rsidRPr="004C785A" w:rsidRDefault="003F7CEE" w:rsidP="003F7C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3F7CEE" w:rsidRPr="00B268AC" w:rsidRDefault="003F7CEE" w:rsidP="003A0E16">
      <w:pPr>
        <w:pStyle w:val="Style19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</w:p>
    <w:p w:rsidR="00334673" w:rsidRDefault="00334673"/>
    <w:sectPr w:rsidR="00334673" w:rsidSect="003A0E16">
      <w:headerReference w:type="default" r:id="rId11"/>
      <w:footerReference w:type="even" r:id="rId12"/>
      <w:footerReference w:type="default" r:id="rId13"/>
      <w:pgSz w:w="16837" w:h="23810"/>
      <w:pgMar w:top="-1843" w:right="1386" w:bottom="1440" w:left="1843" w:header="284" w:footer="53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472" w:rsidRDefault="00142472" w:rsidP="00721859">
      <w:pPr>
        <w:spacing w:after="0" w:line="240" w:lineRule="auto"/>
      </w:pPr>
      <w:r>
        <w:separator/>
      </w:r>
    </w:p>
  </w:endnote>
  <w:endnote w:type="continuationSeparator" w:id="1">
    <w:p w:rsidR="00142472" w:rsidRDefault="00142472" w:rsidP="0072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913" w:rsidRDefault="00334673">
    <w:pPr>
      <w:pStyle w:val="a5"/>
    </w:pPr>
    <w:r>
      <w:t>[Type text]</w:t>
    </w:r>
  </w:p>
  <w:p w:rsidR="00786913" w:rsidRDefault="00142472">
    <w:pPr>
      <w:pStyle w:val="Style8"/>
      <w:ind w:left="1421" w:right="2083"/>
      <w:rPr>
        <w:rStyle w:val="FontStyle3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AC" w:rsidRDefault="00A632EE">
    <w:pPr>
      <w:pStyle w:val="a5"/>
      <w:jc w:val="right"/>
    </w:pPr>
    <w:r>
      <w:fldChar w:fldCharType="begin"/>
    </w:r>
    <w:r w:rsidR="00334673">
      <w:instrText xml:space="preserve"> PAGE   \* MERGEFORMAT </w:instrText>
    </w:r>
    <w:r>
      <w:fldChar w:fldCharType="separate"/>
    </w:r>
    <w:r w:rsidR="001F0A54">
      <w:rPr>
        <w:noProof/>
      </w:rPr>
      <w:t>10</w:t>
    </w:r>
    <w:r>
      <w:fldChar w:fldCharType="end"/>
    </w:r>
  </w:p>
  <w:p w:rsidR="00786913" w:rsidRDefault="00142472" w:rsidP="00B268AC">
    <w:pPr>
      <w:pStyle w:val="Style8"/>
      <w:ind w:left="1421" w:right="2083"/>
      <w:rPr>
        <w:rStyle w:val="FontStyle3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472" w:rsidRDefault="00142472" w:rsidP="00721859">
      <w:pPr>
        <w:spacing w:after="0" w:line="240" w:lineRule="auto"/>
      </w:pPr>
      <w:r>
        <w:separator/>
      </w:r>
    </w:p>
  </w:footnote>
  <w:footnote w:type="continuationSeparator" w:id="1">
    <w:p w:rsidR="00142472" w:rsidRDefault="00142472" w:rsidP="0072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94" w:rsidRDefault="00A632E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608.25pt;margin-top:8.25pt;width:105.65pt;height:91.5pt;z-index:251660288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E82B8C"/>
    <w:lvl w:ilvl="0">
      <w:numFmt w:val="bullet"/>
      <w:lvlText w:val="*"/>
      <w:lvlJc w:val="left"/>
    </w:lvl>
  </w:abstractNum>
  <w:abstractNum w:abstractNumId="1">
    <w:nsid w:val="04EF7AA4"/>
    <w:multiLevelType w:val="hybridMultilevel"/>
    <w:tmpl w:val="58FE59B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3036"/>
    <w:multiLevelType w:val="hybridMultilevel"/>
    <w:tmpl w:val="A52C227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A755C"/>
    <w:multiLevelType w:val="singleLevel"/>
    <w:tmpl w:val="35C8B140"/>
    <w:lvl w:ilvl="0">
      <w:start w:val="1"/>
      <w:numFmt w:val="decimal"/>
      <w:lvlText w:val="%1."/>
      <w:legacy w:legacy="1" w:legacySpace="0" w:legacyIndent="1195"/>
      <w:lvlJc w:val="left"/>
      <w:rPr>
        <w:rFonts w:ascii="Arial" w:hAnsi="Arial" w:cs="Arial" w:hint="default"/>
      </w:rPr>
    </w:lvl>
  </w:abstractNum>
  <w:abstractNum w:abstractNumId="4">
    <w:nsid w:val="348515B0"/>
    <w:multiLevelType w:val="hybridMultilevel"/>
    <w:tmpl w:val="911ECC2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D5A78"/>
    <w:multiLevelType w:val="singleLevel"/>
    <w:tmpl w:val="A9FA7B6E"/>
    <w:lvl w:ilvl="0">
      <w:start w:val="1"/>
      <w:numFmt w:val="decimal"/>
      <w:lvlText w:val="1.1.%1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>
    <w:nsid w:val="50423B4B"/>
    <w:multiLevelType w:val="hybridMultilevel"/>
    <w:tmpl w:val="E0187F68"/>
    <w:lvl w:ilvl="0" w:tplc="E96EB9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15826"/>
    <w:multiLevelType w:val="singleLevel"/>
    <w:tmpl w:val="EA92A7DA"/>
    <w:lvl w:ilvl="0">
      <w:start w:val="1"/>
      <w:numFmt w:val="decimal"/>
      <w:lvlText w:val="2.2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8">
    <w:nsid w:val="64CB0532"/>
    <w:multiLevelType w:val="hybridMultilevel"/>
    <w:tmpl w:val="F69682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B4671"/>
    <w:multiLevelType w:val="hybridMultilevel"/>
    <w:tmpl w:val="46B860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F4A74"/>
    <w:multiLevelType w:val="hybridMultilevel"/>
    <w:tmpl w:val="0A1E5B1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60873"/>
    <w:multiLevelType w:val="hybridMultilevel"/>
    <w:tmpl w:val="0A909AB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E1436"/>
    <w:multiLevelType w:val="singleLevel"/>
    <w:tmpl w:val="18F49ABC"/>
    <w:lvl w:ilvl="0">
      <w:start w:val="1"/>
      <w:numFmt w:val="decimal"/>
      <w:lvlText w:val="1.2.%1"/>
      <w:legacy w:legacy="1" w:legacySpace="0" w:legacyIndent="835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A0E16"/>
    <w:rsid w:val="00142472"/>
    <w:rsid w:val="001F0A54"/>
    <w:rsid w:val="00334673"/>
    <w:rsid w:val="003A0E16"/>
    <w:rsid w:val="003F7CEE"/>
    <w:rsid w:val="006328F3"/>
    <w:rsid w:val="00721859"/>
    <w:rsid w:val="00761147"/>
    <w:rsid w:val="00A632EE"/>
    <w:rsid w:val="00A6350F"/>
    <w:rsid w:val="00C55217"/>
    <w:rsid w:val="00E904E2"/>
    <w:rsid w:val="00EE07FB"/>
    <w:rsid w:val="00F5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A0E16"/>
    <w:pPr>
      <w:spacing w:line="228" w:lineRule="exact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4">
    <w:name w:val="Style4"/>
    <w:basedOn w:val="a"/>
    <w:uiPriority w:val="99"/>
    <w:rsid w:val="003A0E16"/>
    <w:rPr>
      <w:rFonts w:ascii="Calibri" w:eastAsia="Times New Roman" w:hAnsi="Calibri" w:cs="Times New Roman"/>
      <w:lang w:val="en-US" w:eastAsia="en-US" w:bidi="en-US"/>
    </w:rPr>
  </w:style>
  <w:style w:type="paragraph" w:customStyle="1" w:styleId="Style8">
    <w:name w:val="Style8"/>
    <w:basedOn w:val="a"/>
    <w:uiPriority w:val="99"/>
    <w:rsid w:val="003A0E16"/>
    <w:pPr>
      <w:spacing w:line="182" w:lineRule="exact"/>
      <w:jc w:val="center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0">
    <w:name w:val="Style10"/>
    <w:basedOn w:val="a"/>
    <w:uiPriority w:val="99"/>
    <w:rsid w:val="003A0E16"/>
    <w:rPr>
      <w:rFonts w:ascii="Calibri" w:eastAsia="Times New Roman" w:hAnsi="Calibri" w:cs="Times New Roman"/>
      <w:lang w:val="en-US" w:eastAsia="en-US" w:bidi="en-US"/>
    </w:rPr>
  </w:style>
  <w:style w:type="paragraph" w:customStyle="1" w:styleId="Style11">
    <w:name w:val="Style11"/>
    <w:basedOn w:val="a"/>
    <w:uiPriority w:val="99"/>
    <w:rsid w:val="003A0E16"/>
    <w:pPr>
      <w:spacing w:line="240" w:lineRule="exact"/>
      <w:ind w:hanging="83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2">
    <w:name w:val="Style12"/>
    <w:basedOn w:val="a"/>
    <w:uiPriority w:val="99"/>
    <w:rsid w:val="003A0E16"/>
    <w:pPr>
      <w:spacing w:line="466" w:lineRule="exact"/>
      <w:ind w:hanging="840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4">
    <w:name w:val="Style14"/>
    <w:basedOn w:val="a"/>
    <w:uiPriority w:val="99"/>
    <w:rsid w:val="003A0E16"/>
    <w:pPr>
      <w:spacing w:line="230" w:lineRule="exact"/>
      <w:jc w:val="both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6">
    <w:name w:val="Style16"/>
    <w:basedOn w:val="a"/>
    <w:uiPriority w:val="99"/>
    <w:rsid w:val="003A0E16"/>
    <w:rPr>
      <w:rFonts w:ascii="Calibri" w:eastAsia="Times New Roman" w:hAnsi="Calibri" w:cs="Times New Roman"/>
      <w:lang w:val="en-US" w:eastAsia="en-US" w:bidi="en-US"/>
    </w:rPr>
  </w:style>
  <w:style w:type="paragraph" w:customStyle="1" w:styleId="Style17">
    <w:name w:val="Style17"/>
    <w:basedOn w:val="a"/>
    <w:uiPriority w:val="99"/>
    <w:rsid w:val="003A0E16"/>
    <w:pPr>
      <w:spacing w:line="240" w:lineRule="exact"/>
      <w:ind w:hanging="274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Style19">
    <w:name w:val="Style19"/>
    <w:basedOn w:val="a"/>
    <w:uiPriority w:val="99"/>
    <w:rsid w:val="003A0E16"/>
    <w:rPr>
      <w:rFonts w:ascii="Calibri" w:eastAsia="Times New Roman" w:hAnsi="Calibri" w:cs="Times New Roman"/>
      <w:lang w:val="en-US" w:eastAsia="en-US" w:bidi="en-US"/>
    </w:rPr>
  </w:style>
  <w:style w:type="paragraph" w:customStyle="1" w:styleId="Style21">
    <w:name w:val="Style21"/>
    <w:basedOn w:val="a"/>
    <w:uiPriority w:val="99"/>
    <w:rsid w:val="003A0E16"/>
    <w:rPr>
      <w:rFonts w:ascii="Calibri" w:eastAsia="Times New Roman" w:hAnsi="Calibri" w:cs="Times New Roman"/>
      <w:lang w:val="en-US" w:eastAsia="en-US" w:bidi="en-US"/>
    </w:rPr>
  </w:style>
  <w:style w:type="character" w:customStyle="1" w:styleId="FontStyle32">
    <w:name w:val="Font Style32"/>
    <w:uiPriority w:val="99"/>
    <w:rsid w:val="003A0E16"/>
    <w:rPr>
      <w:rFonts w:ascii="Arial" w:hAnsi="Arial" w:cs="Arial"/>
      <w:b/>
      <w:bCs/>
      <w:sz w:val="24"/>
      <w:szCs w:val="24"/>
    </w:rPr>
  </w:style>
  <w:style w:type="character" w:customStyle="1" w:styleId="FontStyle33">
    <w:name w:val="Font Style33"/>
    <w:uiPriority w:val="99"/>
    <w:rsid w:val="003A0E16"/>
    <w:rPr>
      <w:rFonts w:ascii="Arial" w:hAnsi="Arial" w:cs="Arial"/>
      <w:b/>
      <w:bCs/>
      <w:sz w:val="18"/>
      <w:szCs w:val="18"/>
    </w:rPr>
  </w:style>
  <w:style w:type="character" w:customStyle="1" w:styleId="FontStyle34">
    <w:name w:val="Font Style34"/>
    <w:uiPriority w:val="99"/>
    <w:rsid w:val="003A0E16"/>
    <w:rPr>
      <w:rFonts w:ascii="Arial" w:hAnsi="Arial" w:cs="Arial"/>
      <w:sz w:val="18"/>
      <w:szCs w:val="18"/>
    </w:rPr>
  </w:style>
  <w:style w:type="character" w:customStyle="1" w:styleId="FontStyle35">
    <w:name w:val="Font Style35"/>
    <w:uiPriority w:val="99"/>
    <w:rsid w:val="003A0E16"/>
    <w:rPr>
      <w:rFonts w:ascii="Arial" w:hAnsi="Arial" w:cs="Arial"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3A0E16"/>
    <w:pPr>
      <w:tabs>
        <w:tab w:val="center" w:pos="4677"/>
        <w:tab w:val="right" w:pos="9355"/>
      </w:tabs>
    </w:pPr>
    <w:rPr>
      <w:rFonts w:ascii="Calibri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A0E16"/>
    <w:rPr>
      <w:rFonts w:ascii="Calibri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A0E16"/>
    <w:pPr>
      <w:tabs>
        <w:tab w:val="center" w:pos="4680"/>
        <w:tab w:val="right" w:pos="9360"/>
      </w:tabs>
    </w:pPr>
    <w:rPr>
      <w:rFonts w:ascii="Calibri" w:eastAsia="Calibri" w:hAnsi="Calibri" w:cs="Times New Roman"/>
      <w:sz w:val="21"/>
      <w:lang w:eastAsia="ja-JP"/>
    </w:rPr>
  </w:style>
  <w:style w:type="character" w:customStyle="1" w:styleId="a6">
    <w:name w:val="Нижний колонтитул Знак"/>
    <w:basedOn w:val="a0"/>
    <w:link w:val="a5"/>
    <w:uiPriority w:val="99"/>
    <w:rsid w:val="003A0E16"/>
    <w:rPr>
      <w:rFonts w:ascii="Calibri" w:eastAsia="Calibri" w:hAnsi="Calibri" w:cs="Times New Roman"/>
      <w:sz w:val="21"/>
      <w:lang w:eastAsia="ja-JP"/>
    </w:rPr>
  </w:style>
  <w:style w:type="character" w:customStyle="1" w:styleId="hps">
    <w:name w:val="hps"/>
    <w:basedOn w:val="a0"/>
    <w:rsid w:val="003A0E16"/>
  </w:style>
  <w:style w:type="character" w:customStyle="1" w:styleId="hpsatn">
    <w:name w:val="hps atn"/>
    <w:basedOn w:val="a0"/>
    <w:rsid w:val="003A0E16"/>
  </w:style>
  <w:style w:type="paragraph" w:styleId="a7">
    <w:name w:val="Balloon Text"/>
    <w:basedOn w:val="a"/>
    <w:link w:val="a8"/>
    <w:uiPriority w:val="99"/>
    <w:semiHidden/>
    <w:unhideWhenUsed/>
    <w:rsid w:val="003A0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E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F7CEE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3F7CEE"/>
    <w:pPr>
      <w:spacing w:after="0" w:line="240" w:lineRule="auto"/>
    </w:pPr>
    <w:rPr>
      <w:rFonts w:eastAsiaTheme="minorHAnsi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qFormat/>
    <w:rsid w:val="003F7CEE"/>
    <w:pPr>
      <w:spacing w:after="0" w:line="240" w:lineRule="auto"/>
    </w:pPr>
    <w:rPr>
      <w:rFonts w:eastAsiaTheme="minorHAnsi"/>
      <w:lang w:eastAsia="en-US"/>
    </w:rPr>
  </w:style>
  <w:style w:type="character" w:customStyle="1" w:styleId="A10">
    <w:name w:val="A1"/>
    <w:uiPriority w:val="99"/>
    <w:rsid w:val="003F7CEE"/>
    <w:rPr>
      <w:rFonts w:cs="Myriad Pro"/>
      <w:color w:val="000000"/>
      <w:sz w:val="30"/>
      <w:szCs w:val="30"/>
      <w:u w:val="single"/>
    </w:rPr>
  </w:style>
  <w:style w:type="character" w:customStyle="1" w:styleId="A20">
    <w:name w:val="A2"/>
    <w:uiPriority w:val="99"/>
    <w:rsid w:val="003F7CEE"/>
    <w:rPr>
      <w:rFonts w:cs="Myriad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1737</Words>
  <Characters>9904</Characters>
  <Application>Microsoft Office Word</Application>
  <DocSecurity>0</DocSecurity>
  <Lines>82</Lines>
  <Paragraphs>23</Paragraphs>
  <ScaleCrop>false</ScaleCrop>
  <Company>SGPPK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3</cp:revision>
  <dcterms:created xsi:type="dcterms:W3CDTF">2016-01-29T12:41:00Z</dcterms:created>
  <dcterms:modified xsi:type="dcterms:W3CDTF">2016-01-29T12:43:00Z</dcterms:modified>
</cp:coreProperties>
</file>