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A9" w:rsidRPr="00F86482" w:rsidRDefault="00B136A9" w:rsidP="00B136A9">
      <w:pPr>
        <w:pStyle w:val="a4"/>
        <w:spacing w:before="0" w:beforeAutospacing="0" w:after="0" w:afterAutospacing="0" w:line="360" w:lineRule="auto"/>
        <w:ind w:left="1134"/>
        <w:jc w:val="right"/>
        <w:rPr>
          <w:color w:val="FF0000"/>
          <w:sz w:val="28"/>
          <w:szCs w:val="28"/>
        </w:rPr>
      </w:pPr>
      <w:r w:rsidRPr="00F86482">
        <w:rPr>
          <w:color w:val="FF0000"/>
          <w:sz w:val="28"/>
          <w:szCs w:val="28"/>
        </w:rPr>
        <w:t xml:space="preserve">Губарев Дмитрий Игоревич  </w:t>
      </w:r>
    </w:p>
    <w:p w:rsidR="00B136A9" w:rsidRPr="00F86482" w:rsidRDefault="00B136A9" w:rsidP="00B136A9">
      <w:pPr>
        <w:pStyle w:val="a4"/>
        <w:spacing w:before="0" w:beforeAutospacing="0" w:after="0" w:afterAutospacing="0" w:line="360" w:lineRule="auto"/>
        <w:ind w:left="1134"/>
        <w:jc w:val="right"/>
        <w:rPr>
          <w:color w:val="FF0000"/>
          <w:sz w:val="28"/>
          <w:szCs w:val="28"/>
        </w:rPr>
      </w:pPr>
      <w:r w:rsidRPr="00F86482">
        <w:rPr>
          <w:color w:val="FF0000"/>
          <w:sz w:val="28"/>
          <w:szCs w:val="28"/>
        </w:rPr>
        <w:t>Преподаватель: Охрана Труда</w:t>
      </w:r>
    </w:p>
    <w:p w:rsidR="00B136A9" w:rsidRPr="00F86482" w:rsidRDefault="00B136A9" w:rsidP="00B136A9">
      <w:pPr>
        <w:pStyle w:val="a4"/>
        <w:spacing w:before="0" w:beforeAutospacing="0" w:after="0" w:afterAutospacing="0" w:line="360" w:lineRule="auto"/>
        <w:ind w:left="1134"/>
        <w:jc w:val="right"/>
        <w:rPr>
          <w:color w:val="FF0000"/>
          <w:sz w:val="28"/>
          <w:szCs w:val="28"/>
          <w:lang w:val="en-US"/>
        </w:rPr>
      </w:pPr>
      <w:r w:rsidRPr="00F86482">
        <w:rPr>
          <w:color w:val="FF0000"/>
          <w:sz w:val="28"/>
          <w:szCs w:val="28"/>
        </w:rPr>
        <w:t>тел</w:t>
      </w:r>
      <w:r w:rsidRPr="00F86482">
        <w:rPr>
          <w:color w:val="FF0000"/>
          <w:sz w:val="28"/>
          <w:szCs w:val="28"/>
          <w:lang w:val="en-US"/>
        </w:rPr>
        <w:t>.  8 903 308 89 36</w:t>
      </w:r>
    </w:p>
    <w:p w:rsidR="00B136A9" w:rsidRPr="00F86482" w:rsidRDefault="00B136A9" w:rsidP="00B136A9">
      <w:pPr>
        <w:pStyle w:val="a4"/>
        <w:spacing w:before="0" w:beforeAutospacing="0" w:after="0" w:afterAutospacing="0" w:line="360" w:lineRule="auto"/>
        <w:ind w:left="1134"/>
        <w:jc w:val="right"/>
        <w:rPr>
          <w:color w:val="FF0000"/>
          <w:sz w:val="28"/>
          <w:szCs w:val="28"/>
          <w:lang w:val="en-US"/>
        </w:rPr>
      </w:pPr>
      <w:proofErr w:type="gramStart"/>
      <w:r w:rsidRPr="00F86482">
        <w:rPr>
          <w:color w:val="FF0000"/>
          <w:sz w:val="28"/>
          <w:szCs w:val="28"/>
          <w:lang w:val="en-US"/>
        </w:rPr>
        <w:t>e-mail</w:t>
      </w:r>
      <w:proofErr w:type="gramEnd"/>
      <w:r w:rsidRPr="00F86482">
        <w:rPr>
          <w:color w:val="FF0000"/>
          <w:sz w:val="28"/>
          <w:szCs w:val="28"/>
          <w:lang w:val="en-US"/>
        </w:rPr>
        <w:t>:     dmi-gubarev@yandex.ru</w:t>
      </w:r>
    </w:p>
    <w:p w:rsidR="00B136A9" w:rsidRPr="00B136A9" w:rsidRDefault="00B136A9" w:rsidP="008F45CA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53576E" w:rsidRPr="00FB73E0" w:rsidRDefault="0053576E" w:rsidP="000D6147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73E0">
        <w:rPr>
          <w:b/>
          <w:sz w:val="28"/>
          <w:szCs w:val="28"/>
        </w:rPr>
        <w:t>Раздел 3. Производственная санитария</w:t>
      </w:r>
    </w:p>
    <w:p w:rsidR="0053576E" w:rsidRPr="004D21FE" w:rsidRDefault="0053576E" w:rsidP="000D6147">
      <w:p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color w:val="000000" w:themeColor="text1"/>
          <w:sz w:val="28"/>
          <w:szCs w:val="28"/>
        </w:rPr>
      </w:pPr>
      <w:r w:rsidRPr="004D21FE">
        <w:rPr>
          <w:b/>
          <w:color w:val="000000" w:themeColor="text1"/>
          <w:sz w:val="28"/>
          <w:szCs w:val="28"/>
        </w:rPr>
        <w:t>Урок №10 Тема урока: Микроклимат на рабочих местах и меры его обеспечения</w:t>
      </w:r>
    </w:p>
    <w:p w:rsidR="006E3D33" w:rsidRPr="004D21FE" w:rsidRDefault="006E3D33" w:rsidP="000D6147">
      <w:p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Style w:val="a5"/>
          <w:color w:val="000000" w:themeColor="text1"/>
          <w:sz w:val="28"/>
          <w:szCs w:val="28"/>
        </w:rPr>
      </w:pPr>
      <w:r w:rsidRPr="004D21FE">
        <w:rPr>
          <w:b/>
          <w:bCs/>
          <w:color w:val="000000" w:themeColor="text1"/>
          <w:kern w:val="36"/>
          <w:sz w:val="28"/>
          <w:szCs w:val="28"/>
        </w:rPr>
        <w:t>Цель урока:</w:t>
      </w:r>
      <w:r w:rsidRPr="004D21FE">
        <w:rPr>
          <w:rStyle w:val="a5"/>
          <w:i/>
          <w:color w:val="000000" w:themeColor="text1"/>
          <w:sz w:val="28"/>
          <w:szCs w:val="28"/>
        </w:rPr>
        <w:t xml:space="preserve"> </w:t>
      </w:r>
      <w:r w:rsidRPr="004D21FE">
        <w:rPr>
          <w:rStyle w:val="a5"/>
          <w:color w:val="000000" w:themeColor="text1"/>
          <w:sz w:val="28"/>
          <w:szCs w:val="28"/>
        </w:rPr>
        <w:t>Изучить микроклиматические условия рабочей зоны</w:t>
      </w:r>
    </w:p>
    <w:p w:rsidR="004D21FE" w:rsidRPr="004D21FE" w:rsidRDefault="00FB73E0" w:rsidP="000D6147">
      <w:p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4D21FE">
        <w:rPr>
          <w:rStyle w:val="a5"/>
          <w:color w:val="000000" w:themeColor="text1"/>
          <w:sz w:val="28"/>
          <w:szCs w:val="28"/>
        </w:rPr>
        <w:t>Задачи:</w:t>
      </w:r>
      <w:r w:rsidR="004D21FE" w:rsidRPr="004D21FE">
        <w:rPr>
          <w:color w:val="000000" w:themeColor="text1"/>
          <w:sz w:val="28"/>
          <w:szCs w:val="28"/>
        </w:rPr>
        <w:t xml:space="preserve"> </w:t>
      </w:r>
    </w:p>
    <w:p w:rsidR="00FB73E0" w:rsidRPr="00181A56" w:rsidRDefault="004D21FE" w:rsidP="004D21FE">
      <w:pPr>
        <w:pStyle w:val="a7"/>
        <w:numPr>
          <w:ilvl w:val="1"/>
          <w:numId w:val="23"/>
        </w:num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  <w:r w:rsidRPr="00181A56">
        <w:rPr>
          <w:b/>
          <w:color w:val="000000" w:themeColor="text1"/>
          <w:sz w:val="28"/>
          <w:szCs w:val="28"/>
        </w:rPr>
        <w:t>Изучить основные факторы определяющие микроклимат производственной среды</w:t>
      </w:r>
    </w:p>
    <w:p w:rsidR="004D21FE" w:rsidRPr="00181A56" w:rsidRDefault="004D21FE" w:rsidP="004D21FE">
      <w:pPr>
        <w:pStyle w:val="a7"/>
        <w:numPr>
          <w:ilvl w:val="1"/>
          <w:numId w:val="23"/>
        </w:num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  <w:r w:rsidRPr="00181A56">
        <w:rPr>
          <w:b/>
          <w:color w:val="000000" w:themeColor="text1"/>
          <w:sz w:val="28"/>
          <w:szCs w:val="28"/>
        </w:rPr>
        <w:t>Изучить параметры микрокли</w:t>
      </w:r>
      <w:bookmarkStart w:id="0" w:name="_GoBack"/>
      <w:bookmarkEnd w:id="0"/>
      <w:r w:rsidRPr="00181A56">
        <w:rPr>
          <w:b/>
          <w:color w:val="000000" w:themeColor="text1"/>
          <w:sz w:val="28"/>
          <w:szCs w:val="28"/>
        </w:rPr>
        <w:t>матических условий, регламентирующийся ГОСТ</w:t>
      </w:r>
    </w:p>
    <w:p w:rsidR="004D21FE" w:rsidRPr="00181A56" w:rsidRDefault="004D21FE" w:rsidP="004D21FE">
      <w:pPr>
        <w:pStyle w:val="a7"/>
        <w:numPr>
          <w:ilvl w:val="1"/>
          <w:numId w:val="23"/>
        </w:num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a5"/>
          <w:bCs w:val="0"/>
          <w:color w:val="000000" w:themeColor="text1"/>
          <w:sz w:val="28"/>
          <w:szCs w:val="28"/>
        </w:rPr>
      </w:pPr>
      <w:r w:rsidRPr="00181A56">
        <w:rPr>
          <w:rStyle w:val="a5"/>
          <w:color w:val="000000" w:themeColor="text1"/>
          <w:sz w:val="28"/>
          <w:szCs w:val="28"/>
        </w:rPr>
        <w:t>Ознакомиться с оптимальными микроклиматическими условиями</w:t>
      </w:r>
    </w:p>
    <w:p w:rsidR="004D21FE" w:rsidRPr="00181A56" w:rsidRDefault="004D21FE" w:rsidP="004D21FE">
      <w:pPr>
        <w:pStyle w:val="a7"/>
        <w:numPr>
          <w:ilvl w:val="1"/>
          <w:numId w:val="23"/>
        </w:num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  <w:r w:rsidRPr="00181A56">
        <w:rPr>
          <w:b/>
          <w:color w:val="000000" w:themeColor="text1"/>
          <w:sz w:val="28"/>
          <w:szCs w:val="28"/>
        </w:rPr>
        <w:t>Знать основные виды вентиляции</w:t>
      </w:r>
    </w:p>
    <w:p w:rsidR="006E3D33" w:rsidRPr="004D21FE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 w:themeColor="text1"/>
          <w:sz w:val="28"/>
          <w:szCs w:val="28"/>
        </w:rPr>
      </w:pPr>
      <w:r w:rsidRPr="004D21FE">
        <w:rPr>
          <w:color w:val="000000" w:themeColor="text1"/>
          <w:sz w:val="28"/>
          <w:szCs w:val="28"/>
        </w:rPr>
        <w:t xml:space="preserve">Одним из необходимых условий здорового и </w:t>
      </w:r>
      <w:proofErr w:type="spellStart"/>
      <w:r w:rsidRPr="004D21FE">
        <w:rPr>
          <w:color w:val="000000" w:themeColor="text1"/>
          <w:sz w:val="28"/>
          <w:szCs w:val="28"/>
        </w:rPr>
        <w:t>высокопроизводственного</w:t>
      </w:r>
      <w:proofErr w:type="spellEnd"/>
      <w:r w:rsidRPr="004D21FE">
        <w:rPr>
          <w:color w:val="000000" w:themeColor="text1"/>
          <w:sz w:val="28"/>
          <w:szCs w:val="28"/>
        </w:rPr>
        <w:t xml:space="preserve"> труда на производстве является обеспечение нормативных метеоусловий.</w:t>
      </w:r>
    </w:p>
    <w:p w:rsidR="006E3D33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proofErr w:type="gramStart"/>
      <w:r w:rsidRPr="004D21FE">
        <w:rPr>
          <w:color w:val="000000" w:themeColor="text1"/>
          <w:sz w:val="28"/>
          <w:szCs w:val="28"/>
        </w:rPr>
        <w:t>Основными факторами, определяющ</w:t>
      </w:r>
      <w:r w:rsidRPr="002739EC">
        <w:rPr>
          <w:color w:val="000000"/>
          <w:sz w:val="28"/>
          <w:szCs w:val="28"/>
        </w:rPr>
        <w:t>ими микроклимат производственной среды является</w:t>
      </w:r>
      <w:proofErr w:type="gramEnd"/>
      <w:r w:rsidRPr="002739EC">
        <w:rPr>
          <w:color w:val="000000"/>
          <w:sz w:val="28"/>
          <w:szCs w:val="28"/>
        </w:rPr>
        <w:t xml:space="preserve"> </w:t>
      </w:r>
    </w:p>
    <w:p w:rsidR="006E3D33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39EC">
        <w:rPr>
          <w:color w:val="000000"/>
          <w:sz w:val="28"/>
          <w:szCs w:val="28"/>
        </w:rPr>
        <w:t>t-</w:t>
      </w:r>
      <w:proofErr w:type="spellStart"/>
      <w:r w:rsidRPr="002739EC">
        <w:rPr>
          <w:color w:val="000000"/>
          <w:sz w:val="28"/>
          <w:szCs w:val="28"/>
        </w:rPr>
        <w:t>ра</w:t>
      </w:r>
      <w:proofErr w:type="spellEnd"/>
      <w:r w:rsidRPr="002739EC">
        <w:rPr>
          <w:color w:val="000000"/>
          <w:sz w:val="28"/>
          <w:szCs w:val="28"/>
        </w:rPr>
        <w:t xml:space="preserve"> воздуха, </w:t>
      </w:r>
    </w:p>
    <w:p w:rsidR="006E3D33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39EC">
        <w:rPr>
          <w:color w:val="000000"/>
          <w:sz w:val="28"/>
          <w:szCs w:val="28"/>
        </w:rPr>
        <w:t>относительная влажность воздуха</w:t>
      </w:r>
      <w:proofErr w:type="gramStart"/>
      <w:r w:rsidRPr="002739EC">
        <w:rPr>
          <w:color w:val="000000"/>
          <w:sz w:val="28"/>
          <w:szCs w:val="28"/>
        </w:rPr>
        <w:t xml:space="preserve"> (%) </w:t>
      </w:r>
      <w:proofErr w:type="gramEnd"/>
    </w:p>
    <w:p w:rsidR="006E3D33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39EC">
        <w:rPr>
          <w:color w:val="000000"/>
          <w:sz w:val="28"/>
          <w:szCs w:val="28"/>
        </w:rPr>
        <w:t>скорость движения воздуха (</w:t>
      </w:r>
      <w:proofErr w:type="gramStart"/>
      <w:r w:rsidRPr="002739EC">
        <w:rPr>
          <w:color w:val="000000"/>
          <w:sz w:val="28"/>
          <w:szCs w:val="28"/>
        </w:rPr>
        <w:t>м</w:t>
      </w:r>
      <w:proofErr w:type="gramEnd"/>
      <w:r w:rsidRPr="002739EC">
        <w:rPr>
          <w:color w:val="000000"/>
          <w:sz w:val="28"/>
          <w:szCs w:val="28"/>
        </w:rPr>
        <w:t xml:space="preserve">/с), 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39EC">
        <w:rPr>
          <w:color w:val="000000"/>
          <w:sz w:val="28"/>
          <w:szCs w:val="28"/>
        </w:rPr>
        <w:t>давление.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 w:rsidRPr="00561FF7">
        <w:rPr>
          <w:color w:val="000000"/>
        </w:rPr>
        <w:t xml:space="preserve">Суммарное действие метеорологических факторов </w:t>
      </w:r>
      <w:proofErr w:type="spellStart"/>
      <w:r w:rsidRPr="00561FF7">
        <w:rPr>
          <w:color w:val="000000"/>
        </w:rPr>
        <w:t>антогонистическими</w:t>
      </w:r>
      <w:proofErr w:type="spellEnd"/>
      <w:r w:rsidRPr="00561FF7">
        <w:rPr>
          <w:color w:val="000000"/>
        </w:rPr>
        <w:t xml:space="preserve"> (когда воздействие одного или нескольких факторов ослабляется или полностью уничтожается другими) и </w:t>
      </w:r>
      <w:proofErr w:type="spellStart"/>
      <w:r w:rsidRPr="00561FF7">
        <w:rPr>
          <w:color w:val="000000"/>
        </w:rPr>
        <w:t>синэргетическими</w:t>
      </w:r>
      <w:proofErr w:type="spellEnd"/>
      <w:r w:rsidRPr="00561FF7">
        <w:rPr>
          <w:color w:val="000000"/>
        </w:rPr>
        <w:t xml:space="preserve"> (когда воздействие одного неблагоприятного фактора усиливает другой также неблагоприятный фактор)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color w:val="000000"/>
          <w:sz w:val="28"/>
          <w:szCs w:val="28"/>
        </w:rPr>
        <w:lastRenderedPageBreak/>
        <w:t>Необходимость учета и нормирование микроклиматических условий связано с тем, что между человеком и окружающей средой постоянно происходит тепловой обмен.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561FF7">
        <w:rPr>
          <w:b/>
          <w:color w:val="000000"/>
          <w:sz w:val="28"/>
          <w:szCs w:val="28"/>
        </w:rPr>
        <w:t>При нормальном физическом состоянии</w:t>
      </w:r>
      <w:r w:rsidRPr="002739EC">
        <w:rPr>
          <w:color w:val="000000"/>
          <w:sz w:val="28"/>
          <w:szCs w:val="28"/>
        </w:rPr>
        <w:t xml:space="preserve"> организма всё выделившееся тепло переходит в окружающую среду. В зависимости от степени физического напряжения величина тепловыделений организмом человека </w:t>
      </w:r>
      <w:proofErr w:type="gramStart"/>
      <w:r w:rsidRPr="002739EC">
        <w:rPr>
          <w:color w:val="000000"/>
          <w:sz w:val="28"/>
          <w:szCs w:val="28"/>
        </w:rPr>
        <w:t>составляет от 80 Дж/сек</w:t>
      </w:r>
      <w:proofErr w:type="gramEnd"/>
      <w:r w:rsidRPr="002739EC">
        <w:rPr>
          <w:color w:val="000000"/>
          <w:sz w:val="28"/>
          <w:szCs w:val="28"/>
        </w:rPr>
        <w:t xml:space="preserve"> в состоянии покоя до 500 Дж/сек при выполнении тяжелой работы.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561FF7">
        <w:rPr>
          <w:b/>
          <w:sz w:val="28"/>
          <w:szCs w:val="28"/>
        </w:rPr>
        <w:t>Способность организма</w:t>
      </w:r>
      <w:r w:rsidRPr="002739EC">
        <w:rPr>
          <w:color w:val="000000"/>
          <w:sz w:val="28"/>
          <w:szCs w:val="28"/>
        </w:rPr>
        <w:t xml:space="preserve"> человека поддерживать постоянную t-</w:t>
      </w:r>
      <w:proofErr w:type="spellStart"/>
      <w:r w:rsidRPr="002739EC">
        <w:rPr>
          <w:color w:val="000000"/>
          <w:sz w:val="28"/>
          <w:szCs w:val="28"/>
        </w:rPr>
        <w:t>ру</w:t>
      </w:r>
      <w:proofErr w:type="spellEnd"/>
      <w:r w:rsidRPr="002739EC">
        <w:rPr>
          <w:color w:val="000000"/>
          <w:sz w:val="28"/>
          <w:szCs w:val="28"/>
        </w:rPr>
        <w:t xml:space="preserve"> тела при изменении параметра микроклимата или при выполнении работы различной категории тяжести называется </w:t>
      </w:r>
      <w:r w:rsidRPr="002739EC">
        <w:rPr>
          <w:rStyle w:val="a5"/>
          <w:color w:val="000000"/>
          <w:sz w:val="28"/>
          <w:szCs w:val="28"/>
        </w:rPr>
        <w:t>терморегуляцией</w:t>
      </w:r>
      <w:r w:rsidRPr="002739EC">
        <w:rPr>
          <w:i/>
          <w:iCs/>
          <w:color w:val="000000"/>
          <w:sz w:val="28"/>
          <w:szCs w:val="28"/>
        </w:rPr>
        <w:t xml:space="preserve">. </w:t>
      </w:r>
      <w:r w:rsidRPr="002739EC">
        <w:rPr>
          <w:color w:val="000000"/>
          <w:sz w:val="28"/>
          <w:szCs w:val="28"/>
        </w:rPr>
        <w:t>Различают химическую и физическую терморегуляции.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 w:rsidRPr="00561FF7">
        <w:rPr>
          <w:color w:val="000000"/>
        </w:rPr>
        <w:t>Химическая терморегуляция достигается снижением уровня обмена веще</w:t>
      </w:r>
      <w:proofErr w:type="gramStart"/>
      <w:r w:rsidRPr="00561FF7">
        <w:rPr>
          <w:color w:val="000000"/>
        </w:rPr>
        <w:t>ств пр</w:t>
      </w:r>
      <w:proofErr w:type="gramEnd"/>
      <w:r w:rsidRPr="00561FF7">
        <w:rPr>
          <w:color w:val="000000"/>
        </w:rPr>
        <w:t>и угрозе перегрева организма или усиления обмена веществ при угрозе охлаждения.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561FF7">
        <w:rPr>
          <w:color w:val="000000"/>
          <w:sz w:val="28"/>
          <w:szCs w:val="28"/>
        </w:rPr>
        <w:t>Физическая терморегуляция регулирует отдачу тепла организмом человека в окружающую среду. Отдача тепла может происходить тремя путями: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739EC">
        <w:rPr>
          <w:color w:val="000000"/>
          <w:sz w:val="28"/>
          <w:szCs w:val="28"/>
        </w:rPr>
        <w:t xml:space="preserve"> В виде </w:t>
      </w:r>
      <w:proofErr w:type="gramStart"/>
      <w:r w:rsidRPr="002739EC">
        <w:rPr>
          <w:color w:val="000000"/>
          <w:sz w:val="28"/>
          <w:szCs w:val="28"/>
        </w:rPr>
        <w:t>ИК-лучей</w:t>
      </w:r>
      <w:proofErr w:type="gramEnd"/>
      <w:r w:rsidRPr="002739EC">
        <w:rPr>
          <w:color w:val="000000"/>
          <w:sz w:val="28"/>
          <w:szCs w:val="28"/>
        </w:rPr>
        <w:t>, излучаемых поверхностью тела в направлении окружающих предметов с более низкой t-рой (радиация)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739EC">
        <w:rPr>
          <w:color w:val="000000"/>
          <w:sz w:val="28"/>
          <w:szCs w:val="28"/>
        </w:rPr>
        <w:t xml:space="preserve"> Нагревом воздуха, омывающего поверхностью тела (конвекция)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739EC">
        <w:rPr>
          <w:color w:val="000000"/>
          <w:sz w:val="28"/>
          <w:szCs w:val="28"/>
        </w:rPr>
        <w:t xml:space="preserve"> Испарением влаги с поверхности тела и слизистых оболочек верхних дыхательных путей.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561FF7">
        <w:rPr>
          <w:b/>
          <w:color w:val="000000"/>
          <w:sz w:val="28"/>
          <w:szCs w:val="28"/>
        </w:rPr>
        <w:t>Параметры микроклиматических условий регламентируются ГОСТ 12.1.005-88-ССБТ (санитарно-гигиенические требования к воздуху рабочей зоны).</w:t>
      </w:r>
      <w:r w:rsidRPr="002739EC">
        <w:rPr>
          <w:color w:val="000000"/>
          <w:sz w:val="28"/>
          <w:szCs w:val="28"/>
        </w:rPr>
        <w:t xml:space="preserve"> Этот ГОСТ устанавливает оптимальные и допустимые микроклиматические условия в зависимости от характера производственного помещения, периода года, категории тяжести выполняемой работы.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 w:rsidRPr="00561FF7">
        <w:rPr>
          <w:color w:val="000000"/>
        </w:rPr>
        <w:t>Согласно ГОСТ производственные помещения по избыткам явного тепла подразделяются на горячие (</w:t>
      </w:r>
      <w:proofErr w:type="spellStart"/>
      <w:r w:rsidRPr="00561FF7">
        <w:rPr>
          <w:color w:val="000000"/>
        </w:rPr>
        <w:t>теплоизбытки</w:t>
      </w:r>
      <w:proofErr w:type="spellEnd"/>
      <w:r w:rsidRPr="00561FF7">
        <w:rPr>
          <w:color w:val="000000"/>
        </w:rPr>
        <w:t xml:space="preserve"> - более 84 Дж/м³ в час, либо более 23 Дж/м³ </w:t>
      </w:r>
      <w:proofErr w:type="gramStart"/>
      <w:r w:rsidRPr="00561FF7">
        <w:rPr>
          <w:color w:val="000000"/>
        </w:rPr>
        <w:t>в сек</w:t>
      </w:r>
      <w:proofErr w:type="gramEnd"/>
      <w:r w:rsidRPr="00561FF7">
        <w:rPr>
          <w:color w:val="000000"/>
        </w:rPr>
        <w:t>) и холодные (</w:t>
      </w:r>
      <w:proofErr w:type="spellStart"/>
      <w:r w:rsidRPr="00561FF7">
        <w:rPr>
          <w:color w:val="000000"/>
        </w:rPr>
        <w:t>теплоизбытки</w:t>
      </w:r>
      <w:proofErr w:type="spellEnd"/>
      <w:r w:rsidRPr="00561FF7">
        <w:rPr>
          <w:color w:val="000000"/>
        </w:rPr>
        <w:t xml:space="preserve"> меньше указанных величин).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 w:rsidRPr="00561FF7">
        <w:rPr>
          <w:color w:val="000000"/>
        </w:rPr>
        <w:t>Периоды года делят на холодные (</w:t>
      </w:r>
      <w:proofErr w:type="gramStart"/>
      <w:r w:rsidRPr="00561FF7">
        <w:rPr>
          <w:color w:val="000000"/>
        </w:rPr>
        <w:t>среднесуточная</w:t>
      </w:r>
      <w:proofErr w:type="gramEnd"/>
      <w:r w:rsidRPr="00561FF7">
        <w:rPr>
          <w:color w:val="000000"/>
        </w:rPr>
        <w:t xml:space="preserve"> t-</w:t>
      </w:r>
      <w:proofErr w:type="spellStart"/>
      <w:r w:rsidRPr="00561FF7">
        <w:rPr>
          <w:color w:val="000000"/>
        </w:rPr>
        <w:t>ра</w:t>
      </w:r>
      <w:proofErr w:type="spellEnd"/>
      <w:r w:rsidRPr="00561FF7">
        <w:rPr>
          <w:color w:val="000000"/>
        </w:rPr>
        <w:t xml:space="preserve"> </w:t>
      </w:r>
      <w:r w:rsidRPr="00561FF7">
        <w:rPr>
          <w:color w:val="000000"/>
          <w:u w:val="single"/>
        </w:rPr>
        <w:t xml:space="preserve">наружного </w:t>
      </w:r>
      <w:r w:rsidRPr="00561FF7">
        <w:rPr>
          <w:color w:val="000000"/>
        </w:rPr>
        <w:t>воздуха меньше +10ºС) и теплый (среднесуточная t-</w:t>
      </w:r>
      <w:proofErr w:type="spellStart"/>
      <w:r w:rsidRPr="00561FF7">
        <w:rPr>
          <w:color w:val="000000"/>
        </w:rPr>
        <w:t>ра</w:t>
      </w:r>
      <w:proofErr w:type="spellEnd"/>
      <w:r w:rsidRPr="00561FF7">
        <w:rPr>
          <w:color w:val="000000"/>
        </w:rPr>
        <w:t xml:space="preserve"> </w:t>
      </w:r>
      <w:r w:rsidRPr="00561FF7">
        <w:rPr>
          <w:color w:val="000000"/>
          <w:u w:val="single"/>
        </w:rPr>
        <w:t xml:space="preserve">наружного </w:t>
      </w:r>
      <w:r w:rsidRPr="00561FF7">
        <w:rPr>
          <w:color w:val="000000"/>
        </w:rPr>
        <w:t>воздуха выше +10ºС)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b/>
          <w:color w:val="000000"/>
          <w:sz w:val="28"/>
          <w:szCs w:val="28"/>
        </w:rPr>
      </w:pPr>
      <w:r w:rsidRPr="00561FF7">
        <w:rPr>
          <w:b/>
          <w:color w:val="000000"/>
          <w:sz w:val="28"/>
          <w:szCs w:val="28"/>
        </w:rPr>
        <w:lastRenderedPageBreak/>
        <w:t>Все работы по степени тяжести делятся на 3 категории: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color w:val="000000"/>
          <w:sz w:val="28"/>
          <w:szCs w:val="28"/>
        </w:rPr>
        <w:t>1. легкие – работы, выполняемые сидя или стоя (</w:t>
      </w:r>
      <w:proofErr w:type="spellStart"/>
      <w:r w:rsidRPr="002739EC">
        <w:rPr>
          <w:color w:val="000000"/>
          <w:sz w:val="28"/>
          <w:szCs w:val="28"/>
        </w:rPr>
        <w:t>Іа</w:t>
      </w:r>
      <w:proofErr w:type="spellEnd"/>
      <w:r w:rsidRPr="002739EC">
        <w:rPr>
          <w:color w:val="000000"/>
          <w:sz w:val="28"/>
          <w:szCs w:val="28"/>
        </w:rPr>
        <w:t>) или связанные с ходьбой (</w:t>
      </w:r>
      <w:proofErr w:type="spellStart"/>
      <w:r w:rsidRPr="002739EC">
        <w:rPr>
          <w:color w:val="000000"/>
          <w:sz w:val="28"/>
          <w:szCs w:val="28"/>
        </w:rPr>
        <w:t>Іб</w:t>
      </w:r>
      <w:proofErr w:type="spellEnd"/>
      <w:r w:rsidRPr="002739EC">
        <w:rPr>
          <w:color w:val="000000"/>
          <w:sz w:val="28"/>
          <w:szCs w:val="28"/>
        </w:rPr>
        <w:t>), но не требующие систематического физического напряжения или поднятия и переноса тяжестей.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color w:val="000000"/>
          <w:sz w:val="28"/>
          <w:szCs w:val="28"/>
        </w:rPr>
        <w:t>2. средней тяжести – работы, связанные с постоянной ходьбой, а также поднятием и переносом тяжестей весом до 1кг (</w:t>
      </w:r>
      <w:proofErr w:type="spellStart"/>
      <w:r w:rsidRPr="002739EC">
        <w:rPr>
          <w:color w:val="000000"/>
          <w:sz w:val="28"/>
          <w:szCs w:val="28"/>
        </w:rPr>
        <w:t>ІІа</w:t>
      </w:r>
      <w:proofErr w:type="spellEnd"/>
      <w:r w:rsidRPr="002739EC">
        <w:rPr>
          <w:color w:val="000000"/>
          <w:sz w:val="28"/>
          <w:szCs w:val="28"/>
        </w:rPr>
        <w:t>) или связанные с переносом тяжестей от 1 до 10кг (</w:t>
      </w:r>
      <w:proofErr w:type="spellStart"/>
      <w:r w:rsidRPr="002739EC">
        <w:rPr>
          <w:color w:val="000000"/>
          <w:sz w:val="28"/>
          <w:szCs w:val="28"/>
        </w:rPr>
        <w:t>ІІб</w:t>
      </w:r>
      <w:proofErr w:type="spellEnd"/>
      <w:r w:rsidRPr="002739EC">
        <w:rPr>
          <w:color w:val="000000"/>
          <w:sz w:val="28"/>
          <w:szCs w:val="28"/>
        </w:rPr>
        <w:t>)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color w:val="000000"/>
          <w:sz w:val="28"/>
          <w:szCs w:val="28"/>
        </w:rPr>
        <w:t>3. тяжелые работы – это работы, связанные с систематическим физическим напряжением, а также поднятием и переносом тяжестей весом более 10кг.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Оптимальные микроклиматические условия.</w:t>
      </w:r>
    </w:p>
    <w:p w:rsidR="006E3D33" w:rsidRPr="004D21FE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color w:val="000000"/>
          <w:sz w:val="28"/>
          <w:szCs w:val="28"/>
        </w:rPr>
        <w:t>Оптимальными микроклиматическими условиями называется сочетание параметров микроклимата, которые при длительном и систематическом воздействии на человека обеспечивают сохранение нормальных функционального и теплового состояния организма без напряжения реакций тер</w:t>
      </w:r>
      <w:r w:rsidRPr="004D21FE">
        <w:rPr>
          <w:color w:val="000000"/>
          <w:sz w:val="28"/>
          <w:szCs w:val="28"/>
        </w:rPr>
        <w:t>морегуляций.</w:t>
      </w:r>
    </w:p>
    <w:p w:rsidR="006E3D33" w:rsidRPr="004D21FE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 w:rsidRPr="004D21FE">
        <w:rPr>
          <w:color w:val="000000"/>
        </w:rPr>
        <w:t>Допустимые микроклиматические условия – это сочетание параметров микроклимата, которые при длительном и систематическом воздействии на человека может вызывать проходящие и быстро нормализующиеся изменения функционального и теплового состояния организма и напряжения терморегуляций не выходящие за пределы физиологических приспособительных возможностей организма.</w:t>
      </w:r>
    </w:p>
    <w:p w:rsidR="006E3D33" w:rsidRPr="003430DA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i/>
          <w:color w:val="0D0D0D" w:themeColor="text1" w:themeTint="F2"/>
          <w:sz w:val="28"/>
          <w:szCs w:val="28"/>
        </w:rPr>
      </w:pPr>
      <w:r w:rsidRPr="003430DA">
        <w:rPr>
          <w:i/>
          <w:color w:val="0D0D0D" w:themeColor="text1" w:themeTint="F2"/>
          <w:sz w:val="28"/>
          <w:szCs w:val="28"/>
        </w:rPr>
        <w:t>Для обеспечения нормальных метеорологических условий и поддержания теплового равновесия между телом человека и окружающей средой на промышленных предприятиях проводится ряд мероприятий: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1.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>механизация и автоматизация тяжелых и трудоемких работ, выполнение которых сопровождается избыточным тепловыделением в организме человека.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2.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 xml:space="preserve">дистанционное управление </w:t>
      </w:r>
      <w:proofErr w:type="spellStart"/>
      <w:r w:rsidRPr="002739EC">
        <w:rPr>
          <w:color w:val="000000"/>
          <w:sz w:val="28"/>
          <w:szCs w:val="28"/>
        </w:rPr>
        <w:t>теплоизлучающими</w:t>
      </w:r>
      <w:proofErr w:type="spellEnd"/>
      <w:r w:rsidRPr="002739EC">
        <w:rPr>
          <w:color w:val="000000"/>
          <w:sz w:val="28"/>
          <w:szCs w:val="28"/>
        </w:rPr>
        <w:t xml:space="preserve"> процессами и аппаратами, что в свою очередь исключает необходимость пребывания рабочего в зоне </w:t>
      </w:r>
      <w:proofErr w:type="gramStart"/>
      <w:r w:rsidRPr="002739EC">
        <w:rPr>
          <w:color w:val="000000"/>
          <w:sz w:val="28"/>
          <w:szCs w:val="28"/>
        </w:rPr>
        <w:t>ИК-излучения</w:t>
      </w:r>
      <w:proofErr w:type="gramEnd"/>
      <w:r w:rsidRPr="002739EC">
        <w:rPr>
          <w:color w:val="000000"/>
          <w:sz w:val="28"/>
          <w:szCs w:val="28"/>
        </w:rPr>
        <w:t>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3.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>рациональное размещение и теплоизоляция оборудования, аппаратов, коммуникаций и других источников, излучающих на рабочее место тепло.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proofErr w:type="gramStart"/>
      <w:r w:rsidRPr="002739EC">
        <w:rPr>
          <w:rStyle w:val="a5"/>
          <w:color w:val="000000"/>
          <w:sz w:val="28"/>
          <w:szCs w:val="28"/>
        </w:rPr>
        <w:lastRenderedPageBreak/>
        <w:t>4.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 xml:space="preserve">устройство защитных экранов, применение воздушного </w:t>
      </w:r>
      <w:proofErr w:type="spellStart"/>
      <w:r w:rsidRPr="002739EC">
        <w:rPr>
          <w:color w:val="000000"/>
          <w:sz w:val="28"/>
          <w:szCs w:val="28"/>
        </w:rPr>
        <w:t>душирования</w:t>
      </w:r>
      <w:proofErr w:type="spellEnd"/>
      <w:r w:rsidRPr="002739EC">
        <w:rPr>
          <w:color w:val="000000"/>
          <w:sz w:val="28"/>
          <w:szCs w:val="28"/>
        </w:rPr>
        <w:t>, защищающих рабочее место от теплового излучения.</w:t>
      </w:r>
      <w:proofErr w:type="gramEnd"/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5.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>для предупреждения охлаждения и простудных заболеваний рабочих у входа в цех устраивают тамбуры или создают воздушные тепловые завесы, которые направляют поток наружного холодного воздуха в верхнюю зону помещения.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6.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>герметизация оборудования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7.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>вентиляция помещения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rStyle w:val="a5"/>
          <w:color w:val="000000"/>
          <w:sz w:val="28"/>
          <w:szCs w:val="28"/>
        </w:rPr>
        <w:t>8.</w:t>
      </w:r>
      <w:r w:rsidR="004D21FE">
        <w:rPr>
          <w:rStyle w:val="a5"/>
          <w:color w:val="000000"/>
          <w:sz w:val="28"/>
          <w:szCs w:val="28"/>
        </w:rPr>
        <w:t xml:space="preserve"> </w:t>
      </w:r>
      <w:r w:rsidRPr="002739EC">
        <w:rPr>
          <w:color w:val="000000"/>
          <w:sz w:val="28"/>
          <w:szCs w:val="28"/>
        </w:rPr>
        <w:t>организация рационального водно-солевого режима с целью профилактики перегрева и предупреждения нарушения солевого обмена в организме человека. Для этого к питьевой воде добавляют небольшое количество поваренной соли и насыщают её диоксидом углерода</w:t>
      </w:r>
    </w:p>
    <w:p w:rsidR="006E3D33" w:rsidRPr="002739EC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  <w:sz w:val="28"/>
          <w:szCs w:val="28"/>
        </w:rPr>
      </w:pPr>
      <w:r w:rsidRPr="002739EC">
        <w:rPr>
          <w:color w:val="000000"/>
          <w:sz w:val="28"/>
          <w:szCs w:val="28"/>
        </w:rPr>
        <w:t>Задачей вентиляции является обеспечение чистоты воздуха и заданных метеоусловий на рабочих местах.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b/>
          <w:color w:val="000000"/>
        </w:rPr>
      </w:pPr>
      <w:r w:rsidRPr="00561FF7">
        <w:rPr>
          <w:b/>
          <w:color w:val="000000"/>
        </w:rPr>
        <w:t>Виды вентиляции:</w:t>
      </w:r>
    </w:p>
    <w:p w:rsidR="006E3D33" w:rsidRPr="00561FF7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 w:rsidRPr="00561FF7">
        <w:rPr>
          <w:color w:val="000000"/>
        </w:rPr>
        <w:t xml:space="preserve">1. </w:t>
      </w:r>
      <w:r w:rsidRPr="00561FF7">
        <w:rPr>
          <w:rStyle w:val="a5"/>
          <w:color w:val="000000"/>
        </w:rPr>
        <w:t>Естественная вентиляция</w:t>
      </w:r>
      <w:r w:rsidRPr="00561FF7">
        <w:rPr>
          <w:color w:val="000000"/>
        </w:rPr>
        <w:t xml:space="preserve"> осуществляется за счет разности t-</w:t>
      </w:r>
      <w:proofErr w:type="spellStart"/>
      <w:r w:rsidRPr="00561FF7">
        <w:rPr>
          <w:color w:val="000000"/>
        </w:rPr>
        <w:t>ур</w:t>
      </w:r>
      <w:proofErr w:type="spellEnd"/>
      <w:r w:rsidRPr="00561FF7">
        <w:rPr>
          <w:color w:val="000000"/>
        </w:rPr>
        <w:t xml:space="preserve"> внутри и снаружи помещения, т.е. тепловой конвекции или действии ветра. Естественная вентиляция может быть:</w:t>
      </w:r>
    </w:p>
    <w:p w:rsidR="006E3D33" w:rsidRPr="00561FF7" w:rsidRDefault="004D21FE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6E3D33" w:rsidRPr="00561FF7">
        <w:rPr>
          <w:color w:val="000000"/>
        </w:rPr>
        <w:t xml:space="preserve">Неорганизованная (инфильтрация) в данном случае воздух подается или удаляется из помещения через </w:t>
      </w:r>
      <w:proofErr w:type="spellStart"/>
      <w:r w:rsidR="006E3D33" w:rsidRPr="00561FF7">
        <w:rPr>
          <w:color w:val="000000"/>
        </w:rPr>
        <w:t>неплотности</w:t>
      </w:r>
      <w:proofErr w:type="spellEnd"/>
      <w:r w:rsidR="006E3D33" w:rsidRPr="00561FF7">
        <w:rPr>
          <w:color w:val="000000"/>
        </w:rPr>
        <w:t xml:space="preserve"> и опоры наружных ограждений здания, а также через форточки, окна, двери.</w:t>
      </w:r>
    </w:p>
    <w:p w:rsidR="006E3D33" w:rsidRPr="00561FF7" w:rsidRDefault="004D21FE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6E3D33" w:rsidRPr="00561FF7">
        <w:rPr>
          <w:color w:val="000000"/>
        </w:rPr>
        <w:t>Организованная (аэрация). Когда направление воздушных потоков и воздухообмен регулируют с помощью аэрационных фонарей или дефлекторов.</w:t>
      </w:r>
    </w:p>
    <w:p w:rsidR="006E3D33" w:rsidRDefault="006E3D3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color w:val="000000"/>
        </w:rPr>
      </w:pPr>
      <w:r w:rsidRPr="00561FF7">
        <w:rPr>
          <w:color w:val="000000"/>
        </w:rPr>
        <w:t>Дефлектор – это специальная насадка, устанавливаемая в верхней части вентиляционных каналов, которая усиливает тягу.</w:t>
      </w:r>
    </w:p>
    <w:p w:rsidR="00860A86" w:rsidRDefault="00860A86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b/>
          <w:sz w:val="28"/>
          <w:szCs w:val="28"/>
        </w:rPr>
      </w:pPr>
    </w:p>
    <w:p w:rsidR="006E3D33" w:rsidRPr="00D203B3" w:rsidRDefault="00D203B3" w:rsidP="006E3D33">
      <w:pPr>
        <w:pStyle w:val="a4"/>
        <w:spacing w:before="0" w:beforeAutospacing="0" w:after="0" w:afterAutospacing="0" w:line="360" w:lineRule="auto"/>
        <w:ind w:right="2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получения оценки вашей деятельности и подтверждения усвоения материала выполните одно из </w:t>
      </w:r>
      <w:r w:rsidR="0096163D" w:rsidRPr="00D203B3">
        <w:rPr>
          <w:b/>
          <w:sz w:val="28"/>
          <w:szCs w:val="28"/>
        </w:rPr>
        <w:t>заданий</w:t>
      </w:r>
      <w:r w:rsidR="00F34844">
        <w:rPr>
          <w:b/>
          <w:sz w:val="28"/>
          <w:szCs w:val="28"/>
        </w:rPr>
        <w:t xml:space="preserve"> на ваш выбор (отправить результат вашей деятельности на почту преподавателя)</w:t>
      </w:r>
      <w:r>
        <w:rPr>
          <w:b/>
          <w:sz w:val="28"/>
          <w:szCs w:val="28"/>
        </w:rPr>
        <w:t xml:space="preserve">: </w:t>
      </w:r>
    </w:p>
    <w:p w:rsidR="006E3D33" w:rsidRPr="00D203B3" w:rsidRDefault="006E3D33" w:rsidP="004D21FE">
      <w:pPr>
        <w:pStyle w:val="a4"/>
        <w:numPr>
          <w:ilvl w:val="1"/>
          <w:numId w:val="25"/>
        </w:numPr>
        <w:spacing w:before="0" w:beforeAutospacing="0" w:after="0" w:afterAutospacing="0" w:line="360" w:lineRule="auto"/>
        <w:ind w:right="231"/>
        <w:jc w:val="both"/>
        <w:rPr>
          <w:sz w:val="28"/>
          <w:szCs w:val="28"/>
        </w:rPr>
      </w:pPr>
      <w:r w:rsidRPr="00D203B3">
        <w:rPr>
          <w:sz w:val="28"/>
          <w:szCs w:val="28"/>
        </w:rPr>
        <w:t>Подготовить доклад на тему:</w:t>
      </w:r>
      <w:r w:rsidR="0096163D" w:rsidRPr="00D203B3">
        <w:rPr>
          <w:sz w:val="28"/>
          <w:szCs w:val="28"/>
        </w:rPr>
        <w:t xml:space="preserve"> </w:t>
      </w:r>
      <w:r w:rsidR="00D203B3" w:rsidRPr="00D203B3">
        <w:rPr>
          <w:sz w:val="28"/>
          <w:szCs w:val="28"/>
        </w:rPr>
        <w:t>«</w:t>
      </w:r>
      <w:r w:rsidRPr="00D203B3">
        <w:rPr>
          <w:bCs/>
          <w:sz w:val="28"/>
          <w:szCs w:val="28"/>
        </w:rPr>
        <w:t>Разработка плана мероприятий по нормализации освещённости рабочего места</w:t>
      </w:r>
      <w:r w:rsidR="00D203B3" w:rsidRPr="00D203B3">
        <w:rPr>
          <w:bCs/>
          <w:sz w:val="28"/>
          <w:szCs w:val="28"/>
        </w:rPr>
        <w:t>»</w:t>
      </w:r>
    </w:p>
    <w:p w:rsidR="006E3D33" w:rsidRPr="00D203B3" w:rsidRDefault="006E3D33" w:rsidP="004D21FE">
      <w:pPr>
        <w:pStyle w:val="a4"/>
        <w:numPr>
          <w:ilvl w:val="1"/>
          <w:numId w:val="25"/>
        </w:numPr>
        <w:spacing w:before="0" w:beforeAutospacing="0" w:after="0" w:afterAutospacing="0" w:line="360" w:lineRule="auto"/>
        <w:ind w:right="231"/>
        <w:jc w:val="both"/>
        <w:rPr>
          <w:sz w:val="28"/>
          <w:szCs w:val="28"/>
        </w:rPr>
      </w:pPr>
      <w:r w:rsidRPr="00D203B3">
        <w:rPr>
          <w:spacing w:val="-6"/>
          <w:sz w:val="28"/>
          <w:szCs w:val="28"/>
        </w:rPr>
        <w:lastRenderedPageBreak/>
        <w:t>Подготовка реферата на тему</w:t>
      </w:r>
      <w:r w:rsidR="0096163D" w:rsidRPr="00D203B3">
        <w:rPr>
          <w:spacing w:val="-6"/>
          <w:sz w:val="28"/>
          <w:szCs w:val="28"/>
        </w:rPr>
        <w:t>:</w:t>
      </w:r>
      <w:r w:rsidRPr="00D203B3">
        <w:rPr>
          <w:spacing w:val="-6"/>
          <w:sz w:val="28"/>
          <w:szCs w:val="28"/>
        </w:rPr>
        <w:t xml:space="preserve"> </w:t>
      </w:r>
      <w:r w:rsidR="00D203B3" w:rsidRPr="00D203B3">
        <w:rPr>
          <w:spacing w:val="-6"/>
          <w:sz w:val="28"/>
          <w:szCs w:val="28"/>
        </w:rPr>
        <w:t>«</w:t>
      </w:r>
      <w:r w:rsidRPr="00D203B3">
        <w:rPr>
          <w:spacing w:val="-6"/>
          <w:sz w:val="28"/>
          <w:szCs w:val="28"/>
        </w:rPr>
        <w:t>Методы и средства защиты  от вибрации, шума</w:t>
      </w:r>
      <w:r w:rsidR="00D203B3" w:rsidRPr="00D203B3">
        <w:rPr>
          <w:spacing w:val="-6"/>
          <w:sz w:val="28"/>
          <w:szCs w:val="28"/>
        </w:rPr>
        <w:t>»</w:t>
      </w:r>
    </w:p>
    <w:p w:rsidR="0096163D" w:rsidRPr="00D203B3" w:rsidRDefault="0096163D" w:rsidP="004D21FE">
      <w:pPr>
        <w:pStyle w:val="a4"/>
        <w:numPr>
          <w:ilvl w:val="1"/>
          <w:numId w:val="25"/>
        </w:numPr>
        <w:spacing w:before="0" w:beforeAutospacing="0" w:after="0" w:afterAutospacing="0" w:line="360" w:lineRule="auto"/>
        <w:ind w:right="231"/>
        <w:jc w:val="both"/>
        <w:rPr>
          <w:sz w:val="28"/>
          <w:szCs w:val="28"/>
        </w:rPr>
      </w:pPr>
      <w:r w:rsidRPr="00D203B3">
        <w:rPr>
          <w:spacing w:val="-6"/>
          <w:sz w:val="28"/>
          <w:szCs w:val="28"/>
        </w:rPr>
        <w:t>Подготовить презентацию на тему:</w:t>
      </w:r>
      <w:r w:rsidR="00D203B3" w:rsidRPr="00D203B3">
        <w:rPr>
          <w:spacing w:val="-6"/>
          <w:sz w:val="28"/>
          <w:szCs w:val="28"/>
        </w:rPr>
        <w:t xml:space="preserve"> «Терморегуляция человека»</w:t>
      </w:r>
    </w:p>
    <w:p w:rsidR="0053576E" w:rsidRPr="0053576E" w:rsidRDefault="0053576E" w:rsidP="000D6147">
      <w:pPr>
        <w:tabs>
          <w:tab w:val="left" w:pos="60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</w:p>
    <w:p w:rsidR="0053576E" w:rsidRPr="005A7F7A" w:rsidRDefault="0053576E" w:rsidP="000D6147">
      <w:pPr>
        <w:pStyle w:val="a3"/>
        <w:spacing w:line="360" w:lineRule="auto"/>
        <w:ind w:firstLine="709"/>
        <w:rPr>
          <w:color w:val="FF0000"/>
          <w:sz w:val="28"/>
          <w:szCs w:val="28"/>
        </w:rPr>
      </w:pPr>
    </w:p>
    <w:sectPr w:rsidR="0053576E" w:rsidRPr="005A7F7A" w:rsidSect="004635AE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B1F"/>
    <w:multiLevelType w:val="multilevel"/>
    <w:tmpl w:val="0BFE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F106D"/>
    <w:multiLevelType w:val="multilevel"/>
    <w:tmpl w:val="BD78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D5A8D"/>
    <w:multiLevelType w:val="multilevel"/>
    <w:tmpl w:val="30B6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D26A92"/>
    <w:multiLevelType w:val="multilevel"/>
    <w:tmpl w:val="696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2235C"/>
    <w:multiLevelType w:val="multilevel"/>
    <w:tmpl w:val="0612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52E99"/>
    <w:multiLevelType w:val="hybridMultilevel"/>
    <w:tmpl w:val="C1E89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26261D"/>
    <w:multiLevelType w:val="multilevel"/>
    <w:tmpl w:val="E2FC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950FE"/>
    <w:multiLevelType w:val="multilevel"/>
    <w:tmpl w:val="D436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55A05"/>
    <w:multiLevelType w:val="multilevel"/>
    <w:tmpl w:val="604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02355C"/>
    <w:multiLevelType w:val="multilevel"/>
    <w:tmpl w:val="A46E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E85F5B"/>
    <w:multiLevelType w:val="multilevel"/>
    <w:tmpl w:val="C34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274C40"/>
    <w:multiLevelType w:val="multilevel"/>
    <w:tmpl w:val="F3E4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AF79AA"/>
    <w:multiLevelType w:val="multilevel"/>
    <w:tmpl w:val="7F8E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F0C6C"/>
    <w:multiLevelType w:val="multilevel"/>
    <w:tmpl w:val="5D4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64B17"/>
    <w:multiLevelType w:val="multilevel"/>
    <w:tmpl w:val="022C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106FA3"/>
    <w:multiLevelType w:val="multilevel"/>
    <w:tmpl w:val="2FE8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934DE"/>
    <w:multiLevelType w:val="multilevel"/>
    <w:tmpl w:val="B93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A10031"/>
    <w:multiLevelType w:val="multilevel"/>
    <w:tmpl w:val="0E1A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835B4"/>
    <w:multiLevelType w:val="multilevel"/>
    <w:tmpl w:val="0502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C86D10"/>
    <w:multiLevelType w:val="multilevel"/>
    <w:tmpl w:val="80CE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BF52F8"/>
    <w:multiLevelType w:val="hybridMultilevel"/>
    <w:tmpl w:val="508A433C"/>
    <w:lvl w:ilvl="0" w:tplc="BC0CB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B67D93"/>
    <w:multiLevelType w:val="multilevel"/>
    <w:tmpl w:val="A302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013FDF"/>
    <w:multiLevelType w:val="multilevel"/>
    <w:tmpl w:val="0612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704C81"/>
    <w:multiLevelType w:val="multilevel"/>
    <w:tmpl w:val="534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187366"/>
    <w:multiLevelType w:val="multilevel"/>
    <w:tmpl w:val="C1D2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2"/>
  </w:num>
  <w:num w:numId="5">
    <w:abstractNumId w:val="21"/>
  </w:num>
  <w:num w:numId="6">
    <w:abstractNumId w:val="3"/>
  </w:num>
  <w:num w:numId="7">
    <w:abstractNumId w:val="13"/>
  </w:num>
  <w:num w:numId="8">
    <w:abstractNumId w:val="7"/>
  </w:num>
  <w:num w:numId="9">
    <w:abstractNumId w:val="23"/>
  </w:num>
  <w:num w:numId="10">
    <w:abstractNumId w:val="24"/>
  </w:num>
  <w:num w:numId="11">
    <w:abstractNumId w:val="17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0"/>
  </w:num>
  <w:num w:numId="17">
    <w:abstractNumId w:val="16"/>
  </w:num>
  <w:num w:numId="18">
    <w:abstractNumId w:val="19"/>
  </w:num>
  <w:num w:numId="19">
    <w:abstractNumId w:val="15"/>
  </w:num>
  <w:num w:numId="20">
    <w:abstractNumId w:val="8"/>
  </w:num>
  <w:num w:numId="21">
    <w:abstractNumId w:val="14"/>
  </w:num>
  <w:num w:numId="22">
    <w:abstractNumId w:val="6"/>
  </w:num>
  <w:num w:numId="23">
    <w:abstractNumId w:val="4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576E"/>
    <w:rsid w:val="000D6147"/>
    <w:rsid w:val="00114FFD"/>
    <w:rsid w:val="00123A5C"/>
    <w:rsid w:val="001436B1"/>
    <w:rsid w:val="00171972"/>
    <w:rsid w:val="00181A56"/>
    <w:rsid w:val="001E1A56"/>
    <w:rsid w:val="002A42AE"/>
    <w:rsid w:val="003430DA"/>
    <w:rsid w:val="003A6A55"/>
    <w:rsid w:val="003A6E06"/>
    <w:rsid w:val="004635AE"/>
    <w:rsid w:val="00473D23"/>
    <w:rsid w:val="004D21FE"/>
    <w:rsid w:val="004E257F"/>
    <w:rsid w:val="0053576E"/>
    <w:rsid w:val="005A7F7A"/>
    <w:rsid w:val="00642CDC"/>
    <w:rsid w:val="00695108"/>
    <w:rsid w:val="006964E3"/>
    <w:rsid w:val="006A2E96"/>
    <w:rsid w:val="006C79E4"/>
    <w:rsid w:val="006E3D33"/>
    <w:rsid w:val="007D4029"/>
    <w:rsid w:val="00860A86"/>
    <w:rsid w:val="008E3DE8"/>
    <w:rsid w:val="008F45CA"/>
    <w:rsid w:val="00924461"/>
    <w:rsid w:val="0096163D"/>
    <w:rsid w:val="0096486A"/>
    <w:rsid w:val="00991B21"/>
    <w:rsid w:val="009A144E"/>
    <w:rsid w:val="009A3F25"/>
    <w:rsid w:val="00A37CD3"/>
    <w:rsid w:val="00AC28B7"/>
    <w:rsid w:val="00AC2C29"/>
    <w:rsid w:val="00AC3513"/>
    <w:rsid w:val="00AF7259"/>
    <w:rsid w:val="00B136A9"/>
    <w:rsid w:val="00B67488"/>
    <w:rsid w:val="00C050E0"/>
    <w:rsid w:val="00C536FC"/>
    <w:rsid w:val="00C61A48"/>
    <w:rsid w:val="00CB6F9B"/>
    <w:rsid w:val="00D203B3"/>
    <w:rsid w:val="00D26E92"/>
    <w:rsid w:val="00D745DD"/>
    <w:rsid w:val="00E45303"/>
    <w:rsid w:val="00F05D7A"/>
    <w:rsid w:val="00F34844"/>
    <w:rsid w:val="00FB73E0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A3F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7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6E3D3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6E3D33"/>
    <w:rPr>
      <w:b/>
      <w:bCs/>
    </w:rPr>
  </w:style>
  <w:style w:type="character" w:styleId="a6">
    <w:name w:val="Hyperlink"/>
    <w:basedOn w:val="a0"/>
    <w:uiPriority w:val="99"/>
    <w:semiHidden/>
    <w:unhideWhenUsed/>
    <w:rsid w:val="009A144E"/>
    <w:rPr>
      <w:color w:val="0000FF"/>
      <w:u w:val="single"/>
    </w:rPr>
  </w:style>
  <w:style w:type="character" w:customStyle="1" w:styleId="breadcrumb-arrow">
    <w:name w:val="breadcrumb-arrow"/>
    <w:basedOn w:val="a0"/>
    <w:rsid w:val="009A144E"/>
  </w:style>
  <w:style w:type="character" w:customStyle="1" w:styleId="10">
    <w:name w:val="Заголовок 1 Знак"/>
    <w:basedOn w:val="a0"/>
    <w:link w:val="1"/>
    <w:uiPriority w:val="9"/>
    <w:rsid w:val="009A3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8F45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73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B73E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486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48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85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923">
              <w:marLeft w:val="0"/>
              <w:marRight w:val="0"/>
              <w:marTop w:val="44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909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5102">
              <w:marLeft w:val="0"/>
              <w:marRight w:val="0"/>
              <w:marTop w:val="44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BA4D-80ED-4626-A8A6-D4766FD0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</cp:lastModifiedBy>
  <cp:revision>16</cp:revision>
  <dcterms:created xsi:type="dcterms:W3CDTF">2020-03-19T07:44:00Z</dcterms:created>
  <dcterms:modified xsi:type="dcterms:W3CDTF">2020-04-05T12:06:00Z</dcterms:modified>
</cp:coreProperties>
</file>