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957" w:rsidRDefault="00551BF4" w:rsidP="00C75C86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ПЗ 1</w:t>
      </w:r>
      <w:r w:rsidR="00EF2BD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. </w:t>
      </w:r>
      <w:r w:rsidR="0017742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</w:t>
      </w:r>
      <w:r w:rsidR="00177421" w:rsidRPr="0017742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именение нормативны</w:t>
      </w:r>
      <w:r w:rsidR="0017742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х </w:t>
      </w:r>
      <w:r w:rsidR="00177421" w:rsidRPr="0017742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актов, регламентирующих применение поисковой техники</w:t>
      </w:r>
    </w:p>
    <w:p w:rsidR="00B9392A" w:rsidRDefault="00B9392A" w:rsidP="00C75C86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Правовой основой применения поисковых приборов в процессе проведения оперативно-розыскных мероприятий являются Закон Российской Федерации "Об оперативно-розыскной деятельности в РФ", а также ведомственные нормативные акты МВД РФ, регламентирующие организацию и тактику проведения указанных мероприятий (до настоящего времени действует Инструкция по применению технических средств в оперативно-розыскной деятельности органов внутренних дел СССР, утвержденная приказом МВД СССР № 072 от 30.10.79 г.).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Законом “Об ОРД” предусматривается, что основанием для проведения оперативно-розыскных действий, связанных с поиском и обнаружением объектов - носителей криминалистической информации являются: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- наличие возбужденного уголовного дела;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- ставшие известными органам предварительного следствия сведения о готовящемся, совершаемом или совершенном преступлении;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- поручение следователя или прокурора, а также определение суда;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- запросы других органов, осуществляющих оперативно-розыскную деятельность.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    При этом не допускается осуществление любых оперативно-розыскных мероприятий, которые могут повлечь за собой ограничение прав и свобод личности, причинить вред имуществу граждан или окружающей среде, другие действия, нарушающие безопасность общества.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Негласно применяются</w:t>
      </w: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 поисковые технические средства в следующих случаях: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- при проверке сообщения </w:t>
      </w:r>
      <w:proofErr w:type="spellStart"/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спецаппарата</w:t>
      </w:r>
      <w:proofErr w:type="spellEnd"/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о наличии оружия, тайников с похищенным или орудиями преступлений;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- при проведении оперативных осмотров с целью обнаружения различных укрытий, тайников и т.д.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Результаты негласного применения поисковых приборов оформляются</w:t>
      </w:r>
      <w:r w:rsidRPr="00177421">
        <w:rPr>
          <w:rFonts w:ascii="Times New Roman" w:hAnsi="Times New Roman" w:cs="Times New Roman"/>
          <w:bCs/>
          <w:iCs/>
          <w:snapToGrid w:val="0"/>
          <w:sz w:val="24"/>
          <w:szCs w:val="24"/>
        </w:rPr>
        <w:t> справкой оперативного работника</w:t>
      </w: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, в которой указываются: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- время, место и условия применения приборов;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- тип используемого прибора, его комплектация;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- краткое описание обследуемых объектов (предметов), их характеристики;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- сведения о всех участниках ОРМ.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Если производилось фотографирование, то к справке должны быть приложены негативы и фотографии.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iCs/>
          <w:snapToGrid w:val="0"/>
          <w:sz w:val="24"/>
          <w:szCs w:val="24"/>
        </w:rPr>
        <w:t>Справка</w:t>
      </w: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 с указанными данными </w:t>
      </w:r>
      <w:r w:rsidRPr="00177421">
        <w:rPr>
          <w:rFonts w:ascii="Times New Roman" w:hAnsi="Times New Roman" w:cs="Times New Roman"/>
          <w:bCs/>
          <w:iCs/>
          <w:snapToGrid w:val="0"/>
          <w:sz w:val="24"/>
          <w:szCs w:val="24"/>
        </w:rPr>
        <w:t>прилагается к делу оперативного</w:t>
      </w: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 </w:t>
      </w:r>
      <w:r w:rsidRPr="00177421">
        <w:rPr>
          <w:rFonts w:ascii="Times New Roman" w:hAnsi="Times New Roman" w:cs="Times New Roman"/>
          <w:bCs/>
          <w:iCs/>
          <w:snapToGrid w:val="0"/>
          <w:sz w:val="24"/>
          <w:szCs w:val="24"/>
        </w:rPr>
        <w:t>учета</w:t>
      </w: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. Материалы негласного применения поисковых приборов являются секретными. Полученные сведения о местонахождении предметов, представляющих оперативный интерес, используются только в оперативных целях. Обнаруженные предметы могут быть использованы в качестве вещественных доказательств только после проведения соответствующих следственных действий и процессуального их оформления.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/>
          <w:bCs/>
          <w:snapToGrid w:val="0"/>
          <w:sz w:val="24"/>
          <w:szCs w:val="24"/>
        </w:rPr>
        <w:t>В гласной форме</w:t>
      </w: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 поисковая техника применяется: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- при осмотре места происшествия;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- производстве обыска в помещении или на местности;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- личном обыске;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- для зашифровки факта наличия информации о месте нахождения предмета (объекта поиска) и создания у разрабатываемых убеждения в том, что обнаружение произошло в результате применения поисковой техники.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Результаты поискового мероприятия оформляются </w:t>
      </w:r>
      <w:r w:rsidRPr="00177421">
        <w:rPr>
          <w:rFonts w:ascii="Times New Roman" w:hAnsi="Times New Roman" w:cs="Times New Roman"/>
          <w:bCs/>
          <w:iCs/>
          <w:snapToGrid w:val="0"/>
          <w:sz w:val="24"/>
          <w:szCs w:val="24"/>
        </w:rPr>
        <w:t>"протоколом</w:t>
      </w: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 </w:t>
      </w:r>
      <w:r w:rsidRPr="00177421">
        <w:rPr>
          <w:rFonts w:ascii="Times New Roman" w:hAnsi="Times New Roman" w:cs="Times New Roman"/>
          <w:bCs/>
          <w:iCs/>
          <w:snapToGrid w:val="0"/>
          <w:sz w:val="24"/>
          <w:szCs w:val="24"/>
        </w:rPr>
        <w:t>следственного действия",</w:t>
      </w: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 в котором должны быть указаны: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- технические средства, примененные в ходе следственного действия;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- условия и порядок их использования;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- объекты, к которым эти средства были применены;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- полученные результаты.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К протоколу необходимо приложить план или схему обследуемого участка, где должны быть указаны места расположения найденных предметов и их фотографии.</w:t>
      </w:r>
    </w:p>
    <w:p w:rsidR="00177421" w:rsidRPr="00177421" w:rsidRDefault="00177421" w:rsidP="0017742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177421">
        <w:rPr>
          <w:rFonts w:ascii="Times New Roman" w:hAnsi="Times New Roman" w:cs="Times New Roman"/>
          <w:bCs/>
          <w:snapToGrid w:val="0"/>
          <w:sz w:val="24"/>
          <w:szCs w:val="24"/>
        </w:rPr>
        <w:t>Тактика применения технических средств поиска не может иметь универсальный характер. В каждом конкретном случае тактические приемы зависят от различных обстоятельств и, прежде всего, от способа совершения преступления, обстановки на месте преступления, целей и условий проведения поисковых работ, используемых сил и средств.</w:t>
      </w:r>
    </w:p>
    <w:sectPr w:rsidR="00177421" w:rsidRPr="00177421" w:rsidSect="00177421">
      <w:pgSz w:w="11906" w:h="16838"/>
      <w:pgMar w:top="567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579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7A58FB"/>
    <w:multiLevelType w:val="hybridMultilevel"/>
    <w:tmpl w:val="D5B887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A09F1"/>
    <w:multiLevelType w:val="hybridMultilevel"/>
    <w:tmpl w:val="10644A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74BA8"/>
    <w:multiLevelType w:val="multilevel"/>
    <w:tmpl w:val="8108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73C5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963F2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785DCC"/>
    <w:multiLevelType w:val="multilevel"/>
    <w:tmpl w:val="293A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63F3A"/>
    <w:multiLevelType w:val="singleLevel"/>
    <w:tmpl w:val="97B0D290"/>
    <w:lvl w:ilvl="0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 w15:restartNumberingAfterBreak="0">
    <w:nsid w:val="49C0077D"/>
    <w:multiLevelType w:val="multilevel"/>
    <w:tmpl w:val="D264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C70D25"/>
    <w:multiLevelType w:val="hybridMultilevel"/>
    <w:tmpl w:val="9D902568"/>
    <w:lvl w:ilvl="0" w:tplc="1F86B2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5E2D9A"/>
    <w:multiLevelType w:val="multilevel"/>
    <w:tmpl w:val="3556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E575FB"/>
    <w:multiLevelType w:val="multilevel"/>
    <w:tmpl w:val="C24E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233EE"/>
    <w:multiLevelType w:val="hybridMultilevel"/>
    <w:tmpl w:val="EAB4B8E6"/>
    <w:lvl w:ilvl="0" w:tplc="E84AE6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673A72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89D420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0863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A892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E63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DCAB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DCBD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36A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7F342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7251C6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0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12"/>
  </w:num>
  <w:num w:numId="10">
    <w:abstractNumId w:val="13"/>
  </w:num>
  <w:num w:numId="11">
    <w:abstractNumId w:val="14"/>
  </w:num>
  <w:num w:numId="12">
    <w:abstractNumId w:val="5"/>
  </w:num>
  <w:num w:numId="13">
    <w:abstractNumId w:val="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C86"/>
    <w:rsid w:val="00014A99"/>
    <w:rsid w:val="00177421"/>
    <w:rsid w:val="00203E3C"/>
    <w:rsid w:val="00284957"/>
    <w:rsid w:val="004223EA"/>
    <w:rsid w:val="005149F7"/>
    <w:rsid w:val="00536434"/>
    <w:rsid w:val="00540A28"/>
    <w:rsid w:val="00551BF4"/>
    <w:rsid w:val="00565535"/>
    <w:rsid w:val="00652684"/>
    <w:rsid w:val="0065496F"/>
    <w:rsid w:val="00726329"/>
    <w:rsid w:val="0077456A"/>
    <w:rsid w:val="007909E6"/>
    <w:rsid w:val="008F7786"/>
    <w:rsid w:val="00A341BD"/>
    <w:rsid w:val="00A80F8B"/>
    <w:rsid w:val="00B36DFC"/>
    <w:rsid w:val="00B9285B"/>
    <w:rsid w:val="00B9392A"/>
    <w:rsid w:val="00C75C86"/>
    <w:rsid w:val="00CE67C0"/>
    <w:rsid w:val="00D80127"/>
    <w:rsid w:val="00E76BE9"/>
    <w:rsid w:val="00E9354A"/>
    <w:rsid w:val="00EB188F"/>
    <w:rsid w:val="00EF2BDB"/>
    <w:rsid w:val="00F272EF"/>
    <w:rsid w:val="00FB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5FFFB4F3-90A0-41F8-8AC7-CDEAF0E9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329"/>
  </w:style>
  <w:style w:type="paragraph" w:styleId="1">
    <w:name w:val="heading 1"/>
    <w:basedOn w:val="a"/>
    <w:link w:val="10"/>
    <w:uiPriority w:val="9"/>
    <w:qFormat/>
    <w:rsid w:val="00790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6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9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9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9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C7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28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09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9E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526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5149F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9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149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5149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7">
    <w:name w:val="Body Text"/>
    <w:basedOn w:val="a"/>
    <w:link w:val="a8"/>
    <w:rsid w:val="005149F7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5149F7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5149F7"/>
  </w:style>
  <w:style w:type="paragraph" w:customStyle="1" w:styleId="Preformatted">
    <w:name w:val="Preformatted"/>
    <w:basedOn w:val="a"/>
    <w:rsid w:val="005149F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styleId="a9">
    <w:name w:val="Strong"/>
    <w:basedOn w:val="a0"/>
    <w:qFormat/>
    <w:rsid w:val="005149F7"/>
    <w:rPr>
      <w:b/>
    </w:rPr>
  </w:style>
  <w:style w:type="paragraph" w:customStyle="1" w:styleId="Style3">
    <w:name w:val="Style3"/>
    <w:basedOn w:val="a"/>
    <w:rsid w:val="00514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5149F7"/>
    <w:rPr>
      <w:rFonts w:ascii="Arial" w:hAnsi="Arial" w:cs="Arial"/>
      <w:sz w:val="18"/>
      <w:szCs w:val="18"/>
    </w:rPr>
  </w:style>
  <w:style w:type="paragraph" w:customStyle="1" w:styleId="Style5">
    <w:name w:val="Style5"/>
    <w:basedOn w:val="a"/>
    <w:rsid w:val="00514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14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5149F7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rsid w:val="005149F7"/>
    <w:rPr>
      <w:rFonts w:ascii="Arial" w:hAnsi="Arial" w:cs="Arial"/>
      <w:i/>
      <w:iCs/>
      <w:sz w:val="18"/>
      <w:szCs w:val="18"/>
    </w:rPr>
  </w:style>
  <w:style w:type="paragraph" w:customStyle="1" w:styleId="Style4">
    <w:name w:val="Style4"/>
    <w:basedOn w:val="a"/>
    <w:rsid w:val="00514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14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5149F7"/>
    <w:rPr>
      <w:rFonts w:ascii="Arial" w:hAnsi="Arial" w:cs="Arial"/>
      <w:b/>
      <w:bCs/>
      <w:sz w:val="16"/>
      <w:szCs w:val="16"/>
    </w:rPr>
  </w:style>
  <w:style w:type="character" w:customStyle="1" w:styleId="FontStyle23">
    <w:name w:val="Font Style23"/>
    <w:basedOn w:val="a0"/>
    <w:rsid w:val="005149F7"/>
    <w:rPr>
      <w:rFonts w:ascii="Arial" w:hAnsi="Arial" w:cs="Arial"/>
      <w:b/>
      <w:bCs/>
      <w:sz w:val="16"/>
      <w:szCs w:val="16"/>
    </w:rPr>
  </w:style>
  <w:style w:type="paragraph" w:customStyle="1" w:styleId="31">
    <w:name w:val="Основной текст с отступом 31"/>
    <w:basedOn w:val="a"/>
    <w:rsid w:val="005149F7"/>
    <w:pPr>
      <w:spacing w:after="0" w:line="240" w:lineRule="atLeast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5149F7"/>
    <w:pPr>
      <w:widowControl w:val="0"/>
      <w:autoSpaceDE w:val="0"/>
      <w:autoSpaceDN w:val="0"/>
      <w:adjustRightInd w:val="0"/>
      <w:spacing w:after="0" w:line="520" w:lineRule="auto"/>
      <w:ind w:firstLine="860"/>
    </w:pPr>
    <w:rPr>
      <w:rFonts w:ascii="Courier New" w:eastAsia="Times New Roman" w:hAnsi="Courier New" w:cs="Courier New"/>
      <w:lang w:eastAsia="ru-RU"/>
    </w:rPr>
  </w:style>
  <w:style w:type="paragraph" w:customStyle="1" w:styleId="FR5">
    <w:name w:val="FR5"/>
    <w:rsid w:val="005149F7"/>
    <w:pPr>
      <w:widowControl w:val="0"/>
      <w:autoSpaceDE w:val="0"/>
      <w:autoSpaceDN w:val="0"/>
      <w:adjustRightInd w:val="0"/>
      <w:spacing w:after="0" w:line="240" w:lineRule="auto"/>
      <w:ind w:left="640"/>
    </w:pPr>
    <w:rPr>
      <w:rFonts w:ascii="Arial" w:eastAsia="Times New Roman" w:hAnsi="Arial" w:cs="Arial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6129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6798">
              <w:marLeft w:val="0"/>
              <w:marRight w:val="0"/>
              <w:marTop w:val="107"/>
              <w:marBottom w:val="0"/>
              <w:divBdr>
                <w:top w:val="single" w:sz="8" w:space="5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2283">
              <w:marLeft w:val="68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5876">
              <w:marLeft w:val="68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3653">
              <w:marLeft w:val="68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Пользователь Windows</cp:lastModifiedBy>
  <cp:revision>2</cp:revision>
  <cp:lastPrinted>2018-04-05T07:29:00Z</cp:lastPrinted>
  <dcterms:created xsi:type="dcterms:W3CDTF">2018-04-14T06:33:00Z</dcterms:created>
  <dcterms:modified xsi:type="dcterms:W3CDTF">2018-04-14T06:33:00Z</dcterms:modified>
</cp:coreProperties>
</file>