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006E1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Министерство образования Самарской области</w:t>
      </w:r>
    </w:p>
    <w:p w14:paraId="1C74B46A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443A15B5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aps/>
          <w:color w:val="auto"/>
          <w:sz w:val="24"/>
          <w:szCs w:val="24"/>
        </w:rPr>
        <w:t>государственное Бюджетное профессиональное</w:t>
      </w:r>
    </w:p>
    <w:p w14:paraId="035F9A5F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aps/>
          <w:color w:val="auto"/>
          <w:sz w:val="24"/>
          <w:szCs w:val="24"/>
        </w:rPr>
        <w:t xml:space="preserve">образовательное учреждение </w:t>
      </w:r>
      <w:r w:rsidRPr="008B26E9">
        <w:rPr>
          <w:rFonts w:ascii="Times New Roman" w:hAnsi="Times New Roman"/>
          <w:b/>
          <w:color w:val="auto"/>
          <w:sz w:val="24"/>
          <w:szCs w:val="24"/>
        </w:rPr>
        <w:t xml:space="preserve">  САМАРСКОЙ ОБЛАСТИ</w:t>
      </w:r>
    </w:p>
    <w:p w14:paraId="05B1EB48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«ПОВОЛЖСКИЙ ГОСУДАРСТВЕННЫЙ КОЛЛЕДЖ»</w:t>
      </w:r>
    </w:p>
    <w:p w14:paraId="159BE88C" w14:textId="77777777" w:rsidR="008B26E9" w:rsidRPr="008B26E9" w:rsidRDefault="008B26E9" w:rsidP="008B26E9">
      <w:pPr>
        <w:spacing w:after="0" w:line="240" w:lineRule="auto"/>
        <w:ind w:left="-240" w:firstLine="240"/>
        <w:outlineLvl w:val="9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19350FF7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23B226B0" w14:textId="77777777" w:rsidR="008B26E9" w:rsidRPr="008B26E9" w:rsidRDefault="008B26E9" w:rsidP="008B26E9">
      <w:pPr>
        <w:spacing w:after="0" w:line="240" w:lineRule="auto"/>
        <w:ind w:left="0" w:firstLine="0"/>
        <w:jc w:val="right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0482EB02" w14:textId="77777777" w:rsidR="008B26E9" w:rsidRPr="008B26E9" w:rsidRDefault="008B26E9" w:rsidP="008B26E9">
      <w:pPr>
        <w:spacing w:after="0" w:line="240" w:lineRule="auto"/>
        <w:ind w:left="0" w:firstLine="0"/>
        <w:jc w:val="right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2D7E60A1" w14:textId="77777777" w:rsidR="008B26E9" w:rsidRPr="008B26E9" w:rsidRDefault="008B26E9" w:rsidP="008B26E9">
      <w:pPr>
        <w:spacing w:after="0" w:line="240" w:lineRule="auto"/>
        <w:ind w:left="0" w:firstLine="0"/>
        <w:jc w:val="right"/>
        <w:outlineLvl w:val="9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8B26E9" w:rsidRPr="008B26E9" w14:paraId="7B3DF029" w14:textId="77777777" w:rsidTr="008B26E9">
        <w:tc>
          <w:tcPr>
            <w:tcW w:w="4642" w:type="dxa"/>
          </w:tcPr>
          <w:p w14:paraId="172423A4" w14:textId="77777777" w:rsidR="00B61870" w:rsidRPr="00B61870" w:rsidRDefault="00B61870" w:rsidP="00B61870">
            <w:pPr>
              <w:spacing w:after="0" w:line="240" w:lineRule="auto"/>
              <w:ind w:left="0" w:firstLine="0"/>
              <w:outlineLvl w:val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870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14:paraId="60780C5D" w14:textId="77777777" w:rsidR="00B61870" w:rsidRPr="00B61870" w:rsidRDefault="00B61870" w:rsidP="00B61870">
            <w:pPr>
              <w:spacing w:after="0" w:line="240" w:lineRule="auto"/>
              <w:ind w:left="0" w:firstLine="0"/>
              <w:outlineLvl w:val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870">
              <w:rPr>
                <w:rFonts w:ascii="Times New Roman" w:hAnsi="Times New Roman"/>
                <w:color w:val="auto"/>
                <w:sz w:val="24"/>
                <w:szCs w:val="24"/>
              </w:rPr>
              <w:t>Приказ директора колледжа</w:t>
            </w:r>
          </w:p>
          <w:p w14:paraId="1A8BAB79" w14:textId="787F380E" w:rsidR="008B26E9" w:rsidRPr="008B26E9" w:rsidRDefault="00B61870" w:rsidP="00B61870">
            <w:pPr>
              <w:spacing w:after="0" w:line="240" w:lineRule="auto"/>
              <w:ind w:left="0" w:firstLine="0"/>
              <w:outlineLvl w:val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870">
              <w:rPr>
                <w:rFonts w:ascii="Times New Roman" w:hAnsi="Times New Roman"/>
                <w:color w:val="auto"/>
                <w:sz w:val="24"/>
                <w:szCs w:val="24"/>
              </w:rPr>
              <w:t>№261-03 от 02.04.2026 г.</w:t>
            </w:r>
          </w:p>
        </w:tc>
      </w:tr>
    </w:tbl>
    <w:p w14:paraId="12333F5F" w14:textId="77777777" w:rsidR="008B26E9" w:rsidRPr="008B26E9" w:rsidRDefault="008B26E9" w:rsidP="008B26E9">
      <w:pPr>
        <w:spacing w:after="0" w:line="240" w:lineRule="auto"/>
        <w:ind w:left="0" w:firstLine="0"/>
        <w:jc w:val="right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5312D755" w14:textId="77777777" w:rsidR="008B26E9" w:rsidRPr="008B26E9" w:rsidRDefault="008B26E9" w:rsidP="008B26E9">
      <w:pPr>
        <w:spacing w:after="0" w:line="240" w:lineRule="auto"/>
        <w:ind w:left="0" w:firstLine="0"/>
        <w:jc w:val="right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14DBBE16" w14:textId="77777777" w:rsidR="008B26E9" w:rsidRPr="008B26E9" w:rsidRDefault="008B26E9" w:rsidP="008B26E9">
      <w:pPr>
        <w:spacing w:after="0" w:line="240" w:lineRule="auto"/>
        <w:ind w:left="0" w:firstLine="0"/>
        <w:jc w:val="right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4D17FC2D" w14:textId="77777777" w:rsidR="008B26E9" w:rsidRPr="008B26E9" w:rsidRDefault="008B26E9" w:rsidP="008B26E9">
      <w:pPr>
        <w:spacing w:after="0" w:line="240" w:lineRule="auto"/>
        <w:ind w:left="0" w:firstLine="0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2C322E4E" w14:textId="77777777" w:rsidR="008B26E9" w:rsidRPr="008B26E9" w:rsidRDefault="008B26E9" w:rsidP="008B26E9">
      <w:pPr>
        <w:spacing w:after="0" w:line="240" w:lineRule="auto"/>
        <w:ind w:left="0" w:firstLine="0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1C2725A7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24DC3DCE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303BBBEA" w14:textId="77777777" w:rsidR="008B26E9" w:rsidRPr="008B26E9" w:rsidRDefault="008B26E9" w:rsidP="008B26E9">
      <w:pPr>
        <w:suppressAutoHyphens/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14:paraId="7EA4BCB2" w14:textId="77777777" w:rsidR="008B26E9" w:rsidRPr="008B26E9" w:rsidRDefault="008B26E9" w:rsidP="008B26E9">
      <w:pPr>
        <w:suppressAutoHyphens/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8B26E9">
        <w:rPr>
          <w:rFonts w:ascii="Times New Roman" w:hAnsi="Times New Roman"/>
          <w:b/>
          <w:color w:val="auto"/>
          <w:sz w:val="24"/>
          <w:szCs w:val="24"/>
          <w:lang w:eastAsia="ar-SA"/>
        </w:rPr>
        <w:t>РАБОЧАЯ ПРОГРАММА УЧЕБНОЙ ДИСЦИПЛИНЫ</w:t>
      </w:r>
    </w:p>
    <w:p w14:paraId="10E7FDD1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2F00E5DC" w14:textId="0570A858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  <w:lang w:eastAsia="ar-SA"/>
        </w:rPr>
        <w:t>СГ</w:t>
      </w:r>
      <w:r w:rsidR="005B375F">
        <w:rPr>
          <w:rFonts w:ascii="Times New Roman" w:hAnsi="Times New Roman"/>
          <w:b/>
          <w:color w:val="auto"/>
          <w:sz w:val="24"/>
          <w:szCs w:val="24"/>
          <w:lang w:eastAsia="ar-SA"/>
        </w:rPr>
        <w:t>Ц</w:t>
      </w:r>
      <w:r w:rsidRPr="008B26E9">
        <w:rPr>
          <w:rFonts w:ascii="Times New Roman" w:hAnsi="Times New Roman"/>
          <w:b/>
          <w:color w:val="auto"/>
          <w:sz w:val="24"/>
          <w:szCs w:val="24"/>
          <w:lang w:eastAsia="ar-SA"/>
        </w:rPr>
        <w:t>.0</w:t>
      </w:r>
      <w:r>
        <w:rPr>
          <w:rFonts w:ascii="Times New Roman" w:hAnsi="Times New Roman"/>
          <w:b/>
          <w:color w:val="auto"/>
          <w:sz w:val="24"/>
          <w:szCs w:val="24"/>
          <w:lang w:eastAsia="ar-SA"/>
        </w:rPr>
        <w:t>5 ОСНОВЫ ФИНАНСОВОЙ ГРАМОТНОСТИ</w:t>
      </w:r>
    </w:p>
    <w:p w14:paraId="507F05D5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Cs/>
          <w:color w:val="auto"/>
          <w:sz w:val="24"/>
          <w:szCs w:val="24"/>
        </w:rPr>
      </w:pPr>
    </w:p>
    <w:p w14:paraId="340F9F36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565BA47F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по профессии  15.01.35 Мастер слесарных работ</w:t>
      </w:r>
    </w:p>
    <w:p w14:paraId="14C279BA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03C48308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24E36EB3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441A839F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48384640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31EBD6C6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3F9B3562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405BC712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1BF0C88B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7F4A4F83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60D95EAE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0E12306D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6AD878B2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0D9B4039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color w:val="auto"/>
          <w:sz w:val="24"/>
          <w:szCs w:val="24"/>
        </w:rPr>
      </w:pPr>
    </w:p>
    <w:p w14:paraId="17FB926B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292CBFD4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34C80142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77E50143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276E61B3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50A6DB54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2C391469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24D0D364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7A4A7599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158E595C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1106CBC2" w14:textId="77777777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</w:p>
    <w:p w14:paraId="4CC380D5" w14:textId="7ED13FFD" w:rsidR="008B26E9" w:rsidRPr="008B26E9" w:rsidRDefault="008B26E9" w:rsidP="008B26E9">
      <w:pPr>
        <w:spacing w:after="0" w:line="240" w:lineRule="auto"/>
        <w:ind w:left="0" w:firstLine="0"/>
        <w:jc w:val="center"/>
        <w:outlineLvl w:val="9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Самара, 202</w:t>
      </w:r>
      <w:r w:rsidR="00B61870">
        <w:rPr>
          <w:rFonts w:ascii="Times New Roman" w:hAnsi="Times New Roman"/>
          <w:b/>
          <w:color w:val="auto"/>
          <w:sz w:val="24"/>
          <w:szCs w:val="24"/>
        </w:rPr>
        <w:t>6</w:t>
      </w:r>
      <w:bookmarkStart w:id="0" w:name="_GoBack"/>
      <w:bookmarkEnd w:id="0"/>
    </w:p>
    <w:p w14:paraId="08DDF4E7" w14:textId="46FE6362" w:rsidR="00155E5A" w:rsidRPr="008B26E9" w:rsidRDefault="00155E5A" w:rsidP="008B26E9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</w:p>
    <w:p w14:paraId="4608F039" w14:textId="77777777" w:rsidR="00155E5A" w:rsidRPr="008B26E9" w:rsidRDefault="006D4281" w:rsidP="008B26E9">
      <w:pPr>
        <w:tabs>
          <w:tab w:val="left" w:pos="5430"/>
        </w:tabs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i/>
          <w:color w:val="auto"/>
          <w:sz w:val="24"/>
          <w:szCs w:val="24"/>
        </w:rPr>
        <w:tab/>
      </w:r>
      <w:r w:rsidRPr="008B26E9">
        <w:rPr>
          <w:rFonts w:ascii="Times New Roman" w:hAnsi="Times New Roman"/>
          <w:b/>
          <w:i/>
          <w:color w:val="auto"/>
          <w:sz w:val="24"/>
          <w:szCs w:val="24"/>
        </w:rPr>
        <w:tab/>
      </w:r>
    </w:p>
    <w:p w14:paraId="1B65A271" w14:textId="77777777" w:rsidR="00155E5A" w:rsidRPr="008B26E9" w:rsidRDefault="00155E5A" w:rsidP="008B26E9">
      <w:pPr>
        <w:spacing w:after="0" w:line="240" w:lineRule="auto"/>
        <w:ind w:left="0" w:firstLine="0"/>
        <w:rPr>
          <w:rFonts w:ascii="Times New Roman" w:hAnsi="Times New Roman"/>
          <w:b/>
          <w:i/>
          <w:color w:val="auto"/>
          <w:sz w:val="24"/>
          <w:szCs w:val="24"/>
        </w:rPr>
      </w:pPr>
    </w:p>
    <w:p w14:paraId="08F44717" w14:textId="77777777" w:rsidR="00155E5A" w:rsidRPr="008B26E9" w:rsidRDefault="006D4281" w:rsidP="008B26E9">
      <w:pPr>
        <w:spacing w:after="0" w:line="240" w:lineRule="auto"/>
        <w:ind w:left="1" w:hanging="3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lastRenderedPageBreak/>
        <w:t>СОДЕРЖАНИЕ</w:t>
      </w:r>
    </w:p>
    <w:p w14:paraId="1E57FDDF" w14:textId="77777777" w:rsidR="00155E5A" w:rsidRPr="008B26E9" w:rsidRDefault="00155E5A" w:rsidP="008B26E9">
      <w:pPr>
        <w:pStyle w:val="af9"/>
        <w:spacing w:after="0" w:line="240" w:lineRule="auto"/>
        <w:ind w:left="1" w:hanging="3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8B26E9" w:rsidRPr="008B26E9" w14:paraId="467801CC" w14:textId="77777777">
        <w:tc>
          <w:tcPr>
            <w:tcW w:w="648" w:type="dxa"/>
          </w:tcPr>
          <w:p w14:paraId="30B3168D" w14:textId="77777777" w:rsidR="00155E5A" w:rsidRPr="008B26E9" w:rsidRDefault="006D4281" w:rsidP="008B26E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8820" w:type="dxa"/>
          </w:tcPr>
          <w:p w14:paraId="6174DE16" w14:textId="77777777" w:rsidR="00155E5A" w:rsidRPr="008B26E9" w:rsidRDefault="006D4281" w:rsidP="008B26E9">
            <w:pPr>
              <w:spacing w:after="0" w:line="360" w:lineRule="auto"/>
              <w:ind w:left="1" w:hanging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B78DB0A" w14:textId="77777777" w:rsidR="00155E5A" w:rsidRPr="008B26E9" w:rsidRDefault="006D4281" w:rsidP="008B26E9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8B26E9" w:rsidRPr="008B26E9" w14:paraId="4ABE2334" w14:textId="77777777">
        <w:tc>
          <w:tcPr>
            <w:tcW w:w="648" w:type="dxa"/>
          </w:tcPr>
          <w:p w14:paraId="04E9CFEC" w14:textId="77777777" w:rsidR="00155E5A" w:rsidRPr="008B26E9" w:rsidRDefault="006D4281" w:rsidP="008B26E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8820" w:type="dxa"/>
          </w:tcPr>
          <w:p w14:paraId="18DA37ED" w14:textId="77777777" w:rsidR="00155E5A" w:rsidRPr="008B26E9" w:rsidRDefault="006D4281" w:rsidP="008B26E9">
            <w:pPr>
              <w:spacing w:after="0" w:line="360" w:lineRule="auto"/>
              <w:ind w:left="1" w:hanging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06A03281" w14:textId="77777777" w:rsidR="00155E5A" w:rsidRPr="008B26E9" w:rsidRDefault="006D4281" w:rsidP="008B26E9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8B26E9" w:rsidRPr="008B26E9" w14:paraId="0F555810" w14:textId="77777777">
        <w:tc>
          <w:tcPr>
            <w:tcW w:w="648" w:type="dxa"/>
          </w:tcPr>
          <w:p w14:paraId="7B595F66" w14:textId="77777777" w:rsidR="00155E5A" w:rsidRPr="008B26E9" w:rsidRDefault="006D4281" w:rsidP="008B26E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3.</w:t>
            </w:r>
          </w:p>
        </w:tc>
        <w:tc>
          <w:tcPr>
            <w:tcW w:w="8820" w:type="dxa"/>
          </w:tcPr>
          <w:p w14:paraId="2EADC045" w14:textId="77777777" w:rsidR="00155E5A" w:rsidRPr="008B26E9" w:rsidRDefault="006D4281" w:rsidP="008B26E9">
            <w:pPr>
              <w:spacing w:after="0" w:line="360" w:lineRule="auto"/>
              <w:ind w:left="1" w:hanging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AB5E66A" w14:textId="77777777" w:rsidR="00155E5A" w:rsidRPr="008B26E9" w:rsidRDefault="006D4281" w:rsidP="008B26E9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</w:tr>
      <w:tr w:rsidR="008B26E9" w:rsidRPr="008B26E9" w14:paraId="0279C4E3" w14:textId="77777777">
        <w:tc>
          <w:tcPr>
            <w:tcW w:w="648" w:type="dxa"/>
          </w:tcPr>
          <w:p w14:paraId="58201256" w14:textId="77777777" w:rsidR="00155E5A" w:rsidRPr="008B26E9" w:rsidRDefault="006D4281" w:rsidP="008B26E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4.</w:t>
            </w:r>
          </w:p>
        </w:tc>
        <w:tc>
          <w:tcPr>
            <w:tcW w:w="8820" w:type="dxa"/>
          </w:tcPr>
          <w:p w14:paraId="616C53BE" w14:textId="77777777" w:rsidR="00155E5A" w:rsidRPr="008B26E9" w:rsidRDefault="006D4281" w:rsidP="008B26E9">
            <w:pPr>
              <w:spacing w:after="0" w:line="360" w:lineRule="auto"/>
              <w:ind w:left="1" w:hanging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13D58C73" w14:textId="77777777" w:rsidR="00155E5A" w:rsidRPr="008B26E9" w:rsidRDefault="006D4281" w:rsidP="008B26E9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</w:tr>
    </w:tbl>
    <w:p w14:paraId="1482F948" w14:textId="7DDD7A18" w:rsidR="00155E5A" w:rsidRPr="008B26E9" w:rsidRDefault="006D4281" w:rsidP="008B26E9">
      <w:pPr>
        <w:spacing w:after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br w:type="page"/>
      </w:r>
      <w:r w:rsidRPr="008B26E9">
        <w:rPr>
          <w:rFonts w:ascii="Times New Roman" w:hAnsi="Times New Roman"/>
          <w:b/>
          <w:color w:val="auto"/>
          <w:sz w:val="24"/>
          <w:szCs w:val="24"/>
        </w:rPr>
        <w:lastRenderedPageBreak/>
        <w:t>1. ОБЩАЯ ХАРАКТЕРИСТИКА ПРИМЕРНОЙ РАБОЧЕЙ ПРО</w:t>
      </w:r>
      <w:r w:rsidR="008B26E9">
        <w:rPr>
          <w:rFonts w:ascii="Times New Roman" w:hAnsi="Times New Roman"/>
          <w:b/>
          <w:color w:val="auto"/>
          <w:sz w:val="24"/>
          <w:szCs w:val="24"/>
        </w:rPr>
        <w:t>ГРАММЫ УЧЕБНОЙ ДИСЦИПЛИНЫ «СГ.05</w:t>
      </w:r>
      <w:r w:rsidRPr="008B26E9">
        <w:rPr>
          <w:rFonts w:ascii="Times New Roman" w:hAnsi="Times New Roman"/>
          <w:b/>
          <w:color w:val="auto"/>
          <w:sz w:val="24"/>
          <w:szCs w:val="24"/>
        </w:rPr>
        <w:t>. ОСНОВЫ ФИНАНСОВОЙ ГРАМОТНОСТИ»</w:t>
      </w:r>
    </w:p>
    <w:p w14:paraId="7FA1F734" w14:textId="77777777" w:rsidR="00155E5A" w:rsidRPr="008B26E9" w:rsidRDefault="00155E5A" w:rsidP="008B2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</w:p>
    <w:p w14:paraId="039571A4" w14:textId="2E431771" w:rsidR="00155E5A" w:rsidRPr="008B26E9" w:rsidRDefault="008B26E9" w:rsidP="008B2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ab/>
      </w:r>
      <w:r>
        <w:rPr>
          <w:rFonts w:ascii="Times New Roman" w:hAnsi="Times New Roman"/>
          <w:b/>
          <w:color w:val="auto"/>
          <w:sz w:val="24"/>
          <w:szCs w:val="24"/>
        </w:rPr>
        <w:tab/>
      </w:r>
      <w:r w:rsidR="006D4281" w:rsidRPr="008B26E9">
        <w:rPr>
          <w:rFonts w:ascii="Times New Roman" w:hAnsi="Times New Roman"/>
          <w:b/>
          <w:color w:val="auto"/>
          <w:sz w:val="24"/>
          <w:szCs w:val="24"/>
        </w:rPr>
        <w:t xml:space="preserve">1.1. Место дисциплины в структуре образовательной программы: </w:t>
      </w:r>
    </w:p>
    <w:p w14:paraId="17355BD9" w14:textId="2E94192F" w:rsidR="00155E5A" w:rsidRPr="008B26E9" w:rsidRDefault="008B26E9" w:rsidP="008B26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Учебная дисциплина «СГ.05</w:t>
      </w:r>
      <w:r w:rsidR="006D4281" w:rsidRPr="008B26E9">
        <w:rPr>
          <w:rFonts w:ascii="Times New Roman" w:hAnsi="Times New Roman"/>
          <w:color w:val="auto"/>
          <w:sz w:val="24"/>
          <w:szCs w:val="24"/>
        </w:rPr>
        <w:t xml:space="preserve">. 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8B26E9">
        <w:rPr>
          <w:rFonts w:ascii="Times New Roman" w:hAnsi="Times New Roman"/>
          <w:color w:val="auto"/>
          <w:sz w:val="24"/>
          <w:szCs w:val="24"/>
        </w:rPr>
        <w:t>профессии 15.01.35 Мастер слесарных работ.</w:t>
      </w:r>
      <w:r w:rsidR="006D4281" w:rsidRPr="008B26E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511614E" w14:textId="729CFE98" w:rsidR="00155E5A" w:rsidRPr="008B26E9" w:rsidRDefault="008B26E9" w:rsidP="008B26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="006D4281" w:rsidRPr="008B26E9">
        <w:rPr>
          <w:rFonts w:ascii="Times New Roman" w:hAnsi="Times New Roman"/>
          <w:color w:val="auto"/>
          <w:sz w:val="24"/>
          <w:szCs w:val="24"/>
        </w:rPr>
        <w:t>Изучение учебной дисциплины «</w:t>
      </w:r>
      <w:r w:rsidR="006D4281" w:rsidRPr="008B26E9">
        <w:rPr>
          <w:rFonts w:ascii="Times New Roman" w:hAnsi="Times New Roman"/>
          <w:i/>
          <w:color w:val="auto"/>
          <w:sz w:val="24"/>
          <w:szCs w:val="24"/>
        </w:rPr>
        <w:t>Основы финансовой грамотности</w:t>
      </w:r>
      <w:r w:rsidR="006D4281" w:rsidRPr="008B26E9">
        <w:rPr>
          <w:rFonts w:ascii="Times New Roman" w:hAnsi="Times New Roman"/>
          <w:color w:val="auto"/>
          <w:sz w:val="24"/>
          <w:szCs w:val="24"/>
        </w:rPr>
        <w:t>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формировании и развитии ОК 01, ОК 02, ОК 03, ОК 04</w:t>
      </w:r>
      <w:r w:rsidR="006D4281" w:rsidRPr="008B26E9">
        <w:rPr>
          <w:rFonts w:ascii="Times New Roman" w:hAnsi="Times New Roman"/>
          <w:i/>
          <w:color w:val="auto"/>
          <w:sz w:val="24"/>
          <w:szCs w:val="24"/>
        </w:rPr>
        <w:t>.</w:t>
      </w:r>
      <w:r w:rsidR="006D4281" w:rsidRPr="008B26E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6CEE67F" w14:textId="77777777" w:rsidR="00155E5A" w:rsidRPr="008B26E9" w:rsidRDefault="00155E5A" w:rsidP="008B2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A6D6509" w14:textId="77777777" w:rsidR="00155E5A" w:rsidRPr="008B26E9" w:rsidRDefault="006D4281" w:rsidP="008B26E9">
      <w:pPr>
        <w:numPr>
          <w:ilvl w:val="1"/>
          <w:numId w:val="1"/>
        </w:numPr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Цель и планируемые результаты освоения дисциплины:</w:t>
      </w:r>
    </w:p>
    <w:p w14:paraId="11C9EE60" w14:textId="77777777" w:rsidR="00155E5A" w:rsidRPr="008B26E9" w:rsidRDefault="006D4281" w:rsidP="008B26E9">
      <w:pPr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0ACAA621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В рамках программы учебной дисциплины обучающимися осваиваются умения и знания: </w:t>
      </w:r>
    </w:p>
    <w:p w14:paraId="1B53FDE2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fffffffff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8B26E9" w:rsidRPr="008B26E9" w14:paraId="2287F287" w14:textId="77777777" w:rsidTr="008B26E9">
        <w:trPr>
          <w:trHeight w:val="20"/>
          <w:tblHeader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BEE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F1D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11B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Знания</w:t>
            </w:r>
          </w:p>
        </w:tc>
      </w:tr>
      <w:tr w:rsidR="008B26E9" w:rsidRPr="008B26E9" w14:paraId="2A7A712C" w14:textId="77777777" w:rsidTr="008B26E9">
        <w:trPr>
          <w:trHeight w:val="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97C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F15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 xml:space="preserve">Уметь: </w:t>
            </w:r>
          </w:p>
          <w:p w14:paraId="61C0BE3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3A4D376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выявлять и отбирать информацию, необходимую для решения задачи;</w:t>
            </w:r>
          </w:p>
          <w:p w14:paraId="3F53C0A3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- составлять план действий;</w:t>
            </w:r>
          </w:p>
          <w:p w14:paraId="0B1212F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- определять необходимые ресурсы;</w:t>
            </w:r>
          </w:p>
          <w:p w14:paraId="4F6E8132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17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Знать:</w:t>
            </w:r>
          </w:p>
          <w:p w14:paraId="27FA1F1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418876C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2B42531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8B26E9" w:rsidRPr="008B26E9" w14:paraId="03C23B59" w14:textId="77777777" w:rsidTr="008B26E9">
        <w:trPr>
          <w:trHeight w:val="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A54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BE15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Уметь:</w:t>
            </w:r>
          </w:p>
          <w:p w14:paraId="45BA161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определять задачи для сбора информации; </w:t>
            </w:r>
          </w:p>
          <w:p w14:paraId="0EEEC18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  <w:p w14:paraId="788443D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структурировать получаемую информацию;  </w:t>
            </w:r>
          </w:p>
          <w:p w14:paraId="052AA3F6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оценивать практическую значимость результатов поиска;</w:t>
            </w:r>
          </w:p>
          <w:p w14:paraId="4FE0D1B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7EDAEA1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использовать различные цифровые средства при решении профессиональных задач, задач личностного развития и финансового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70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Знать:</w:t>
            </w:r>
          </w:p>
          <w:p w14:paraId="0C133DA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59314A9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формат представления результатов поиска информации, </w:t>
            </w:r>
          </w:p>
          <w:p w14:paraId="53088183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современные средства и устройства информатизации;</w:t>
            </w:r>
          </w:p>
          <w:p w14:paraId="085D70E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8B26E9" w:rsidRPr="008B26E9" w14:paraId="4041C59F" w14:textId="77777777" w:rsidTr="008B26E9">
        <w:trPr>
          <w:trHeight w:val="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737D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580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Уметь:</w:t>
            </w:r>
          </w:p>
          <w:p w14:paraId="0F50DC2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2C1B1140" w14:textId="77777777" w:rsidR="00155E5A" w:rsidRPr="008B26E9" w:rsidRDefault="006D4281" w:rsidP="008B26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25717D7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  <w:p w14:paraId="0DE8424A" w14:textId="77777777" w:rsidR="00155E5A" w:rsidRPr="008B26E9" w:rsidRDefault="006D4281" w:rsidP="008B26E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2243B97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1B3001D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1BC3AAF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3C8283F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A54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Знать:</w:t>
            </w:r>
          </w:p>
          <w:p w14:paraId="2AE868B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31071EE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79399AF8" w14:textId="77777777" w:rsidR="00155E5A" w:rsidRPr="008B26E9" w:rsidRDefault="006D4281" w:rsidP="008B26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31FB237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  <w:p w14:paraId="0A8D54F2" w14:textId="77777777" w:rsidR="00155E5A" w:rsidRPr="008B26E9" w:rsidRDefault="006D4281" w:rsidP="008B26E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структуру личных доходов и расходов, правила составления личного и семейного бюджета;</w:t>
            </w:r>
          </w:p>
          <w:p w14:paraId="6B0075E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0BB8A672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45D61072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8B26E9" w:rsidRPr="008B26E9" w14:paraId="4434311E" w14:textId="77777777" w:rsidTr="008B26E9">
        <w:trPr>
          <w:trHeight w:val="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74B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C9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Уметь:</w:t>
            </w:r>
          </w:p>
          <w:p w14:paraId="3BCA611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работать в коллективе и команде; </w:t>
            </w:r>
          </w:p>
          <w:p w14:paraId="5DFC1C2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73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Знать:</w:t>
            </w:r>
          </w:p>
          <w:p w14:paraId="644C52B8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5F0E5733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- принципы организации проектной деятельности</w:t>
            </w:r>
          </w:p>
        </w:tc>
      </w:tr>
    </w:tbl>
    <w:p w14:paraId="06BD5260" w14:textId="77777777" w:rsidR="00155E5A" w:rsidRPr="008B26E9" w:rsidRDefault="00155E5A" w:rsidP="008B26E9">
      <w:pPr>
        <w:spacing w:after="0" w:line="240" w:lineRule="auto"/>
        <w:ind w:left="0" w:firstLine="0"/>
        <w:outlineLvl w:val="8"/>
        <w:rPr>
          <w:rFonts w:ascii="Times New Roman" w:hAnsi="Times New Roman"/>
          <w:color w:val="auto"/>
          <w:sz w:val="24"/>
          <w:szCs w:val="24"/>
        </w:rPr>
      </w:pPr>
    </w:p>
    <w:p w14:paraId="280DD364" w14:textId="77777777" w:rsidR="00155E5A" w:rsidRPr="008B26E9" w:rsidRDefault="006D4281" w:rsidP="008B26E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СТРУКТУРА И СОДЕРЖАНИЕ УЧЕБНОЙ ДИСЦИПЛИНЫ</w:t>
      </w:r>
    </w:p>
    <w:p w14:paraId="357364BE" w14:textId="77777777" w:rsidR="00155E5A" w:rsidRPr="008B26E9" w:rsidRDefault="006D4281" w:rsidP="008B26E9">
      <w:pPr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 xml:space="preserve">2.1.1. Объем учебной дисциплины и виды учебной работы </w:t>
      </w:r>
    </w:p>
    <w:tbl>
      <w:tblPr>
        <w:tblStyle w:val="afffffffff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276"/>
      </w:tblGrid>
      <w:tr w:rsidR="008B26E9" w:rsidRPr="008B26E9" w14:paraId="167B2357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9674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BA4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8B26E9" w:rsidRPr="008B26E9" w14:paraId="48B77F17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78984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3650" w14:textId="7E0F94E4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48</w:t>
            </w:r>
          </w:p>
        </w:tc>
      </w:tr>
      <w:tr w:rsidR="008B26E9" w:rsidRPr="008B26E9" w14:paraId="724D0193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8214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023F" w14:textId="210F8D99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</w:tr>
      <w:tr w:rsidR="008B26E9" w:rsidRPr="008B26E9" w14:paraId="02033582" w14:textId="77777777" w:rsidTr="008B26E9">
        <w:trPr>
          <w:trHeight w:val="20"/>
        </w:trPr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6AAD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в т. ч.:</w:t>
            </w:r>
          </w:p>
        </w:tc>
      </w:tr>
      <w:tr w:rsidR="008B26E9" w:rsidRPr="008B26E9" w14:paraId="4DC70A22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7AB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8AB0E" w14:textId="4DA071E0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8B26E9" w:rsidRPr="008B26E9" w14:paraId="6C682824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9038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6E9">
              <w:rPr>
                <w:rFonts w:ascii="Times New Roman" w:hAnsi="Times New Roman"/>
                <w:color w:val="auto"/>
                <w:sz w:val="24"/>
                <w:szCs w:val="24"/>
              </w:rPr>
              <w:t>практические занятия</w:t>
            </w:r>
            <w:r w:rsidRPr="008B26E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9454" w14:textId="6642E906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</w:tr>
      <w:tr w:rsidR="008B26E9" w:rsidRPr="008B26E9" w14:paraId="2E8A2846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CDCF" w14:textId="02BDEF9C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6B39" w14:textId="4B9DF2D6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8B26E9" w:rsidRPr="008B26E9" w14:paraId="52FA5BD3" w14:textId="77777777" w:rsidTr="008B26E9">
        <w:trPr>
          <w:trHeight w:val="2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D29D" w14:textId="7012418A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7899" w14:textId="07693C34" w:rsidR="00155E5A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</w:tc>
      </w:tr>
    </w:tbl>
    <w:p w14:paraId="20784829" w14:textId="77777777" w:rsidR="00155E5A" w:rsidRPr="008B26E9" w:rsidRDefault="00155E5A" w:rsidP="008B26E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175107B" w14:textId="77777777" w:rsidR="00155E5A" w:rsidRPr="008B26E9" w:rsidRDefault="00155E5A" w:rsidP="008B26E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  <w:sectPr w:rsidR="00155E5A" w:rsidRPr="008B26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284" w:left="1701" w:header="708" w:footer="708" w:gutter="0"/>
          <w:pgNumType w:start="1"/>
          <w:cols w:space="720"/>
          <w:titlePg/>
        </w:sectPr>
      </w:pPr>
    </w:p>
    <w:p w14:paraId="43061261" w14:textId="77777777" w:rsidR="00155E5A" w:rsidRDefault="006D4281" w:rsidP="008B26E9">
      <w:pPr>
        <w:spacing w:after="0"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2.2.1 Тематический план и содержание учебной дисциплины </w:t>
      </w:r>
    </w:p>
    <w:p w14:paraId="2FF47657" w14:textId="77777777" w:rsidR="008B26E9" w:rsidRPr="008B26E9" w:rsidRDefault="008B26E9" w:rsidP="008B26E9">
      <w:pPr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fffffffff1"/>
        <w:tblW w:w="14944" w:type="dxa"/>
        <w:tblLayout w:type="fixed"/>
        <w:tblLook w:val="04A0" w:firstRow="1" w:lastRow="0" w:firstColumn="1" w:lastColumn="0" w:noHBand="0" w:noVBand="1"/>
      </w:tblPr>
      <w:tblGrid>
        <w:gridCol w:w="2100"/>
        <w:gridCol w:w="9639"/>
        <w:gridCol w:w="992"/>
        <w:gridCol w:w="2213"/>
      </w:tblGrid>
      <w:tr w:rsidR="008B26E9" w:rsidRPr="008B26E9" w14:paraId="6455A2BB" w14:textId="77777777" w:rsidTr="008B26E9">
        <w:trPr>
          <w:trHeight w:val="20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BE8F4" w14:textId="77777777" w:rsidR="00155E5A" w:rsidRPr="008B26E9" w:rsidRDefault="006D4281" w:rsidP="008B26E9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4D10E" w14:textId="77777777" w:rsidR="00155E5A" w:rsidRPr="008B26E9" w:rsidRDefault="006D4281" w:rsidP="008B26E9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4B597" w14:textId="77777777" w:rsidR="00155E5A" w:rsidRPr="008B26E9" w:rsidRDefault="006D4281" w:rsidP="008B26E9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Объем часов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741D8" w14:textId="77777777" w:rsidR="00155E5A" w:rsidRPr="008B26E9" w:rsidRDefault="006D4281" w:rsidP="008B26E9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Формируемые общие компетенции и профессиональные компетенции </w:t>
            </w:r>
          </w:p>
        </w:tc>
      </w:tr>
      <w:tr w:rsidR="008B26E9" w:rsidRPr="008B26E9" w14:paraId="6E88094B" w14:textId="77777777" w:rsidTr="008B26E9">
        <w:trPr>
          <w:trHeight w:val="2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0C0AB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FC26B4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5A547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25F1F" w14:textId="77777777" w:rsidR="00155E5A" w:rsidRPr="008B26E9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</w:tr>
      <w:tr w:rsidR="008B26E9" w:rsidRPr="008B26E9" w14:paraId="2F0F8D29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1B450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Раздел 1. Деньги и операции с ними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F4F6E" w14:textId="7A1EC5AF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71E3A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560CA5B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71B9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1.1. Деньги и платежи</w:t>
            </w:r>
          </w:p>
          <w:p w14:paraId="5FD92998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D9499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A7D08" w14:textId="0992D472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B98BC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</w:t>
            </w:r>
          </w:p>
          <w:p w14:paraId="251F55D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3E2BED8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3643E2CE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F55D9FF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FF6E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EC5D8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Роль и функции денег. Виды современных денег, их основные характеристики.</w:t>
            </w:r>
          </w:p>
          <w:p w14:paraId="4828BA7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686FA" w14:textId="506CBC6C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5088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F29622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8DE2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E97A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4261" w14:textId="6B89371A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8531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D8F1736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6DA6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FE8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Влияние инфляции на финансовые возможности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28211" w14:textId="77777777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4BE2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0A9E9A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A4BE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FD715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Издержки проведения платежей разного вида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AB1082" w14:textId="77777777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4F07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CBD166F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4D4F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B4E96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A2D38C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A550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BD7EBC5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263FC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2953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Использование разных платежных инструментов с учетом особенностей своей профессии/специальности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30A36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5BB26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20AAA7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C899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6E8A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Самостоятельная работа обучающихся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150737B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«Платежная карта» (подготовка мини-проекта)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F0348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strike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CE85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8961529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9CAE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1.2.</w:t>
            </w:r>
            <w:r w:rsidRPr="008B26E9">
              <w:rPr>
                <w:rStyle w:val="16"/>
                <w:rFonts w:ascii="Times New Roman" w:hAnsi="Times New Roman"/>
                <w:b/>
                <w:color w:val="auto"/>
                <w:sz w:val="20"/>
              </w:rPr>
              <w:t xml:space="preserve"> Покупки и цены </w:t>
            </w:r>
          </w:p>
          <w:p w14:paraId="6A28F00E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E2C84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4E9F37" w14:textId="53F013A5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EE3F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2ABC2C2F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0FF7DC6C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32CFCA71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F014F36" w14:textId="77777777" w:rsidTr="008B26E9">
        <w:trPr>
          <w:trHeight w:val="2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6A40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E999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    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75741" w14:textId="76856CBF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7B15D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433C3D1" w14:textId="77777777" w:rsidTr="008B26E9">
        <w:trPr>
          <w:trHeight w:val="2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8D95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80AF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59B6D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9364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A1C9D8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BFF1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6113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F2833" w14:textId="0A13C0CF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5EF5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6699802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3F64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A9D3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Расчет полной цены. Выбор наилучшего предложения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8D0D29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EA5C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076746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955BA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A819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Стоимость товара с учетом скидок и рекламных акций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2B0A9F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3649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0C71988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C902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3D26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Влияние неценовых факторов на совершение покупки (состав, используемые материалы и технологии, ценности бренда и др.)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AD0B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A6EC6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04578EF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B5D8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F1BA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Самостоятельная работа обучающихся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13C547F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«Шариковые ручки» (работа с источниками социальной информации)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7844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49BF8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351785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D28F6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1.3. Безопасное использование денег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51C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385EE" w14:textId="4108C37F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5C33D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532FFBD0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72DC2FC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0420ED1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579020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44D0A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C5F0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7A7E7" w14:textId="4B6B1564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1208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1F8888E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FA87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F134E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948003" w14:textId="3413D6DE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FC36A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2AA17DF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BA1A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4627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Выбор надежного интернет-магазина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38723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B4443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6E045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2A5B2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B75C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Алгоритм безопасного использования платежных инструментов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624483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B1AC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672F8F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8D66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6A0D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5F788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5ED8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374EC68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86C0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4EB63" w14:textId="77777777" w:rsidR="00155E5A" w:rsidRPr="008B26E9" w:rsidRDefault="006D4281" w:rsidP="008B26E9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Самостоятельная работа обучающихся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5976FA33" w14:textId="77777777" w:rsidR="00155E5A" w:rsidRPr="008B26E9" w:rsidRDefault="006D4281" w:rsidP="008B26E9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Разбор практической ситуации</w:t>
            </w:r>
          </w:p>
          <w:p w14:paraId="44694A13" w14:textId="77777777" w:rsidR="00155E5A" w:rsidRPr="008B26E9" w:rsidRDefault="006D4281" w:rsidP="008B26E9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«Управление «К» МВД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B82B0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14DDC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B4CDC49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E1272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Раздел 2. Планирование и управление личными финансами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66FE3" w14:textId="7826CC13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F3474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  <w:p w14:paraId="123C0994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</w:t>
            </w:r>
          </w:p>
          <w:p w14:paraId="2448388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01AD4AA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701546DF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C600B81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BD66D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2.1. Личный и семейный бюджет, финансовое планирование</w:t>
            </w:r>
          </w:p>
          <w:p w14:paraId="314E01D2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8902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B02C13" w14:textId="036FF569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9795F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5C56F91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61C3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66232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1F2C0" w14:textId="7A494C53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AA0B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32417CC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5DFA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1B234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E58FE" w14:textId="32D8747B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8FBE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0722532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1A8E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97DC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Возможности сокращения расходов и повышения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4C4A82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D3550A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FD8B9AB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9AA5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951EE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Планирование личного бюджета и оценка его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8EE60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DCDB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1DE4709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7C21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CE43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Возможности для повышения дохода с учетом особенностей своей профессии/специальности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BC3E2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68DE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39A12B4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7EAA0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2.2. Личные сбережения</w:t>
            </w:r>
          </w:p>
          <w:p w14:paraId="32D0EB78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6314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FD9D6F" w14:textId="2392C7FB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8D4B9F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  <w:p w14:paraId="739AD140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155A7C53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4B6045F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47689E9F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1460FB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C4E2C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FAC1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DA2B2D" w14:textId="6901F6D9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72CF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7BCE59D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5109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9F3B3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37167B" w14:textId="34F95DC3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661A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F78C62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1766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71F82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B0A7E0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51A8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3C84C85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696B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0CE6E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Выбор банка и оценка доходности банковского вклада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5C5E00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F1292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B059DC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C703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9EF62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Анализ необходимости и требуемого объема сбережений с учетом особенностей своей профессии/специальности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150AE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0E10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F5513B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221F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E2904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Самостоятельная работа обучающихся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7F587D4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«Сберегательные продукты» (работа с источниками социальной информации)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CC0709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3694C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D6D6CAD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A34B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2.3. Кредиты и займы</w:t>
            </w:r>
          </w:p>
          <w:p w14:paraId="68051E7B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F31E5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9F687" w14:textId="0F40CBD1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39F2B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  <w:p w14:paraId="2C8DED7E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5BDCCF7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ОК 03</w:t>
            </w:r>
          </w:p>
          <w:p w14:paraId="410F05A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7857DAAF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A05BE72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F017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8EDA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Цели заимствований. Проценты по кредитам и займам. Неустойки. Регулирование процентов и неустоек.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Основные инструменты заимствования.</w:t>
            </w:r>
          </w:p>
          <w:p w14:paraId="6462FAC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443CC5D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Риски использования кредитов и займов и пути их минимизации. Страхование</w:t>
            </w:r>
          </w:p>
          <w:p w14:paraId="6A7FBA5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CED54" w14:textId="0B67D5DA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C9992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67CC2BA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7DB4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31D29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291D9" w14:textId="5D8EDBD4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21782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7585A41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70DA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355F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Безопасное использование кредитных инструментов. Выбор добросовестного</w:t>
            </w:r>
          </w:p>
          <w:p w14:paraId="4F66F66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поставщика финансовых услуг. Выбор оптимальных условий заимствования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85E88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F6452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43AE79E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5FDA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93225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Выбор банка и банковского кредита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58A56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8D75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31A3D4C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49AA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CBA48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2FA95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3CFD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753FB2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E4CE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A6523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Самостоятельная работа обучающихся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1496ECE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«Кредитная история» (подготовка мини-проекта)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0BE136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BDFC2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CC3635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6F3AB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2.4. Безопасное управление личными финансами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E9B33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4B039" w14:textId="52AFA2DE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93322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</w:t>
            </w:r>
          </w:p>
          <w:p w14:paraId="12FB4A3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4D5AE68F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334BD236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CEF0AE8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8923A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EA864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EDEC3" w14:textId="2983B8B4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24E84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400A394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26BC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E8BB0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1AE49" w14:textId="4C9433A0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80E1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E83B34F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032D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B464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Управление личным бюджетом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432B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DB5CC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ED587E0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2B63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43D23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Моделирование семейного бюджета в условиях как дефицита, так и избытка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FA1831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EFDA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3B20850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A433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065B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Возможности и ограничения льготных программ банков с учетом особенностей 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CB498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D0289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7F43736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5CEA2" w14:textId="77777777" w:rsidR="00155E5A" w:rsidRPr="008B26E9" w:rsidRDefault="006D4281" w:rsidP="008B26E9">
            <w:pPr>
              <w:spacing w:after="0" w:line="240" w:lineRule="auto"/>
              <w:ind w:left="0" w:firstLine="0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Раздел 3. Риск и доходность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51A6E" w14:textId="6EFBC999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3D84A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641D38B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5014C5C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</w:tc>
      </w:tr>
      <w:tr w:rsidR="008B26E9" w:rsidRPr="008B26E9" w14:paraId="0A33F4D9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6FD3D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3.1. Инвестирование</w:t>
            </w:r>
          </w:p>
          <w:p w14:paraId="645DF934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E3D66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62F0B" w14:textId="4C71DDA7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77B3A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0E345B4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4E0E2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3EC7C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4153B" w14:textId="3D51A72F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F5D8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594681E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5DF6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9856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ED532" w14:textId="6C8D5245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5BBD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FE8D66A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B438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9886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Стратегия инвестирования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29769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74F4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DB6E808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6A43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751D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Базовые принципы формирования инвестиционного портфеля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C4A60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E1C7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12983C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5CD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6672A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Расчет размера допустимого объема инвестиций в рамках 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0A5E6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F95B1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46E1C04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09EF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 xml:space="preserve">Тема 3.2. </w:t>
            </w: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Страхование</w:t>
            </w:r>
          </w:p>
          <w:p w14:paraId="22CF3C61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C162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F9AF01" w14:textId="2DF5123D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B89FD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5EA98A79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ОК 03</w:t>
            </w:r>
          </w:p>
          <w:p w14:paraId="29321C73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027A2F1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1A898C5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58CF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CA89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D1ED8" w14:textId="00878F18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52AD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9ADF1A5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9BFA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9DD0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E054E4" w14:textId="049A1668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258D6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37A9AAD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C293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73BB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6AAF8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D866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6EE580D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CB69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58D3B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Страхование как способ обеспечения безопасности в профессиональной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47EA20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ED915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502A54D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4DE9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B0D1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Специфика страхования в разных профессиях (профессиональные страховые продукты)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C2B9FF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648C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BCBE44C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C5EDA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3.3. Предпринимательство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FAFE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C218A" w14:textId="3A2EA53A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8F5ED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</w:t>
            </w:r>
          </w:p>
          <w:p w14:paraId="3435F7F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Style w:val="1fff3"/>
                <w:rFonts w:ascii="Times New Roman" w:hAnsi="Times New Roman"/>
                <w:color w:val="auto"/>
                <w:sz w:val="20"/>
              </w:rPr>
              <w:t>ОК 02</w:t>
            </w:r>
          </w:p>
          <w:p w14:paraId="15763F08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745CE54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2AD3D62A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C8C3301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205A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0EEC2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43669" w14:textId="66207CDC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81AE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85BB501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DA49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74F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61DB7" w14:textId="265A58A4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EB8F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4BAA393A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B9AD7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FFBC7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ADAAF" w14:textId="77777777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439CC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3A597BC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2320C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6D73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1C3A0A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B8DA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D5C606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AC1E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D2350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Анализ бизнес-идей и рисков, связанных с ними, с учетом особенностей своей профессии/специальности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0ABF3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154B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FDF2120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B1A6C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Раздел 4. Финансовая 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17441" w14:textId="0889E08E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5C558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</w:t>
            </w:r>
          </w:p>
          <w:p w14:paraId="766091D0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71C6D863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746849AB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AEC579C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BA25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4.1. Финансовые взаимоотношения с государством</w:t>
            </w:r>
          </w:p>
          <w:p w14:paraId="331FD809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FACC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35FFF" w14:textId="2C786B06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6AB7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ADB7DB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9C6A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7ADDD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 </w:t>
            </w:r>
          </w:p>
          <w:p w14:paraId="50560161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FB717" w14:textId="0762F478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FA075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5580C4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203A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336BF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81ABF" w14:textId="730762A4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6F7A9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B35BA8C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BB94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F2565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Применение налоговых вычетов для увеличения дохода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A564E" w14:textId="77777777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DB42C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82FD05E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2806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4A67E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Основные цифровые сервисы государства для граждан.</w:t>
            </w:r>
          </w:p>
          <w:p w14:paraId="3DB3F6A8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Налоги и пенсионное обеспечение для самозанятых и ИП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A5E6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55BCD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1C804AE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97A9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0E7E6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Специфика налогообложения и пенсионного обеспечения в разных профессиях (профессиональные налоговые вычеты для творческих профессий, налоги и пенсии для нотариусов и адвокатов, военных)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8D0B64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AD4F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0AE9D94E" w14:textId="77777777" w:rsidTr="008B26E9">
        <w:trPr>
          <w:trHeight w:val="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86CF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Тема 4.2. Защита прав граждан в финансовой сфере</w:t>
            </w:r>
          </w:p>
          <w:p w14:paraId="3E290CFB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3DD70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B2ECE1" w14:textId="485A3E1A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362962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02</w:t>
            </w:r>
          </w:p>
          <w:p w14:paraId="3ADE96E7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03</w:t>
            </w:r>
          </w:p>
          <w:p w14:paraId="084FF0E4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04</w:t>
            </w:r>
          </w:p>
          <w:p w14:paraId="7DD90D8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195B4C52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23B3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65119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1F4B0" w14:textId="77A9E2B4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D4DE2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2739F8D3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BAAA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E795F" w14:textId="77777777" w:rsidR="00155E5A" w:rsidRPr="008B26E9" w:rsidRDefault="006D4281" w:rsidP="008B26E9">
            <w:p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В том числе практических занятий (на выбор)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30DE6" w14:textId="7D603053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908F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55AC4310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B6B40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E63B9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Типичные ситуация нарушения прав граждан в финансовой сфере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47238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FEA928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D066D7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5AD5B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84F28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7175DE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3924E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7E7C6078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64244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8DD6E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 xml:space="preserve">Стратегии действия в проблемных ситуациях с учетом особенностей своей профессии/специальности </w:t>
            </w:r>
            <w:r w:rsidRPr="008B26E9">
              <w:rPr>
                <w:rFonts w:ascii="Times New Roman" w:hAnsi="Times New Roman"/>
                <w:color w:val="auto"/>
                <w:sz w:val="20"/>
              </w:rPr>
              <w:lastRenderedPageBreak/>
              <w:t>(характер возможного нарушения прав)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39DAD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84D216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D82FBE6" w14:textId="77777777" w:rsidTr="008B26E9">
        <w:trPr>
          <w:trHeight w:val="2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DCA91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0D09A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Самостоятельная работа обучающихся</w:t>
            </w:r>
          </w:p>
          <w:p w14:paraId="0A6F7911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Подготовка мини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441D6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EA593" w14:textId="77777777" w:rsidR="00155E5A" w:rsidRPr="008B26E9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62325BAF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08B51" w14:textId="40F42D48" w:rsidR="008B26E9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AD5A65" w14:textId="7279F26D" w:rsidR="008B26E9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1C8D6" w14:textId="77777777" w:rsidR="008B26E9" w:rsidRPr="008B26E9" w:rsidRDefault="008B26E9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8B26E9" w14:paraId="385F60B8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69E5D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640B4" w14:textId="77777777" w:rsidR="00155E5A" w:rsidRPr="008B26E9" w:rsidRDefault="00155E5A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D414F" w14:textId="77777777" w:rsidR="00155E5A" w:rsidRPr="008B26E9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color w:val="auto"/>
                <w:sz w:val="20"/>
              </w:rPr>
              <w:t>ОК 01, ОК 02, ОК 03, ОК 04</w:t>
            </w:r>
          </w:p>
        </w:tc>
      </w:tr>
      <w:tr w:rsidR="008B26E9" w:rsidRPr="008B26E9" w14:paraId="08B8D108" w14:textId="77777777" w:rsidTr="008B26E9">
        <w:trPr>
          <w:trHeight w:val="20"/>
        </w:trPr>
        <w:tc>
          <w:tcPr>
            <w:tcW w:w="1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E57C6" w14:textId="77777777" w:rsidR="00155E5A" w:rsidRPr="008B26E9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8B26E9">
              <w:rPr>
                <w:rFonts w:ascii="Times New Roman" w:hAnsi="Times New Roman"/>
                <w:b/>
                <w:color w:val="auto"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A141B" w14:textId="6E2ADF01" w:rsidR="00155E5A" w:rsidRPr="008B26E9" w:rsidRDefault="008B26E9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F22D17" w14:textId="77777777" w:rsidR="00155E5A" w:rsidRPr="008B26E9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3537D52E" w14:textId="77777777" w:rsidR="00155E5A" w:rsidRPr="008B26E9" w:rsidRDefault="00155E5A" w:rsidP="008B26E9">
      <w:pPr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</w:p>
    <w:p w14:paraId="39FA252C" w14:textId="77777777" w:rsidR="00155E5A" w:rsidRPr="008B26E9" w:rsidRDefault="00155E5A" w:rsidP="008B26E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  <w:sectPr w:rsidR="00155E5A" w:rsidRPr="008B26E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4C70CC32" w14:textId="77777777" w:rsidR="00155E5A" w:rsidRDefault="006D4281" w:rsidP="008B26E9">
      <w:pPr>
        <w:spacing w:after="0"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</w:rPr>
      </w:pPr>
      <w:bookmarkStart w:id="1" w:name="_heading=h.30j0zll"/>
      <w:bookmarkEnd w:id="1"/>
      <w:r w:rsidRPr="008B26E9">
        <w:rPr>
          <w:rFonts w:ascii="Times New Roman" w:hAnsi="Times New Roman"/>
          <w:b/>
          <w:color w:val="auto"/>
          <w:sz w:val="24"/>
          <w:szCs w:val="24"/>
        </w:rPr>
        <w:lastRenderedPageBreak/>
        <w:t>3. УСЛОВИЯ РЕАЛИЗАЦИИ УЧЕБНОЙ ДИСЦИПЛИНЫ</w:t>
      </w:r>
    </w:p>
    <w:p w14:paraId="28C73242" w14:textId="77777777" w:rsidR="005547DC" w:rsidRPr="008B26E9" w:rsidRDefault="005547DC" w:rsidP="008B26E9">
      <w:pPr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</w:p>
    <w:p w14:paraId="1E567162" w14:textId="77777777" w:rsidR="00155E5A" w:rsidRDefault="006D4281" w:rsidP="008B26E9">
      <w:pPr>
        <w:spacing w:after="0" w:line="240" w:lineRule="auto"/>
        <w:ind w:left="0" w:firstLine="709"/>
        <w:outlineLvl w:val="1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3.1. Материально-техническое обеспечение</w:t>
      </w:r>
    </w:p>
    <w:p w14:paraId="7CDFCE43" w14:textId="77777777" w:rsidR="005547DC" w:rsidRPr="008B26E9" w:rsidRDefault="005547DC" w:rsidP="008B26E9">
      <w:pPr>
        <w:spacing w:after="0" w:line="240" w:lineRule="auto"/>
        <w:ind w:left="0" w:firstLine="709"/>
        <w:outlineLvl w:val="1"/>
        <w:rPr>
          <w:rFonts w:ascii="Times New Roman" w:hAnsi="Times New Roman"/>
          <w:b/>
          <w:color w:val="auto"/>
          <w:sz w:val="24"/>
          <w:szCs w:val="24"/>
        </w:rPr>
      </w:pPr>
    </w:p>
    <w:p w14:paraId="7548808F" w14:textId="77777777" w:rsidR="00155E5A" w:rsidRPr="008B26E9" w:rsidRDefault="006D4281" w:rsidP="005547DC">
      <w:p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Освоение программы дисциплины </w:t>
      </w:r>
      <w:r w:rsidRPr="008B26E9">
        <w:rPr>
          <w:rFonts w:ascii="Times New Roman" w:hAnsi="Times New Roman"/>
          <w:i/>
          <w:color w:val="auto"/>
          <w:sz w:val="24"/>
          <w:szCs w:val="24"/>
        </w:rPr>
        <w:t>«Основы финансовой грамотности»</w:t>
      </w:r>
      <w:r w:rsidRPr="008B26E9">
        <w:rPr>
          <w:rFonts w:ascii="Times New Roman" w:hAnsi="Times New Roman"/>
          <w:color w:val="auto"/>
          <w:sz w:val="24"/>
          <w:szCs w:val="24"/>
        </w:rPr>
        <w:t xml:space="preserve"> предполагает наличие в образовательной организации, реализующей образовательные программы среднего профессионального образования, специализированного учебного кабинета, в котором имеется возможность обеспечить свободный доступ в телекоммуникационную сеть «Интернет» во время учебного занятия и в период внеучебной деятельности обучающихся.</w:t>
      </w:r>
    </w:p>
    <w:p w14:paraId="7978E47C" w14:textId="77777777" w:rsidR="00155E5A" w:rsidRPr="008B26E9" w:rsidRDefault="006D4281" w:rsidP="008B26E9">
      <w:pPr>
        <w:spacing w:after="0" w:line="240" w:lineRule="auto"/>
        <w:ind w:left="0" w:firstLine="14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DE250AD" w14:textId="77777777" w:rsidR="00155E5A" w:rsidRPr="008B26E9" w:rsidRDefault="006D4281" w:rsidP="008B26E9">
      <w:pPr>
        <w:spacing w:after="0" w:line="240" w:lineRule="auto"/>
        <w:ind w:left="0" w:firstLine="14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 w14:paraId="5E3DB86A" w14:textId="77777777" w:rsidR="00155E5A" w:rsidRPr="008B26E9" w:rsidRDefault="006D4281" w:rsidP="005547DC">
      <w:pPr>
        <w:spacing w:after="0" w:line="240" w:lineRule="auto"/>
        <w:ind w:left="0" w:firstLine="718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</w:t>
      </w:r>
      <w:r w:rsidRPr="008B26E9">
        <w:rPr>
          <w:rFonts w:ascii="Times New Roman" w:hAnsi="Times New Roman"/>
          <w:i/>
          <w:color w:val="auto"/>
          <w:sz w:val="24"/>
          <w:szCs w:val="24"/>
        </w:rPr>
        <w:t>Основы финансовой грамотности»</w:t>
      </w:r>
      <w:r w:rsidRPr="008B26E9">
        <w:rPr>
          <w:rFonts w:ascii="Times New Roman" w:hAnsi="Times New Roman"/>
          <w:color w:val="auto"/>
          <w:sz w:val="24"/>
          <w:szCs w:val="24"/>
        </w:rPr>
        <w:t xml:space="preserve"> входят:</w:t>
      </w:r>
    </w:p>
    <w:p w14:paraId="00D8A3DC" w14:textId="77777777" w:rsidR="00155E5A" w:rsidRPr="005547DC" w:rsidRDefault="006D4281" w:rsidP="005547DC">
      <w:pPr>
        <w:pStyle w:val="af9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7DC">
        <w:rPr>
          <w:rFonts w:ascii="Times New Roman" w:hAnsi="Times New Roman"/>
          <w:color w:val="auto"/>
          <w:sz w:val="24"/>
          <w:szCs w:val="24"/>
        </w:rPr>
        <w:t>информационно-коммуникационные средства;</w:t>
      </w:r>
    </w:p>
    <w:p w14:paraId="1212F13D" w14:textId="77777777" w:rsidR="00155E5A" w:rsidRPr="005547DC" w:rsidRDefault="006D4281" w:rsidP="005547DC">
      <w:pPr>
        <w:pStyle w:val="af9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7DC">
        <w:rPr>
          <w:rFonts w:ascii="Times New Roman" w:hAnsi="Times New Roman"/>
          <w:color w:val="auto"/>
          <w:sz w:val="24"/>
          <w:szCs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7BBD5B1E" w14:textId="77777777" w:rsidR="00155E5A" w:rsidRPr="005547DC" w:rsidRDefault="006D4281" w:rsidP="005547DC">
      <w:pPr>
        <w:pStyle w:val="af9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7DC">
        <w:rPr>
          <w:rFonts w:ascii="Times New Roman" w:hAnsi="Times New Roman"/>
          <w:color w:val="auto"/>
          <w:sz w:val="24"/>
          <w:szCs w:val="24"/>
        </w:rPr>
        <w:t>библиотечный фонд кабинета;</w:t>
      </w:r>
    </w:p>
    <w:p w14:paraId="2A5D8ED0" w14:textId="77777777" w:rsidR="00155E5A" w:rsidRPr="005547DC" w:rsidRDefault="006D4281" w:rsidP="005547DC">
      <w:pPr>
        <w:pStyle w:val="af9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7DC">
        <w:rPr>
          <w:rFonts w:ascii="Times New Roman" w:hAnsi="Times New Roman"/>
          <w:color w:val="auto"/>
          <w:sz w:val="24"/>
          <w:szCs w:val="24"/>
        </w:rPr>
        <w:t>рекомендованные мультимедийные пособия.</w:t>
      </w:r>
    </w:p>
    <w:p w14:paraId="623C9C00" w14:textId="77777777" w:rsidR="00155E5A" w:rsidRPr="008B26E9" w:rsidRDefault="006D4281" w:rsidP="005547DC">
      <w:pPr>
        <w:spacing w:after="0" w:line="240" w:lineRule="auto"/>
        <w:ind w:left="0" w:firstLine="718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В библиотечный фонд кабинета входят учебники, учебно-методические комплекты (УМК) (в т.ч. и мультимедийные), обеспечивающие освоение учебной дисциплины </w:t>
      </w:r>
      <w:r w:rsidRPr="008B26E9">
        <w:rPr>
          <w:rFonts w:ascii="Times New Roman" w:hAnsi="Times New Roman"/>
          <w:i/>
          <w:color w:val="auto"/>
          <w:sz w:val="24"/>
          <w:szCs w:val="24"/>
        </w:rPr>
        <w:t>«Основы финансовой грамотности</w:t>
      </w:r>
      <w:r w:rsidRPr="008B26E9">
        <w:rPr>
          <w:rFonts w:ascii="Times New Roman" w:hAnsi="Times New Roman"/>
          <w:color w:val="auto"/>
          <w:sz w:val="24"/>
          <w:szCs w:val="24"/>
        </w:rPr>
        <w:t>», рекомендованные или допущенные для использования в образовательных организациях, реализующих образовательные программы СПО. Библиотечный фонд кабинета может быть дополнен энциклопедиями, справочниками, научной, научно-популярной и другой литературой по вопросам финансовой грамотности.</w:t>
      </w:r>
    </w:p>
    <w:p w14:paraId="4A398F0E" w14:textId="77777777" w:rsidR="00155E5A" w:rsidRPr="008B26E9" w:rsidRDefault="006D4281" w:rsidP="005547DC">
      <w:pPr>
        <w:spacing w:after="0" w:line="240" w:lineRule="auto"/>
        <w:ind w:left="0" w:firstLine="718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В процессе освоения программы учебной дисциплины </w:t>
      </w:r>
      <w:r w:rsidRPr="008B26E9">
        <w:rPr>
          <w:rFonts w:ascii="Times New Roman" w:hAnsi="Times New Roman"/>
          <w:i/>
          <w:color w:val="auto"/>
          <w:sz w:val="24"/>
          <w:szCs w:val="24"/>
        </w:rPr>
        <w:t>«Основы финансовой грамотности»</w:t>
      </w:r>
      <w:r w:rsidRPr="008B26E9">
        <w:rPr>
          <w:rFonts w:ascii="Times New Roman" w:hAnsi="Times New Roman"/>
          <w:color w:val="auto"/>
          <w:sz w:val="24"/>
          <w:szCs w:val="24"/>
        </w:rPr>
        <w:t xml:space="preserve"> обучающиеся должны иметь возможность доступа к электронным учебным материалам и образовательным ресурсам, имеющимся в свободном доступе в телекоммуникационной сети Интернет (электронным книгам, документам, хрестоматиям, практикумам, тестам и другим подобным ресурсам).</w:t>
      </w:r>
    </w:p>
    <w:p w14:paraId="1D31EADF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F0C3E3C" w14:textId="77777777" w:rsidR="00155E5A" w:rsidRPr="008B26E9" w:rsidRDefault="006D4281" w:rsidP="005547DC">
      <w:pPr>
        <w:spacing w:after="0" w:line="240" w:lineRule="auto"/>
        <w:ind w:left="0" w:firstLine="718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</w:p>
    <w:p w14:paraId="33BC59BE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heading=h.1fob9te"/>
      <w:bookmarkEnd w:id="2"/>
      <w:r w:rsidRPr="008B26E9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BCB8E9C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B2AE68B" w14:textId="77777777" w:rsidR="00155E5A" w:rsidRPr="008B26E9" w:rsidRDefault="006D4281" w:rsidP="005547DC">
      <w:pPr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3.2.1. Основные печатные издания</w:t>
      </w:r>
    </w:p>
    <w:p w14:paraId="27DB1D3E" w14:textId="77777777" w:rsidR="00155E5A" w:rsidRPr="008B26E9" w:rsidRDefault="006D4281" w:rsidP="008B26E9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Каджаева М.Р. Финансовая грамотность: учеб. пособие для студ. учреждений сред. профессиональное образования / М.Р. Каджаева, Л.В. Дубровская, А.Р. Елисеева. </w:t>
      </w:r>
      <w:bookmarkStart w:id="3" w:name="_Hlk118052737"/>
      <w:r w:rsidRPr="008B26E9">
        <w:rPr>
          <w:rFonts w:ascii="Times New Roman" w:hAnsi="Times New Roman"/>
          <w:color w:val="auto"/>
          <w:sz w:val="24"/>
          <w:szCs w:val="24"/>
        </w:rPr>
        <w:t xml:space="preserve">– </w:t>
      </w:r>
      <w:bookmarkEnd w:id="3"/>
      <w:r w:rsidRPr="008B26E9">
        <w:rPr>
          <w:rFonts w:ascii="Times New Roman" w:hAnsi="Times New Roman"/>
          <w:color w:val="auto"/>
          <w:sz w:val="24"/>
          <w:szCs w:val="24"/>
        </w:rPr>
        <w:t xml:space="preserve">. – 4-е изд. стер. М.:  Издательский центр «Академия», 2023. – </w:t>
      </w:r>
      <w:r w:rsidRPr="008B26E9">
        <w:rPr>
          <w:rFonts w:ascii="Times New Roman" w:hAnsi="Times New Roman"/>
          <w:color w:val="auto"/>
          <w:sz w:val="24"/>
          <w:szCs w:val="24"/>
          <w:highlight w:val="white"/>
        </w:rPr>
        <w:t xml:space="preserve">288 </w:t>
      </w:r>
      <w:r w:rsidRPr="008B26E9">
        <w:rPr>
          <w:rFonts w:ascii="Times New Roman" w:hAnsi="Times New Roman"/>
          <w:color w:val="auto"/>
          <w:sz w:val="24"/>
          <w:szCs w:val="24"/>
        </w:rPr>
        <w:t>с.</w:t>
      </w:r>
    </w:p>
    <w:p w14:paraId="1BFD9696" w14:textId="77777777" w:rsidR="00155E5A" w:rsidRPr="008B26E9" w:rsidRDefault="006D4281" w:rsidP="008B26E9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Каджаева М.Р. Финансовая грамотность. Методические рекомендации: учеб. пособие для студ. учреждений сред. профессиональное образования / М.Р. Каджаева, Л.В. Дубровская, А.Р. Елисеева. – М. :  Издательский центр «Академия», 2020. – </w:t>
      </w:r>
      <w:r w:rsidRPr="008B26E9">
        <w:rPr>
          <w:rFonts w:ascii="Times New Roman" w:hAnsi="Times New Roman"/>
          <w:color w:val="auto"/>
          <w:sz w:val="24"/>
          <w:szCs w:val="24"/>
          <w:highlight w:val="white"/>
        </w:rPr>
        <w:t xml:space="preserve"> 96 </w:t>
      </w:r>
      <w:r w:rsidRPr="008B26E9">
        <w:rPr>
          <w:rFonts w:ascii="Times New Roman" w:hAnsi="Times New Roman"/>
          <w:color w:val="auto"/>
          <w:sz w:val="24"/>
          <w:szCs w:val="24"/>
        </w:rPr>
        <w:t>с.</w:t>
      </w:r>
    </w:p>
    <w:p w14:paraId="6A86C1C5" w14:textId="77777777" w:rsidR="00155E5A" w:rsidRPr="008B26E9" w:rsidRDefault="006D4281" w:rsidP="008B26E9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lastRenderedPageBreak/>
        <w:t xml:space="preserve">Каджаева М.Р. Финансовая грамотность. Практикум: учеб. пособие для студ. учреждений сред. профессиональное образования / М.Р. Каджаева, Л.В. Дубровская, А.Р. Елисеева. – 2-е изд. стер. – М. :  Издательский центр «Академия», 2023. – </w:t>
      </w:r>
      <w:r w:rsidRPr="008B26E9">
        <w:rPr>
          <w:rFonts w:ascii="Times New Roman" w:hAnsi="Times New Roman"/>
          <w:color w:val="auto"/>
          <w:sz w:val="24"/>
          <w:szCs w:val="24"/>
          <w:highlight w:val="white"/>
        </w:rPr>
        <w:t>128 </w:t>
      </w:r>
      <w:r w:rsidRPr="008B26E9">
        <w:rPr>
          <w:rFonts w:ascii="Times New Roman" w:hAnsi="Times New Roman"/>
          <w:color w:val="auto"/>
          <w:sz w:val="24"/>
          <w:szCs w:val="24"/>
        </w:rPr>
        <w:t>с.</w:t>
      </w:r>
    </w:p>
    <w:p w14:paraId="30F8DAB3" w14:textId="77777777" w:rsidR="005547DC" w:rsidRDefault="005547DC" w:rsidP="008B26E9">
      <w:pPr>
        <w:spacing w:after="0"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</w:rPr>
      </w:pPr>
    </w:p>
    <w:p w14:paraId="4EC49522" w14:textId="77777777" w:rsidR="00155E5A" w:rsidRPr="008B26E9" w:rsidRDefault="006D4281" w:rsidP="005547DC">
      <w:pPr>
        <w:spacing w:after="0" w:line="240" w:lineRule="auto"/>
        <w:ind w:left="0" w:firstLine="720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3.2.2. Основные электронные издания </w:t>
      </w:r>
    </w:p>
    <w:p w14:paraId="669A08C6" w14:textId="77777777" w:rsidR="00155E5A" w:rsidRPr="008B26E9" w:rsidRDefault="006D4281" w:rsidP="008B26E9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r w:rsidRPr="008B26E9">
        <w:rPr>
          <w:rStyle w:val="afa"/>
          <w:rFonts w:ascii="Times New Roman" w:hAnsi="Times New Roman"/>
          <w:color w:val="auto"/>
          <w:sz w:val="24"/>
          <w:szCs w:val="24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19" w:history="1">
        <w:r w:rsidRPr="008B26E9">
          <w:rPr>
            <w:rStyle w:val="afa"/>
            <w:rFonts w:ascii="Times New Roman" w:hAnsi="Times New Roman"/>
            <w:color w:val="auto"/>
            <w:sz w:val="24"/>
            <w:szCs w:val="24"/>
          </w:rPr>
          <w:t>https://e.lanbook.com/book/378458</w:t>
        </w:r>
      </w:hyperlink>
      <w:r w:rsidRPr="008B26E9">
        <w:rPr>
          <w:rStyle w:val="afa"/>
          <w:rFonts w:ascii="Times New Roman" w:hAnsi="Times New Roman"/>
          <w:color w:val="auto"/>
          <w:sz w:val="24"/>
          <w:szCs w:val="24"/>
        </w:rPr>
        <w:t>.</w:t>
      </w:r>
    </w:p>
    <w:p w14:paraId="3E4F8273" w14:textId="77777777" w:rsidR="00155E5A" w:rsidRPr="008B26E9" w:rsidRDefault="006D4281" w:rsidP="008B26E9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>Купцова Е.В. Бизнес-планирование: учебник и практикум для среднего профессионального образования/ Е. В. Купцова, А. А. Степанов. — Москва: Издательство Юрайт, 2021.— 435 с. — (Профессиональное образование). — ISBN 978-5-534-11053-1. — Текст: электронный // ЭБС Юрайт [сайт]. — URL: </w:t>
      </w:r>
      <w:hyperlink r:id="rId20" w:history="1">
        <w:r w:rsidRPr="008B26E9">
          <w:rPr>
            <w:rStyle w:val="1ff"/>
            <w:rFonts w:ascii="Times New Roman" w:hAnsi="Times New Roman"/>
            <w:color w:val="auto"/>
            <w:sz w:val="24"/>
            <w:szCs w:val="24"/>
          </w:rPr>
          <w:t>https://urait.ru/bcode/476085</w:t>
        </w:r>
      </w:hyperlink>
      <w:r w:rsidRPr="008B26E9">
        <w:rPr>
          <w:rFonts w:ascii="Times New Roman" w:hAnsi="Times New Roman"/>
          <w:color w:val="auto"/>
          <w:sz w:val="24"/>
          <w:szCs w:val="24"/>
          <w:u w:val="single"/>
        </w:rPr>
        <w:t>.</w:t>
      </w:r>
    </w:p>
    <w:p w14:paraId="0B4C4C8C" w14:textId="77777777" w:rsidR="00155E5A" w:rsidRPr="008B26E9" w:rsidRDefault="006D4281" w:rsidP="008B26E9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r w:rsidRPr="008B26E9">
        <w:rPr>
          <w:rStyle w:val="afa"/>
          <w:rFonts w:ascii="Times New Roman" w:hAnsi="Times New Roman"/>
          <w:color w:val="auto"/>
          <w:sz w:val="24"/>
          <w:szCs w:val="24"/>
        </w:rPr>
        <w:t xml:space="preserve">Пушина, Н. В. Основы предпринимательства и финансовой 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21" w:history="1">
        <w:r w:rsidRPr="008B26E9">
          <w:rPr>
            <w:rStyle w:val="afa"/>
            <w:rFonts w:ascii="Times New Roman" w:hAnsi="Times New Roman"/>
            <w:color w:val="auto"/>
            <w:sz w:val="24"/>
            <w:szCs w:val="24"/>
          </w:rPr>
          <w:t>https://e.lanbook.com/book/389003</w:t>
        </w:r>
      </w:hyperlink>
    </w:p>
    <w:p w14:paraId="09215760" w14:textId="77777777" w:rsidR="00155E5A" w:rsidRPr="008B26E9" w:rsidRDefault="006D4281" w:rsidP="008B26E9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Фрицлер, А. В.  Основы финансовой грамотности: учебник для среднего профессионального образования / А. В. Фрицлер, Е. А. Тарханова. — 2-е изд., перераб. и доп. — Москва: Издательство Юрайт, 2023. — 148 с. — (Профессиональное образование). — ISBN 978-5-534-16794-8. — Текст : электронный // Образовательная платформа Юрайт [сайт]. — URL: </w:t>
      </w:r>
      <w:hyperlink r:id="rId22" w:history="1">
        <w:r w:rsidRPr="008B26E9">
          <w:rPr>
            <w:rStyle w:val="1fff"/>
            <w:rFonts w:ascii="Times New Roman" w:hAnsi="Times New Roman"/>
            <w:color w:val="auto"/>
            <w:sz w:val="24"/>
            <w:szCs w:val="24"/>
          </w:rPr>
          <w:t>https://urait.ru/bcode/531714</w:t>
        </w:r>
      </w:hyperlink>
    </w:p>
    <w:p w14:paraId="5F21C069" w14:textId="77777777" w:rsidR="00155E5A" w:rsidRPr="008B26E9" w:rsidRDefault="006D4281" w:rsidP="008B26E9">
      <w:pPr>
        <w:pStyle w:val="af9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Style w:val="afa"/>
          <w:rFonts w:ascii="Times New Roman" w:hAnsi="Times New Roman"/>
          <w:color w:val="auto"/>
          <w:sz w:val="24"/>
          <w:szCs w:val="24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23" w:history="1">
        <w:r w:rsidRPr="008B26E9">
          <w:rPr>
            <w:rStyle w:val="afa"/>
            <w:rFonts w:ascii="Times New Roman" w:hAnsi="Times New Roman"/>
            <w:color w:val="auto"/>
            <w:sz w:val="24"/>
            <w:szCs w:val="24"/>
          </w:rPr>
          <w:t>https://e.lanbook.com/book/362738</w:t>
        </w:r>
      </w:hyperlink>
      <w:r w:rsidRPr="008B26E9">
        <w:rPr>
          <w:rStyle w:val="afa"/>
          <w:rFonts w:ascii="Times New Roman" w:hAnsi="Times New Roman"/>
          <w:color w:val="auto"/>
          <w:sz w:val="24"/>
          <w:szCs w:val="24"/>
        </w:rPr>
        <w:t>.</w:t>
      </w:r>
    </w:p>
    <w:p w14:paraId="2CDF6160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0A76290" w14:textId="77777777" w:rsidR="00155E5A" w:rsidRPr="008B26E9" w:rsidRDefault="006D4281" w:rsidP="005547DC">
      <w:pPr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 xml:space="preserve">3.2.3. Дополнительные источники </w:t>
      </w:r>
      <w:r w:rsidRPr="008B26E9">
        <w:rPr>
          <w:rFonts w:ascii="Times New Roman" w:hAnsi="Times New Roman"/>
          <w:i/>
          <w:color w:val="auto"/>
          <w:sz w:val="24"/>
          <w:szCs w:val="24"/>
        </w:rPr>
        <w:t>(при необходимости)</w:t>
      </w:r>
    </w:p>
    <w:p w14:paraId="007CFB1E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Министерство финансов РФ [Электронный ресурс] – Режим доступа: </w:t>
      </w:r>
      <w:hyperlink r:id="rId24" w:history="1">
        <w:r w:rsidRPr="008B26E9">
          <w:rPr>
            <w:rStyle w:val="1ff"/>
            <w:rFonts w:ascii="Times New Roman" w:hAnsi="Times New Roman"/>
            <w:color w:val="auto"/>
            <w:sz w:val="24"/>
            <w:szCs w:val="24"/>
          </w:rPr>
          <w:t>https://minfin.gov.ru/</w:t>
        </w:r>
      </w:hyperlink>
      <w:r w:rsidRPr="008B26E9">
        <w:rPr>
          <w:rFonts w:ascii="Times New Roman" w:hAnsi="Times New Roman"/>
          <w:color w:val="auto"/>
          <w:sz w:val="24"/>
          <w:szCs w:val="24"/>
        </w:rPr>
        <w:t>. </w:t>
      </w:r>
    </w:p>
    <w:p w14:paraId="55BA6857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Образовательные проекты ПАКК [Электронный ресурс] – Режим доступа: </w:t>
      </w:r>
      <w:hyperlink r:id="rId25" w:history="1">
        <w:r w:rsidRPr="008B26E9">
          <w:rPr>
            <w:rFonts w:ascii="Times New Roman" w:hAnsi="Times New Roman"/>
            <w:color w:val="auto"/>
            <w:sz w:val="24"/>
            <w:szCs w:val="24"/>
            <w:u w:val="single"/>
          </w:rPr>
          <w:t>www.edu.pacc.ru</w:t>
        </w:r>
      </w:hyperlink>
      <w:r w:rsidRPr="008B26E9">
        <w:rPr>
          <w:rFonts w:ascii="Times New Roman" w:hAnsi="Times New Roman"/>
          <w:color w:val="auto"/>
          <w:sz w:val="24"/>
          <w:szCs w:val="24"/>
          <w:u w:val="single"/>
        </w:rPr>
        <w:t>.</w:t>
      </w:r>
    </w:p>
    <w:p w14:paraId="6B41C585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Пенсионный фонд РФ [Электронный ресурс] – Режим доступа: </w:t>
      </w:r>
      <w:hyperlink r:id="rId26" w:history="1">
        <w:r w:rsidRPr="008B26E9">
          <w:rPr>
            <w:rFonts w:ascii="Times New Roman" w:hAnsi="Times New Roman"/>
            <w:color w:val="auto"/>
            <w:sz w:val="24"/>
            <w:szCs w:val="24"/>
            <w:u w:val="single"/>
          </w:rPr>
          <w:t>www.pfr.gov.ru</w:t>
        </w:r>
      </w:hyperlink>
      <w:r w:rsidRPr="008B26E9">
        <w:rPr>
          <w:rFonts w:ascii="Times New Roman" w:hAnsi="Times New Roman"/>
          <w:color w:val="auto"/>
          <w:sz w:val="24"/>
          <w:szCs w:val="24"/>
        </w:rPr>
        <w:t> </w:t>
      </w:r>
    </w:p>
    <w:p w14:paraId="5543648B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Персональный навигатор по финансам Моифинансы.рф [Электронный ресурс] – Режим доступа: https: </w:t>
      </w:r>
      <w:hyperlink r:id="rId27" w:history="1">
        <w:r w:rsidRPr="008B26E9">
          <w:rPr>
            <w:rStyle w:val="1ff"/>
            <w:rFonts w:ascii="Times New Roman" w:hAnsi="Times New Roman"/>
            <w:color w:val="auto"/>
            <w:sz w:val="24"/>
            <w:szCs w:val="24"/>
          </w:rPr>
          <w:t>https://моифинансы.рф/</w:t>
        </w:r>
      </w:hyperlink>
      <w:r w:rsidRPr="008B26E9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57511A0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Роспотребнадзор [Электронный ресурс] – Режим доступа: </w:t>
      </w:r>
      <w:hyperlink r:id="rId28" w:history="1">
        <w:r w:rsidRPr="008B26E9">
          <w:rPr>
            <w:rFonts w:ascii="Times New Roman" w:hAnsi="Times New Roman"/>
            <w:color w:val="auto"/>
            <w:sz w:val="24"/>
            <w:szCs w:val="24"/>
            <w:u w:val="single"/>
          </w:rPr>
          <w:t>www.rospotrebnadzor.ru</w:t>
        </w:r>
      </w:hyperlink>
      <w:r w:rsidRPr="008B26E9">
        <w:rPr>
          <w:rFonts w:ascii="Times New Roman" w:hAnsi="Times New Roman"/>
          <w:color w:val="auto"/>
          <w:sz w:val="24"/>
          <w:szCs w:val="24"/>
          <w:u w:val="single"/>
        </w:rPr>
        <w:t>.</w:t>
      </w:r>
      <w:r w:rsidRPr="008B26E9">
        <w:rPr>
          <w:rFonts w:ascii="Times New Roman" w:hAnsi="Times New Roman"/>
          <w:color w:val="auto"/>
          <w:sz w:val="24"/>
          <w:szCs w:val="24"/>
        </w:rPr>
        <w:t> </w:t>
      </w:r>
    </w:p>
    <w:p w14:paraId="4731D488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9" w:history="1">
        <w:r w:rsidRPr="008B26E9">
          <w:rPr>
            <w:rFonts w:ascii="Times New Roman" w:hAnsi="Times New Roman"/>
            <w:color w:val="auto"/>
            <w:sz w:val="24"/>
            <w:szCs w:val="24"/>
            <w:u w:val="single"/>
          </w:rPr>
          <w:t>www.fmc.hse.ru</w:t>
        </w:r>
      </w:hyperlink>
      <w:r w:rsidRPr="008B26E9">
        <w:rPr>
          <w:rFonts w:ascii="Times New Roman" w:hAnsi="Times New Roman"/>
          <w:color w:val="auto"/>
          <w:sz w:val="24"/>
          <w:szCs w:val="24"/>
          <w:u w:val="single"/>
        </w:rPr>
        <w:t>.</w:t>
      </w:r>
      <w:r w:rsidRPr="008B26E9">
        <w:rPr>
          <w:rFonts w:ascii="Times New Roman" w:hAnsi="Times New Roman"/>
          <w:color w:val="auto"/>
          <w:sz w:val="24"/>
          <w:szCs w:val="24"/>
        </w:rPr>
        <w:t> </w:t>
      </w:r>
    </w:p>
    <w:p w14:paraId="5DB34217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Центральный банк Российской Федерации [Электронный ресурс] – Режим доступа: </w:t>
      </w:r>
      <w:bookmarkStart w:id="4" w:name="_Hlk118046403"/>
      <w:r w:rsidRPr="008B26E9">
        <w:rPr>
          <w:rStyle w:val="1ff"/>
          <w:rFonts w:ascii="Times New Roman" w:hAnsi="Times New Roman"/>
          <w:color w:val="auto"/>
          <w:sz w:val="24"/>
          <w:szCs w:val="24"/>
        </w:rPr>
        <w:fldChar w:fldCharType="begin"/>
      </w:r>
      <w:r w:rsidRPr="008B26E9">
        <w:rPr>
          <w:rStyle w:val="1ff"/>
          <w:rFonts w:ascii="Times New Roman" w:hAnsi="Times New Roman"/>
          <w:color w:val="auto"/>
          <w:sz w:val="24"/>
          <w:szCs w:val="24"/>
        </w:rPr>
        <w:instrText>HYPERLINK "http://www.cbr.ru/"</w:instrText>
      </w:r>
      <w:r w:rsidRPr="008B26E9">
        <w:rPr>
          <w:rStyle w:val="1ff"/>
          <w:rFonts w:ascii="Times New Roman" w:hAnsi="Times New Roman"/>
          <w:color w:val="auto"/>
          <w:sz w:val="24"/>
          <w:szCs w:val="24"/>
        </w:rPr>
        <w:fldChar w:fldCharType="separate"/>
      </w:r>
      <w:r w:rsidRPr="008B26E9">
        <w:rPr>
          <w:rStyle w:val="1ff"/>
          <w:rFonts w:ascii="Times New Roman" w:hAnsi="Times New Roman"/>
          <w:color w:val="auto"/>
          <w:sz w:val="24"/>
          <w:szCs w:val="24"/>
        </w:rPr>
        <w:t>http://</w:t>
      </w:r>
      <w:bookmarkEnd w:id="4"/>
      <w:r w:rsidRPr="008B26E9">
        <w:rPr>
          <w:rStyle w:val="1ff"/>
          <w:rFonts w:ascii="Times New Roman" w:hAnsi="Times New Roman"/>
          <w:color w:val="auto"/>
          <w:sz w:val="24"/>
          <w:szCs w:val="24"/>
        </w:rPr>
        <w:t>www.cbr.ru</w:t>
      </w:r>
      <w:r w:rsidRPr="008B26E9">
        <w:rPr>
          <w:rStyle w:val="1ff"/>
          <w:rFonts w:ascii="Times New Roman" w:hAnsi="Times New Roman"/>
          <w:color w:val="auto"/>
          <w:sz w:val="24"/>
          <w:szCs w:val="24"/>
        </w:rPr>
        <w:fldChar w:fldCharType="end"/>
      </w:r>
      <w:r w:rsidRPr="008B26E9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40FB60A5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Федеральная налоговая служба [Электронный ресурс] – Режим доступа: </w:t>
      </w:r>
      <w:hyperlink r:id="rId30" w:history="1">
        <w:r w:rsidRPr="008B26E9">
          <w:rPr>
            <w:rFonts w:ascii="Times New Roman" w:hAnsi="Times New Roman"/>
            <w:color w:val="auto"/>
            <w:sz w:val="24"/>
            <w:szCs w:val="24"/>
            <w:u w:val="single"/>
          </w:rPr>
          <w:t>www.nalog.ru</w:t>
        </w:r>
      </w:hyperlink>
      <w:r w:rsidRPr="008B26E9">
        <w:rPr>
          <w:rFonts w:ascii="Times New Roman" w:hAnsi="Times New Roman"/>
          <w:color w:val="auto"/>
          <w:sz w:val="24"/>
          <w:szCs w:val="24"/>
          <w:u w:val="single"/>
        </w:rPr>
        <w:t>.</w:t>
      </w:r>
      <w:r w:rsidRPr="008B26E9">
        <w:rPr>
          <w:rFonts w:ascii="Times New Roman" w:hAnsi="Times New Roman"/>
          <w:color w:val="auto"/>
          <w:sz w:val="24"/>
          <w:szCs w:val="24"/>
        </w:rPr>
        <w:t> </w:t>
      </w:r>
    </w:p>
    <w:p w14:paraId="06B77030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31" w:history="1">
        <w:r w:rsidRPr="008B26E9">
          <w:rPr>
            <w:rFonts w:ascii="Times New Roman" w:hAnsi="Times New Roman"/>
            <w:color w:val="auto"/>
            <w:sz w:val="24"/>
            <w:szCs w:val="24"/>
            <w:u w:val="single"/>
          </w:rPr>
          <w:t>http://iurr.ranepa.ru/centry/finlit/</w:t>
        </w:r>
      </w:hyperlink>
      <w:r w:rsidRPr="008B26E9">
        <w:rPr>
          <w:rFonts w:ascii="Times New Roman" w:hAnsi="Times New Roman"/>
          <w:color w:val="auto"/>
          <w:sz w:val="24"/>
          <w:szCs w:val="24"/>
          <w:u w:val="single"/>
        </w:rPr>
        <w:t>.</w:t>
      </w:r>
      <w:r w:rsidRPr="008B26E9">
        <w:rPr>
          <w:rFonts w:ascii="Times New Roman" w:hAnsi="Times New Roman"/>
          <w:color w:val="auto"/>
          <w:sz w:val="24"/>
          <w:szCs w:val="24"/>
        </w:rPr>
        <w:t> </w:t>
      </w:r>
    </w:p>
    <w:p w14:paraId="46579789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Финансовая культура [Электронный ресурс] – Режим доступа: </w:t>
      </w:r>
      <w:hyperlink r:id="rId32" w:history="1">
        <w:r w:rsidRPr="008B26E9">
          <w:rPr>
            <w:rStyle w:val="1ff"/>
            <w:rFonts w:ascii="Times New Roman" w:hAnsi="Times New Roman"/>
            <w:color w:val="auto"/>
            <w:sz w:val="24"/>
            <w:szCs w:val="24"/>
          </w:rPr>
          <w:t>https://fincult.info/</w:t>
        </w:r>
      </w:hyperlink>
      <w:r w:rsidRPr="008B26E9">
        <w:rPr>
          <w:rFonts w:ascii="Times New Roman" w:hAnsi="Times New Roman"/>
          <w:color w:val="auto"/>
          <w:sz w:val="24"/>
          <w:szCs w:val="24"/>
        </w:rPr>
        <w:t>.</w:t>
      </w:r>
    </w:p>
    <w:p w14:paraId="295D4228" w14:textId="77777777" w:rsidR="00155E5A" w:rsidRPr="008B26E9" w:rsidRDefault="006D4281" w:rsidP="008B26E9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color w:val="auto"/>
          <w:sz w:val="24"/>
          <w:szCs w:val="24"/>
        </w:rPr>
        <w:t xml:space="preserve">Электронный учебник по финансовой грамотности. [Электронный ресурс] – Режим доступа: </w:t>
      </w:r>
      <w:hyperlink r:id="rId33" w:history="1">
        <w:r w:rsidRPr="008B26E9">
          <w:rPr>
            <w:rStyle w:val="1ff"/>
            <w:rFonts w:ascii="Times New Roman" w:hAnsi="Times New Roman"/>
            <w:color w:val="auto"/>
            <w:sz w:val="24"/>
            <w:szCs w:val="24"/>
          </w:rPr>
          <w:t>https://школа.вашифинансы.рф/</w:t>
        </w:r>
      </w:hyperlink>
      <w:r w:rsidRPr="008B26E9">
        <w:rPr>
          <w:rFonts w:ascii="Times New Roman" w:hAnsi="Times New Roman"/>
          <w:color w:val="auto"/>
          <w:sz w:val="24"/>
          <w:szCs w:val="24"/>
        </w:rPr>
        <w:t>.</w:t>
      </w:r>
    </w:p>
    <w:p w14:paraId="79BFB4C5" w14:textId="77777777" w:rsidR="00155E5A" w:rsidRPr="008B26E9" w:rsidRDefault="00155E5A" w:rsidP="008B26E9">
      <w:p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A86EB44" w14:textId="77777777" w:rsidR="00155E5A" w:rsidRPr="008B26E9" w:rsidRDefault="006D4281" w:rsidP="005547DC">
      <w:pPr>
        <w:pStyle w:val="17"/>
        <w:ind w:left="2" w:firstLine="718"/>
        <w:jc w:val="both"/>
        <w:rPr>
          <w:rStyle w:val="2a"/>
          <w:b/>
          <w:color w:val="auto"/>
          <w:sz w:val="24"/>
          <w:szCs w:val="24"/>
        </w:rPr>
      </w:pPr>
      <w:r w:rsidRPr="008B26E9">
        <w:rPr>
          <w:color w:val="auto"/>
          <w:sz w:val="24"/>
          <w:szCs w:val="24"/>
        </w:rPr>
        <w:t xml:space="preserve">3.2.4. </w:t>
      </w:r>
      <w:r w:rsidRPr="008B26E9">
        <w:rPr>
          <w:b/>
          <w:color w:val="auto"/>
          <w:sz w:val="24"/>
          <w:szCs w:val="24"/>
        </w:rPr>
        <w:t>П</w:t>
      </w:r>
      <w:r w:rsidRPr="008B26E9">
        <w:rPr>
          <w:rStyle w:val="18"/>
          <w:b/>
          <w:color w:val="auto"/>
          <w:sz w:val="24"/>
          <w:szCs w:val="24"/>
        </w:rPr>
        <w:t xml:space="preserve">еречень нормативных правовых актов, </w:t>
      </w:r>
      <w:r w:rsidRPr="008B26E9">
        <w:rPr>
          <w:rStyle w:val="2a"/>
          <w:b/>
          <w:color w:val="auto"/>
          <w:sz w:val="24"/>
          <w:szCs w:val="24"/>
        </w:rPr>
        <w:t xml:space="preserve">которые раскрывают </w:t>
      </w:r>
      <w:r w:rsidRPr="008B26E9">
        <w:rPr>
          <w:rStyle w:val="2a"/>
          <w:b/>
          <w:color w:val="auto"/>
          <w:sz w:val="24"/>
          <w:szCs w:val="24"/>
        </w:rPr>
        <w:lastRenderedPageBreak/>
        <w:t>отдельные аспекты тем, заявленных в программе</w:t>
      </w:r>
    </w:p>
    <w:p w14:paraId="34FC79BA" w14:textId="77777777" w:rsidR="00155E5A" w:rsidRPr="008B26E9" w:rsidRDefault="00155E5A" w:rsidP="008B26E9">
      <w:pPr>
        <w:pStyle w:val="17"/>
        <w:ind w:left="2" w:hanging="2"/>
        <w:jc w:val="both"/>
        <w:rPr>
          <w:rStyle w:val="2a"/>
          <w:b/>
          <w:color w:val="auto"/>
          <w:sz w:val="24"/>
          <w:szCs w:val="24"/>
        </w:rPr>
      </w:pPr>
    </w:p>
    <w:p w14:paraId="54D6AF3C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 xml:space="preserve">Нормативно-правовая база </w:t>
      </w:r>
    </w:p>
    <w:p w14:paraId="4B0D6265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1.</w:t>
      </w:r>
      <w:r w:rsidRPr="008B26E9">
        <w:rPr>
          <w:rStyle w:val="2a"/>
          <w:color w:val="auto"/>
          <w:sz w:val="24"/>
          <w:szCs w:val="24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5B848F1C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2.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2 декабря 1990 г. № 395-1 «О банках и банковской деятельности». </w:t>
      </w:r>
    </w:p>
    <w:p w14:paraId="07731DE3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3.</w:t>
      </w:r>
      <w:r w:rsidRPr="008B26E9">
        <w:rPr>
          <w:rStyle w:val="2a"/>
          <w:color w:val="auto"/>
          <w:sz w:val="24"/>
          <w:szCs w:val="24"/>
        </w:rPr>
        <w:tab/>
        <w:t>Федеральный закон от 22 апреля 1996 г. № 39-ФЗ «О рынке ценных бумаг».</w:t>
      </w:r>
    </w:p>
    <w:p w14:paraId="664E327A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4.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16 июля 1998 г. № 102-ФЗ «Об ипотеке (залоге недвижимости)». </w:t>
      </w:r>
    </w:p>
    <w:p w14:paraId="60F3682E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5.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74F0A232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6.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4E8B512C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7.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51B5EC4F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8.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4B377F0C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9.</w:t>
      </w:r>
      <w:r w:rsidRPr="008B26E9">
        <w:rPr>
          <w:rStyle w:val="2a"/>
          <w:color w:val="auto"/>
          <w:sz w:val="24"/>
          <w:szCs w:val="24"/>
        </w:rPr>
        <w:tab/>
        <w:t>Федеральный закон от 30 декабря 2004 г. № 218-ФЗ «О кредитных историях».</w:t>
      </w:r>
    </w:p>
    <w:p w14:paraId="2B11BBDD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10.</w:t>
      </w:r>
      <w:r w:rsidRPr="008B26E9">
        <w:rPr>
          <w:rStyle w:val="2a"/>
          <w:color w:val="auto"/>
          <w:sz w:val="24"/>
          <w:szCs w:val="24"/>
        </w:rPr>
        <w:tab/>
        <w:t xml:space="preserve">Федеральный закон от 27 июня 2011 г. № 161-ФЗ «О национальной платежной системе». </w:t>
      </w:r>
    </w:p>
    <w:p w14:paraId="6260D238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11.</w:t>
      </w:r>
      <w:r w:rsidRPr="008B26E9">
        <w:rPr>
          <w:rStyle w:val="2a"/>
          <w:color w:val="auto"/>
          <w:sz w:val="24"/>
          <w:szCs w:val="24"/>
        </w:rPr>
        <w:tab/>
        <w:t>Федеральный закон от 28 декабря 2013 г. № 400-ФЗ «О страховых пенсиях».</w:t>
      </w:r>
    </w:p>
    <w:p w14:paraId="376D8C61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12.</w:t>
      </w:r>
      <w:r w:rsidRPr="008B26E9">
        <w:rPr>
          <w:rStyle w:val="2a"/>
          <w:color w:val="auto"/>
          <w:sz w:val="24"/>
          <w:szCs w:val="24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0AF3D82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13.</w:t>
      </w:r>
      <w:r w:rsidRPr="008B26E9">
        <w:rPr>
          <w:rStyle w:val="2a"/>
          <w:color w:val="auto"/>
          <w:sz w:val="24"/>
          <w:szCs w:val="24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5DD756A7" w14:textId="77777777" w:rsidR="00155E5A" w:rsidRPr="008B26E9" w:rsidRDefault="006D4281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  <w:r w:rsidRPr="008B26E9">
        <w:rPr>
          <w:rStyle w:val="2a"/>
          <w:color w:val="auto"/>
          <w:sz w:val="24"/>
          <w:szCs w:val="24"/>
        </w:rPr>
        <w:t>14.</w:t>
      </w:r>
      <w:r w:rsidRPr="008B26E9">
        <w:rPr>
          <w:rStyle w:val="2a"/>
          <w:color w:val="auto"/>
          <w:sz w:val="24"/>
          <w:szCs w:val="24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292427E0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Style w:val="2a"/>
          <w:color w:val="auto"/>
          <w:sz w:val="24"/>
          <w:szCs w:val="24"/>
        </w:rPr>
      </w:pPr>
    </w:p>
    <w:p w14:paraId="6B1A8E32" w14:textId="77777777" w:rsidR="00155E5A" w:rsidRPr="008B26E9" w:rsidRDefault="006D4281" w:rsidP="008B26E9">
      <w:pPr>
        <w:spacing w:after="0" w:line="240" w:lineRule="auto"/>
        <w:ind w:left="0" w:firstLine="0"/>
        <w:outlineLvl w:val="8"/>
        <w:rPr>
          <w:rFonts w:ascii="Times New Roman" w:hAnsi="Times New Roman"/>
          <w:b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br w:type="page"/>
      </w:r>
    </w:p>
    <w:p w14:paraId="74CDFB7D" w14:textId="77777777" w:rsidR="00155E5A" w:rsidRPr="008B26E9" w:rsidRDefault="006D4281" w:rsidP="008B26E9">
      <w:pPr>
        <w:spacing w:after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lastRenderedPageBreak/>
        <w:t>4. КОНТРОЛЬ И ОЦЕНКА РЕЗУЛЬТАТОВ ОСВОЕНИЯ</w:t>
      </w:r>
    </w:p>
    <w:p w14:paraId="1D35D6D5" w14:textId="77777777" w:rsidR="00155E5A" w:rsidRPr="008B26E9" w:rsidRDefault="006D4281" w:rsidP="008B26E9">
      <w:pPr>
        <w:spacing w:after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  <w:r w:rsidRPr="008B26E9">
        <w:rPr>
          <w:rFonts w:ascii="Times New Roman" w:hAnsi="Times New Roman"/>
          <w:b/>
          <w:color w:val="auto"/>
          <w:sz w:val="24"/>
          <w:szCs w:val="24"/>
        </w:rPr>
        <w:t>УЧЕБНОЙ ДИСЦИПЛИНЫ</w:t>
      </w:r>
    </w:p>
    <w:p w14:paraId="357F7CED" w14:textId="77777777" w:rsidR="00155E5A" w:rsidRPr="008B26E9" w:rsidRDefault="00155E5A" w:rsidP="008B26E9">
      <w:pPr>
        <w:spacing w:after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ffffffff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8B26E9" w:rsidRPr="005547DC" w14:paraId="31762C4B" w14:textId="77777777" w:rsidTr="005547DC">
        <w:trPr>
          <w:trHeight w:val="20"/>
          <w:tblHeader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57E0" w14:textId="77777777" w:rsidR="00155E5A" w:rsidRPr="005547DC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2D07" w14:textId="77777777" w:rsidR="00155E5A" w:rsidRPr="005547DC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3ABD" w14:textId="77777777" w:rsidR="00155E5A" w:rsidRPr="005547DC" w:rsidRDefault="006D4281" w:rsidP="008B26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>Методы оценки</w:t>
            </w:r>
          </w:p>
        </w:tc>
      </w:tr>
      <w:tr w:rsidR="008B26E9" w:rsidRPr="005547DC" w14:paraId="269FBF7A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059A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>Знать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t>:</w:t>
            </w:r>
          </w:p>
          <w:p w14:paraId="6C799BF1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52D5" w14:textId="77777777" w:rsidR="00155E5A" w:rsidRPr="005547DC" w:rsidRDefault="00155E5A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14:paraId="5A56669B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2F1C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Устный опрос;</w:t>
            </w:r>
          </w:p>
          <w:p w14:paraId="253B271B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Оценка результатов практической работы;</w:t>
            </w:r>
          </w:p>
          <w:p w14:paraId="6957F9CB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Оценка результатов тестирования;</w:t>
            </w:r>
          </w:p>
          <w:p w14:paraId="6F16C96B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Самооценка своего знания, осуществляемая обучающимися</w:t>
            </w:r>
          </w:p>
          <w:p w14:paraId="583A048E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Экспертное наблюдение за ходом выполнения учебных заданий</w:t>
            </w:r>
          </w:p>
          <w:p w14:paraId="44CDB100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Промежуточная аттестация</w:t>
            </w:r>
          </w:p>
          <w:p w14:paraId="220C18AE" w14:textId="77777777" w:rsidR="00155E5A" w:rsidRPr="005547DC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  <w:p w14:paraId="451B9038" w14:textId="77777777" w:rsidR="00155E5A" w:rsidRPr="005547DC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  <w:p w14:paraId="4D789959" w14:textId="77777777" w:rsidR="00155E5A" w:rsidRPr="005547DC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54D90B93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847C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68BB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A60E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6A0BA8E4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F1DB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4CF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1028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365CE0D7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3547" w14:textId="77777777" w:rsidR="00155E5A" w:rsidRPr="005547DC" w:rsidRDefault="006D4281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C7B3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EEE0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2A0118C2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6D4D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EA9C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08AA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77C95306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8A65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F5D8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3F4D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566D0574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64F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E22F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E25F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6D3AAC40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1869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34F6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796A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341065EB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FDCB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6057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AC5E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5A6B1E6F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C50E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9E5F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9F1F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3956C6A2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6EAD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понятие иностранной валюты и валютного курса;</w:t>
            </w:r>
          </w:p>
          <w:p w14:paraId="4C51CCCC" w14:textId="77777777" w:rsidR="00155E5A" w:rsidRPr="005547DC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1CD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918D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6B558283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0ACB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F4B3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4089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64C4AD2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C503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F3CF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1F5E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424591CB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C88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- базовые характеристики и риски 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lastRenderedPageBreak/>
              <w:t>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C7A0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способен назвать базовые 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lastRenderedPageBreak/>
              <w:t>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ECE9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13027446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F450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lastRenderedPageBreak/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5330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демонстрирует представление  о направлених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624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40FA0498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66D0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1B0C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AE7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44FC2D0F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094B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666D" w14:textId="77777777" w:rsidR="00155E5A" w:rsidRPr="005547DC" w:rsidRDefault="006D4281" w:rsidP="008B26E9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37D2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11B4459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7404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>Уметь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t>:</w:t>
            </w:r>
          </w:p>
          <w:p w14:paraId="17C46F95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6E75" w14:textId="77777777" w:rsidR="00155E5A" w:rsidRPr="005547DC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  <w:p w14:paraId="2D0F7BB6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BC99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Оценка результатов устного опроса;</w:t>
            </w:r>
          </w:p>
          <w:p w14:paraId="7E951E5B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Оценка результатов практической работы;</w:t>
            </w:r>
          </w:p>
          <w:p w14:paraId="39BA9506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Оценка результатов тестирования;</w:t>
            </w:r>
          </w:p>
          <w:p w14:paraId="45F3ECB5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Самооценка своего умения, осуществляемая обучающимися.</w:t>
            </w:r>
          </w:p>
          <w:p w14:paraId="39CCBA50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Экспертное наблюдение за ходом выполнения учебных заданий</w:t>
            </w:r>
          </w:p>
          <w:p w14:paraId="7E1471BD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Style w:val="1c"/>
                <w:rFonts w:ascii="Times New Roman" w:hAnsi="Times New Roman"/>
                <w:color w:val="auto"/>
                <w:sz w:val="20"/>
              </w:rPr>
              <w:t>Промежуточная аттестация</w:t>
            </w:r>
          </w:p>
          <w:p w14:paraId="715C6854" w14:textId="77777777" w:rsidR="00155E5A" w:rsidRPr="005547DC" w:rsidRDefault="00155E5A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65A61561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B81E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09B4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0336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61234044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1BD5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BF2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A3EB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1356CFD3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5F00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44DC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9F29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690596C1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82BC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18CC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3448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18B5AA94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59D6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138D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D386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D684A0C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9CA7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5E93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182D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93EF981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5DB6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0787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9BFC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BA25A1A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6D01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A079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0504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28FD0D4F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3D48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E8F2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411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2D6336C3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5037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1084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выполняет задания по выбору и использованию различных платежных инструментов в конкретной ситуации с учетом правил финансовой 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lastRenderedPageBreak/>
              <w:t>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7D2E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44DC1BB8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A3A4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lastRenderedPageBreak/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AB62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C285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5E5D17F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2C8D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B60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86AA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340410B7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AF48" w14:textId="77777777" w:rsidR="00155E5A" w:rsidRPr="005547DC" w:rsidRDefault="006D4281" w:rsidP="008B26E9">
            <w:pPr>
              <w:tabs>
                <w:tab w:val="left" w:pos="1219"/>
              </w:tabs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3532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A969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31439371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01B7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9D07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DD53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31E72398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2B2C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7A6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анализирует бизнес-идею;</w:t>
            </w:r>
          </w:p>
          <w:p w14:paraId="3A796BC7" w14:textId="77777777" w:rsidR="00155E5A" w:rsidRPr="005547DC" w:rsidRDefault="00155E5A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8E47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4FF4B58D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43FB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ABC8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E8F4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7F91C00F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0D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73F6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A876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B26E9" w:rsidRPr="005547DC" w14:paraId="0F2AB0C5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EFC5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b/>
                <w:color w:val="auto"/>
                <w:sz w:val="20"/>
              </w:rPr>
              <w:t xml:space="preserve">- </w:t>
            </w:r>
            <w:r w:rsidRPr="005547DC">
              <w:rPr>
                <w:rFonts w:ascii="Times New Roman" w:hAnsi="Times New Roman"/>
                <w:color w:val="auto"/>
                <w:sz w:val="20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16D5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C10B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155E5A" w:rsidRPr="005547DC" w14:paraId="201B1B82" w14:textId="77777777" w:rsidTr="005547DC">
        <w:trPr>
          <w:trHeight w:val="2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2D03" w14:textId="77777777" w:rsidR="00155E5A" w:rsidRPr="005547DC" w:rsidRDefault="006D4281" w:rsidP="008B26E9">
            <w:pPr>
              <w:spacing w:after="0" w:line="240" w:lineRule="auto"/>
              <w:ind w:left="0" w:hanging="2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B5CF" w14:textId="77777777" w:rsidR="00155E5A" w:rsidRPr="005547DC" w:rsidRDefault="006D4281" w:rsidP="008B26E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547DC">
              <w:rPr>
                <w:rFonts w:ascii="Times New Roman" w:hAnsi="Times New Roman"/>
                <w:color w:val="auto"/>
                <w:sz w:val="20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D1CB" w14:textId="77777777" w:rsidR="00155E5A" w:rsidRPr="005547DC" w:rsidRDefault="00155E5A" w:rsidP="008B26E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4AFB1DFF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EBA9C53" w14:textId="77777777" w:rsidR="00155E5A" w:rsidRPr="008B26E9" w:rsidRDefault="00155E5A" w:rsidP="008B26E9">
      <w:pPr>
        <w:spacing w:after="0" w:line="240" w:lineRule="auto"/>
        <w:ind w:left="0" w:hanging="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80BEA13" w14:textId="77777777" w:rsidR="00155E5A" w:rsidRPr="008B26E9" w:rsidRDefault="00155E5A" w:rsidP="008B26E9">
      <w:pPr>
        <w:spacing w:after="0" w:line="240" w:lineRule="auto"/>
        <w:ind w:left="0" w:hanging="2"/>
        <w:rPr>
          <w:rFonts w:ascii="Times New Roman" w:hAnsi="Times New Roman"/>
          <w:color w:val="auto"/>
          <w:sz w:val="24"/>
          <w:szCs w:val="24"/>
        </w:rPr>
      </w:pPr>
    </w:p>
    <w:p w14:paraId="7C1FD781" w14:textId="77777777" w:rsidR="00155E5A" w:rsidRPr="008B26E9" w:rsidRDefault="00155E5A" w:rsidP="008B26E9">
      <w:pPr>
        <w:spacing w:after="0" w:line="240" w:lineRule="auto"/>
        <w:ind w:left="0" w:hanging="2"/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155E5A" w:rsidRPr="008B26E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44952" w14:textId="77777777" w:rsidR="00491251" w:rsidRDefault="00491251">
      <w:pPr>
        <w:spacing w:after="0" w:line="240" w:lineRule="auto"/>
      </w:pPr>
      <w:r>
        <w:separator/>
      </w:r>
    </w:p>
  </w:endnote>
  <w:endnote w:type="continuationSeparator" w:id="0">
    <w:p w14:paraId="2D71A21B" w14:textId="77777777" w:rsidR="00491251" w:rsidRDefault="0049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3F16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2E405E9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13AC" w14:textId="0A3ECEE8" w:rsidR="008B26E9" w:rsidRDefault="008B26E9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 w:rsidR="00B61870">
      <w:rPr>
        <w:noProof/>
      </w:rPr>
      <w:t>2</w:t>
    </w:r>
    <w:r>
      <w:fldChar w:fldCharType="end"/>
    </w:r>
  </w:p>
  <w:p w14:paraId="6CE79449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232F" w14:textId="77777777" w:rsidR="008B26E9" w:rsidRDefault="008B26E9">
    <w:pPr>
      <w:pStyle w:val="affffffd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2797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4F8689BF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C66B" w14:textId="32BA927D" w:rsidR="008B26E9" w:rsidRDefault="008B26E9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 w:rsidR="00B61870">
      <w:rPr>
        <w:noProof/>
      </w:rPr>
      <w:t>9</w:t>
    </w:r>
    <w:r>
      <w:fldChar w:fldCharType="end"/>
    </w:r>
  </w:p>
  <w:p w14:paraId="30C6AC72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BEB0" w14:textId="77777777" w:rsidR="008B26E9" w:rsidRDefault="008B26E9">
    <w:pPr>
      <w:pStyle w:val="affffffd"/>
      <w:ind w:left="0"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DA36B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B632240" w14:textId="77777777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424F" w14:textId="287763C0" w:rsidR="008B26E9" w:rsidRDefault="008B26E9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B61870">
      <w:rPr>
        <w:rFonts w:ascii="Times New Roman" w:hAnsi="Times New Roman"/>
        <w:noProof/>
        <w:sz w:val="24"/>
      </w:rPr>
      <w:t>15</w:t>
    </w:r>
    <w:r>
      <w:rPr>
        <w:rFonts w:ascii="Times New Roman" w:hAnsi="Times New Roman"/>
        <w:sz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FCA0" w14:textId="77777777" w:rsidR="008B26E9" w:rsidRDefault="008B26E9">
    <w:pPr>
      <w:pStyle w:val="affffff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9BC2C" w14:textId="77777777" w:rsidR="00491251" w:rsidRDefault="00491251">
      <w:pPr>
        <w:spacing w:after="0" w:line="240" w:lineRule="auto"/>
      </w:pPr>
      <w:r>
        <w:separator/>
      </w:r>
    </w:p>
  </w:footnote>
  <w:footnote w:type="continuationSeparator" w:id="0">
    <w:p w14:paraId="2EB50AEA" w14:textId="77777777" w:rsidR="00491251" w:rsidRDefault="0049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A481A" w14:textId="77777777" w:rsidR="008B26E9" w:rsidRDefault="008B26E9">
    <w:pPr>
      <w:pStyle w:val="affff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1D1A" w14:textId="77777777" w:rsidR="008B26E9" w:rsidRDefault="008B26E9">
    <w:pPr>
      <w:pStyle w:val="affff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A333" w14:textId="77777777" w:rsidR="008B26E9" w:rsidRDefault="008B26E9">
    <w:pPr>
      <w:pStyle w:val="afffff3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6FD5" w14:textId="77777777" w:rsidR="008B26E9" w:rsidRDefault="008B26E9">
    <w:pPr>
      <w:pStyle w:val="afffff3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5DD0" w14:textId="77777777" w:rsidR="008B26E9" w:rsidRDefault="008B26E9">
    <w:pPr>
      <w:pStyle w:val="afffff3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96B1" w14:textId="77777777" w:rsidR="008B26E9" w:rsidRDefault="008B26E9">
    <w:pPr>
      <w:pStyle w:val="afffff3"/>
      <w:ind w:left="0" w:hanging="2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DF22" w14:textId="77777777" w:rsidR="008B26E9" w:rsidRDefault="008B26E9">
    <w:pPr>
      <w:pStyle w:val="afffff3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70F0" w14:textId="77777777" w:rsidR="008B26E9" w:rsidRDefault="008B26E9">
    <w:pPr>
      <w:pStyle w:val="afffff3"/>
      <w:ind w:left="0" w:hanging="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6E59" w14:textId="77777777" w:rsidR="008B26E9" w:rsidRDefault="008B26E9">
    <w:pPr>
      <w:pStyle w:val="affff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272"/>
    <w:multiLevelType w:val="multilevel"/>
    <w:tmpl w:val="F4061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90530"/>
    <w:multiLevelType w:val="hybridMultilevel"/>
    <w:tmpl w:val="5EFA31A0"/>
    <w:lvl w:ilvl="0" w:tplc="7A244384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15637C4"/>
    <w:multiLevelType w:val="multilevel"/>
    <w:tmpl w:val="BDCCC8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54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1767" w:hanging="720"/>
      </w:pPr>
    </w:lvl>
    <w:lvl w:ilvl="4">
      <w:start w:val="1"/>
      <w:numFmt w:val="decimal"/>
      <w:lvlText w:val="%1.%2.%3.%4.%5."/>
      <w:lvlJc w:val="left"/>
      <w:pPr>
        <w:ind w:left="2476" w:hanging="1079"/>
      </w:pPr>
    </w:lvl>
    <w:lvl w:ilvl="5">
      <w:start w:val="1"/>
      <w:numFmt w:val="decimal"/>
      <w:lvlText w:val="%1.%2.%3.%4.%5.%6."/>
      <w:lvlJc w:val="left"/>
      <w:pPr>
        <w:ind w:left="2825" w:hanging="1080"/>
      </w:pPr>
    </w:lvl>
    <w:lvl w:ilvl="6">
      <w:start w:val="1"/>
      <w:numFmt w:val="decimal"/>
      <w:lvlText w:val="%1.%2.%3.%4.%5.%6.%7."/>
      <w:lvlJc w:val="left"/>
      <w:pPr>
        <w:ind w:left="3534" w:hanging="1440"/>
      </w:pPr>
    </w:lvl>
    <w:lvl w:ilvl="7">
      <w:start w:val="1"/>
      <w:numFmt w:val="decimal"/>
      <w:lvlText w:val="%1.%2.%3.%4.%5.%6.%7.%8."/>
      <w:lvlJc w:val="left"/>
      <w:pPr>
        <w:ind w:left="3883" w:hanging="1440"/>
      </w:pPr>
    </w:lvl>
    <w:lvl w:ilvl="8">
      <w:start w:val="1"/>
      <w:numFmt w:val="decimal"/>
      <w:lvlText w:val="%1.%2.%3.%4.%5.%6.%7.%8.%9."/>
      <w:lvlJc w:val="left"/>
      <w:pPr>
        <w:ind w:left="4592" w:hanging="1800"/>
      </w:pPr>
    </w:lvl>
  </w:abstractNum>
  <w:abstractNum w:abstractNumId="6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3A5E06"/>
    <w:multiLevelType w:val="multilevel"/>
    <w:tmpl w:val="BDDEA1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8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A"/>
    <w:rsid w:val="000F1E51"/>
    <w:rsid w:val="00155E5A"/>
    <w:rsid w:val="00491251"/>
    <w:rsid w:val="005547DC"/>
    <w:rsid w:val="005779B3"/>
    <w:rsid w:val="005B375F"/>
    <w:rsid w:val="006D4281"/>
    <w:rsid w:val="00806DB3"/>
    <w:rsid w:val="008B26E9"/>
    <w:rsid w:val="00A518E0"/>
    <w:rsid w:val="00B61870"/>
    <w:rsid w:val="00E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45C2"/>
  <w15:docId w15:val="{54ED8FF4-9CEE-402E-9A63-5A0969FC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left="-1" w:hanging="1"/>
      <w:outlineLvl w:val="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1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Колонтитул (правый)"/>
    <w:basedOn w:val="a4"/>
    <w:next w:val="a"/>
    <w:link w:val="a5"/>
    <w:rPr>
      <w:sz w:val="14"/>
    </w:rPr>
  </w:style>
  <w:style w:type="character" w:customStyle="1" w:styleId="a5">
    <w:name w:val="Колонтитул (правый)"/>
    <w:basedOn w:val="a6"/>
    <w:link w:val="a3"/>
    <w:rPr>
      <w:rFonts w:ascii="Times New Roman" w:hAnsi="Times New Roman"/>
      <w:sz w:val="14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133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111114313310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1"/>
    <w:link w:val="F11111431331"/>
    <w:rPr>
      <w:rFonts w:ascii="Times New Roman" w:hAnsi="Times New Roman"/>
      <w:sz w:val="20"/>
    </w:rPr>
  </w:style>
  <w:style w:type="paragraph" w:styleId="20">
    <w:name w:val="toc 2"/>
    <w:basedOn w:val="a"/>
    <w:next w:val="a"/>
    <w:link w:val="22"/>
    <w:uiPriority w:val="39"/>
    <w:pPr>
      <w:spacing w:before="120" w:after="0" w:line="240" w:lineRule="auto"/>
      <w:ind w:left="240" w:firstLine="0"/>
    </w:pPr>
    <w:rPr>
      <w:i/>
      <w:sz w:val="20"/>
    </w:rPr>
  </w:style>
  <w:style w:type="character" w:customStyle="1" w:styleId="22">
    <w:name w:val="Оглавление 2 Знак"/>
    <w:basedOn w:val="1"/>
    <w:link w:val="20"/>
    <w:rPr>
      <w:i/>
      <w:sz w:val="20"/>
    </w:rPr>
  </w:style>
  <w:style w:type="paragraph" w:styleId="a7">
    <w:name w:val="annotation text"/>
    <w:basedOn w:val="a"/>
    <w:link w:val="23"/>
    <w:pPr>
      <w:spacing w:after="0" w:line="240" w:lineRule="auto"/>
    </w:pPr>
    <w:rPr>
      <w:sz w:val="20"/>
    </w:rPr>
  </w:style>
  <w:style w:type="character" w:customStyle="1" w:styleId="23">
    <w:name w:val="Текст примечания Знак2"/>
    <w:basedOn w:val="1"/>
    <w:link w:val="a7"/>
    <w:rPr>
      <w:sz w:val="20"/>
    </w:rPr>
  </w:style>
  <w:style w:type="paragraph" w:styleId="24">
    <w:name w:val="Body Text Indent 2"/>
    <w:basedOn w:val="a"/>
    <w:link w:val="210"/>
    <w:pPr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1"/>
    <w:link w:val="24"/>
    <w:rPr>
      <w:rFonts w:ascii="Times New Roman" w:hAnsi="Times New Roman"/>
      <w:sz w:val="24"/>
    </w:rPr>
  </w:style>
  <w:style w:type="paragraph" w:styleId="40">
    <w:name w:val="toc 4"/>
    <w:basedOn w:val="a"/>
    <w:next w:val="a"/>
    <w:link w:val="42"/>
    <w:uiPriority w:val="39"/>
    <w:pPr>
      <w:spacing w:after="0" w:line="240" w:lineRule="auto"/>
      <w:ind w:left="720" w:firstLine="0"/>
    </w:pPr>
    <w:rPr>
      <w:sz w:val="20"/>
    </w:rPr>
  </w:style>
  <w:style w:type="character" w:customStyle="1" w:styleId="42">
    <w:name w:val="Оглавление 4 Знак"/>
    <w:basedOn w:val="1"/>
    <w:link w:val="40"/>
    <w:rPr>
      <w:sz w:val="20"/>
    </w:rPr>
  </w:style>
  <w:style w:type="paragraph" w:customStyle="1" w:styleId="a8">
    <w:name w:val="Сравнение редакций"/>
    <w:link w:val="a9"/>
    <w:rPr>
      <w:b/>
      <w:color w:val="26282F"/>
    </w:rPr>
  </w:style>
  <w:style w:type="character" w:customStyle="1" w:styleId="a9">
    <w:name w:val="Сравнение редакций"/>
    <w:link w:val="a8"/>
    <w:rPr>
      <w:b/>
      <w:color w:val="26282F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 w:firstLine="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styleId="aa">
    <w:name w:val="Balloon Text"/>
    <w:basedOn w:val="a"/>
    <w:link w:val="12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a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 w:firstLine="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b">
    <w:name w:val="Ссылка на утративший силу документ"/>
    <w:link w:val="ac"/>
    <w:rPr>
      <w:b/>
      <w:color w:val="749232"/>
    </w:rPr>
  </w:style>
  <w:style w:type="character" w:customStyle="1" w:styleId="ac">
    <w:name w:val="Ссылка на утративший силу документ"/>
    <w:link w:val="ab"/>
    <w:rPr>
      <w:b/>
      <w:color w:val="74923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5">
    <w:name w:val="Заголовок 2 Знак"/>
    <w:link w:val="26"/>
    <w:rPr>
      <w:rFonts w:ascii="Arial" w:hAnsi="Arial"/>
      <w:b/>
      <w:i/>
      <w:sz w:val="28"/>
    </w:rPr>
  </w:style>
  <w:style w:type="character" w:customStyle="1" w:styleId="26">
    <w:name w:val="Заголовок 2 Знак"/>
    <w:link w:val="25"/>
    <w:rPr>
      <w:rFonts w:ascii="Arial" w:hAnsi="Arial"/>
      <w:b/>
      <w:i/>
      <w:sz w:val="28"/>
    </w:rPr>
  </w:style>
  <w:style w:type="paragraph" w:customStyle="1" w:styleId="ad">
    <w:name w:val="Внимание: недобросовестность!"/>
    <w:basedOn w:val="ae"/>
    <w:next w:val="a"/>
    <w:link w:val="af"/>
  </w:style>
  <w:style w:type="character" w:customStyle="1" w:styleId="af">
    <w:name w:val="Внимание: недобросовестность!"/>
    <w:basedOn w:val="af0"/>
    <w:link w:val="ad"/>
    <w:rPr>
      <w:rFonts w:ascii="Times New Roman" w:hAnsi="Times New Roman"/>
      <w:sz w:val="24"/>
      <w:shd w:val="clear" w:color="auto" w:fill="F5F3DA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2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240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1"/>
    <w:link w:val="124"/>
    <w:rPr>
      <w:rFonts w:ascii="Times New Roman" w:hAnsi="Times New Roman"/>
      <w:sz w:val="24"/>
    </w:rPr>
  </w:style>
  <w:style w:type="paragraph" w:customStyle="1" w:styleId="af1">
    <w:name w:val="Формула"/>
    <w:basedOn w:val="a"/>
    <w:next w:val="a"/>
    <w:link w:val="af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2">
    <w:name w:val="Формула"/>
    <w:basedOn w:val="1"/>
    <w:link w:val="af1"/>
    <w:rPr>
      <w:rFonts w:ascii="Times New Roman" w:hAnsi="Times New Roman"/>
      <w:sz w:val="24"/>
      <w:shd w:val="clear" w:color="auto" w:fill="F5F3DA"/>
    </w:rPr>
  </w:style>
  <w:style w:type="paragraph" w:customStyle="1" w:styleId="af3">
    <w:name w:val="Постоянная часть"/>
    <w:basedOn w:val="af4"/>
    <w:next w:val="a"/>
    <w:link w:val="af5"/>
    <w:rPr>
      <w:sz w:val="20"/>
    </w:rPr>
  </w:style>
  <w:style w:type="character" w:customStyle="1" w:styleId="af5">
    <w:name w:val="Постоянная часть"/>
    <w:basedOn w:val="af6"/>
    <w:link w:val="af3"/>
    <w:rPr>
      <w:rFonts w:ascii="Verdana" w:hAnsi="Verdana"/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2ListParagraph">
    <w:name w:val="Абзац списка Знак;Содержание. 2 уровень Знак;List Paragraph Знак"/>
    <w:link w:val="2ListParagraph0"/>
    <w:rPr>
      <w:rFonts w:ascii="Times New Roman" w:hAnsi="Times New Roman"/>
      <w:sz w:val="24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</w:rPr>
  </w:style>
  <w:style w:type="paragraph" w:styleId="af9">
    <w:name w:val="List Paragraph"/>
    <w:basedOn w:val="a"/>
    <w:link w:val="afa"/>
    <w:pPr>
      <w:spacing w:after="160" w:line="264" w:lineRule="auto"/>
      <w:ind w:left="720" w:firstLine="0"/>
      <w:contextualSpacing/>
      <w:outlineLvl w:val="8"/>
    </w:pPr>
    <w:rPr>
      <w:rFonts w:asciiTheme="minorHAnsi" w:hAnsiTheme="minorHAnsi"/>
    </w:rPr>
  </w:style>
  <w:style w:type="character" w:customStyle="1" w:styleId="afa">
    <w:name w:val="Абзац списка Знак"/>
    <w:basedOn w:val="1"/>
    <w:link w:val="af9"/>
    <w:rPr>
      <w:rFonts w:asciiTheme="minorHAnsi" w:hAnsiTheme="minorHAnsi"/>
      <w:sz w:val="22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6">
    <w:name w:val="Текст (прав. подпись)"/>
    <w:basedOn w:val="1"/>
    <w:link w:val="a4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afb">
    <w:name w:val="Куда обратиться?"/>
    <w:basedOn w:val="ae"/>
    <w:next w:val="a"/>
    <w:link w:val="afc"/>
  </w:style>
  <w:style w:type="character" w:customStyle="1" w:styleId="afc">
    <w:name w:val="Куда обратиться?"/>
    <w:basedOn w:val="af0"/>
    <w:link w:val="afb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Выделение для Базового Поиска"/>
    <w:link w:val="afe"/>
    <w:rPr>
      <w:b/>
      <w:color w:val="0058A9"/>
    </w:rPr>
  </w:style>
  <w:style w:type="character" w:customStyle="1" w:styleId="afe">
    <w:name w:val="Выделение для Базового Поиска"/>
    <w:link w:val="afd"/>
    <w:rPr>
      <w:b/>
      <w:color w:val="0058A9"/>
    </w:rPr>
  </w:style>
  <w:style w:type="paragraph" w:customStyle="1" w:styleId="aff">
    <w:name w:val="Колонтитул (левый)"/>
    <w:basedOn w:val="aff0"/>
    <w:next w:val="a"/>
    <w:link w:val="aff1"/>
    <w:rPr>
      <w:sz w:val="14"/>
    </w:rPr>
  </w:style>
  <w:style w:type="character" w:customStyle="1" w:styleId="aff1">
    <w:name w:val="Колонтитул (левый)"/>
    <w:basedOn w:val="aff2"/>
    <w:link w:val="aff"/>
    <w:rPr>
      <w:rFonts w:ascii="Times New Roman" w:hAnsi="Times New Roman"/>
      <w:sz w:val="14"/>
    </w:rPr>
  </w:style>
  <w:style w:type="paragraph" w:customStyle="1" w:styleId="aff3">
    <w:name w:val="Таблицы (моноширинный)"/>
    <w:basedOn w:val="a"/>
    <w:next w:val="a"/>
    <w:link w:val="aff4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"/>
    <w:link w:val="aff3"/>
    <w:rPr>
      <w:rFonts w:ascii="Courier New" w:hAnsi="Courier New"/>
      <w:sz w:val="24"/>
    </w:rPr>
  </w:style>
  <w:style w:type="paragraph" w:customStyle="1" w:styleId="aff5">
    <w:name w:val="Моноширинный"/>
    <w:basedOn w:val="a"/>
    <w:next w:val="a"/>
    <w:link w:val="a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6">
    <w:name w:val="Моноширинный"/>
    <w:basedOn w:val="1"/>
    <w:link w:val="aff5"/>
    <w:rPr>
      <w:rFonts w:ascii="Courier New" w:hAnsi="Courier New"/>
      <w:sz w:val="24"/>
    </w:rPr>
  </w:style>
  <w:style w:type="paragraph" w:customStyle="1" w:styleId="aff7">
    <w:name w:val="Пример."/>
    <w:basedOn w:val="ae"/>
    <w:next w:val="a"/>
    <w:link w:val="aff8"/>
  </w:style>
  <w:style w:type="character" w:customStyle="1" w:styleId="aff8">
    <w:name w:val="Пример."/>
    <w:basedOn w:val="af0"/>
    <w:link w:val="aff7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Подзаголовок Знак"/>
    <w:link w:val="affa"/>
    <w:rPr>
      <w:rFonts w:ascii="Calibri Light" w:hAnsi="Calibri Light"/>
      <w:sz w:val="24"/>
    </w:rPr>
  </w:style>
  <w:style w:type="character" w:customStyle="1" w:styleId="affa">
    <w:name w:val="Подзаголовок Знак"/>
    <w:link w:val="aff9"/>
    <w:rPr>
      <w:rFonts w:ascii="Calibri Light" w:hAnsi="Calibri Light"/>
      <w:sz w:val="24"/>
    </w:rPr>
  </w:style>
  <w:style w:type="paragraph" w:customStyle="1" w:styleId="affb">
    <w:name w:val="Сравнение редакций. Удаленный фрагмент"/>
    <w:link w:val="affc"/>
    <w:rPr>
      <w:shd w:val="clear" w:color="auto" w:fill="C4C413"/>
    </w:rPr>
  </w:style>
  <w:style w:type="character" w:customStyle="1" w:styleId="affc">
    <w:name w:val="Сравнение редакций. Удаленный фрагмент"/>
    <w:link w:val="affb"/>
    <w:rPr>
      <w:shd w:val="clear" w:color="auto" w:fill="C4C413"/>
    </w:rPr>
  </w:style>
  <w:style w:type="paragraph" w:customStyle="1" w:styleId="affd">
    <w:name w:val="Заголовок группы контролов"/>
    <w:basedOn w:val="a"/>
    <w:next w:val="a"/>
    <w:link w:val="affe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b/>
      <w:sz w:val="24"/>
    </w:rPr>
  </w:style>
  <w:style w:type="character" w:customStyle="1" w:styleId="affe">
    <w:name w:val="Заголовок группы контролов"/>
    <w:basedOn w:val="1"/>
    <w:link w:val="affd"/>
    <w:rPr>
      <w:rFonts w:ascii="Times New Roman" w:hAnsi="Times New Roman"/>
      <w:b/>
      <w:sz w:val="24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afff">
    <w:name w:val="Текст (справка)"/>
    <w:basedOn w:val="a"/>
    <w:next w:val="a"/>
    <w:link w:val="afff0"/>
    <w:pPr>
      <w:widowControl w:val="0"/>
      <w:spacing w:after="0" w:line="360" w:lineRule="auto"/>
      <w:ind w:left="170" w:right="170" w:firstLine="0"/>
    </w:pPr>
    <w:rPr>
      <w:rFonts w:ascii="Times New Roman" w:hAnsi="Times New Roman"/>
      <w:sz w:val="24"/>
    </w:rPr>
  </w:style>
  <w:style w:type="character" w:customStyle="1" w:styleId="afff0">
    <w:name w:val="Текст (справка)"/>
    <w:basedOn w:val="1"/>
    <w:link w:val="afff"/>
    <w:rPr>
      <w:rFonts w:ascii="Times New Roman" w:hAnsi="Times New Roman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0" w:line="240" w:lineRule="auto"/>
      <w:ind w:left="0" w:firstLine="400"/>
      <w:outlineLvl w:val="8"/>
    </w:pPr>
    <w:rPr>
      <w:rFonts w:ascii="Times New Roman" w:hAnsi="Times New Roman"/>
      <w:sz w:val="19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19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45">
    <w:name w:val="Заголовок 4 Знак"/>
    <w:link w:val="46"/>
    <w:rPr>
      <w:rFonts w:ascii="Times New Roman" w:hAnsi="Times New Roman"/>
      <w:b/>
      <w:sz w:val="24"/>
    </w:rPr>
  </w:style>
  <w:style w:type="character" w:customStyle="1" w:styleId="46">
    <w:name w:val="Заголовок 4 Знак"/>
    <w:link w:val="45"/>
    <w:rPr>
      <w:rFonts w:ascii="Times New Roman" w:hAnsi="Times New Roman"/>
      <w:b/>
      <w:sz w:val="24"/>
    </w:rPr>
  </w:style>
  <w:style w:type="paragraph" w:customStyle="1" w:styleId="afff1">
    <w:name w:val="Текст примечания Знак"/>
    <w:link w:val="afff2"/>
  </w:style>
  <w:style w:type="character" w:customStyle="1" w:styleId="afff2">
    <w:name w:val="Текст примечания Знак"/>
    <w:link w:val="afff1"/>
  </w:style>
  <w:style w:type="paragraph" w:customStyle="1" w:styleId="33">
    <w:name w:val="Заголовок 3 Знак"/>
    <w:link w:val="34"/>
    <w:rPr>
      <w:rFonts w:ascii="Arial" w:hAnsi="Arial"/>
      <w:b/>
      <w:sz w:val="26"/>
    </w:rPr>
  </w:style>
  <w:style w:type="character" w:customStyle="1" w:styleId="34">
    <w:name w:val="Заголовок 3 Знак"/>
    <w:link w:val="33"/>
    <w:rPr>
      <w:rFonts w:ascii="Arial" w:hAnsi="Arial"/>
      <w:b/>
      <w:sz w:val="26"/>
    </w:rPr>
  </w:style>
  <w:style w:type="paragraph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11"/>
    <w:rPr>
      <w:rFonts w:ascii="Times New Roman" w:hAnsi="Times New Roman"/>
      <w:sz w:val="24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fff3">
    <w:name w:val="Тема примечания Знак"/>
    <w:link w:val="afff4"/>
    <w:rPr>
      <w:rFonts w:ascii="Times New Roman" w:hAnsi="Times New Roman"/>
      <w:b/>
    </w:rPr>
  </w:style>
  <w:style w:type="character" w:customStyle="1" w:styleId="afff4">
    <w:name w:val="Тема примечания Знак"/>
    <w:link w:val="afff3"/>
    <w:rPr>
      <w:rFonts w:ascii="Times New Roman" w:hAnsi="Times New Roman"/>
      <w:b/>
    </w:rPr>
  </w:style>
  <w:style w:type="paragraph" w:customStyle="1" w:styleId="afff5">
    <w:name w:val="Технический комментарий"/>
    <w:basedOn w:val="a"/>
    <w:next w:val="a"/>
    <w:link w:val="afff6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6">
    <w:name w:val="Технический комментарий"/>
    <w:basedOn w:val="1"/>
    <w:link w:val="afff5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29">
    <w:name w:val="Основной текст (2)"/>
    <w:basedOn w:val="a"/>
    <w:link w:val="2a"/>
    <w:pPr>
      <w:widowControl w:val="0"/>
      <w:spacing w:after="0" w:line="240" w:lineRule="auto"/>
      <w:ind w:left="0" w:firstLine="0"/>
      <w:jc w:val="center"/>
      <w:outlineLvl w:val="8"/>
    </w:pPr>
    <w:rPr>
      <w:rFonts w:ascii="Times New Roman" w:hAnsi="Times New Roman"/>
      <w:sz w:val="16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sz w:val="16"/>
    </w:rPr>
  </w:style>
  <w:style w:type="paragraph" w:customStyle="1" w:styleId="afff7">
    <w:name w:val="Информация об изменениях документа"/>
    <w:basedOn w:val="afff8"/>
    <w:next w:val="a"/>
    <w:link w:val="afff9"/>
    <w:rPr>
      <w:i/>
    </w:rPr>
  </w:style>
  <w:style w:type="character" w:customStyle="1" w:styleId="afff9">
    <w:name w:val="Информация об изменениях документа"/>
    <w:basedOn w:val="afffa"/>
    <w:link w:val="afff7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afffb">
    <w:name w:val="Цветовое выделение"/>
    <w:link w:val="afffc"/>
    <w:rPr>
      <w:b/>
      <w:color w:val="26282F"/>
    </w:rPr>
  </w:style>
  <w:style w:type="character" w:customStyle="1" w:styleId="afffc">
    <w:name w:val="Цветовое выделение"/>
    <w:link w:val="afffb"/>
    <w:rPr>
      <w:b/>
      <w:color w:val="26282F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ffff1">
    <w:name w:val="Внимание: криминал!!"/>
    <w:basedOn w:val="ae"/>
    <w:next w:val="a"/>
    <w:link w:val="affff2"/>
  </w:style>
  <w:style w:type="character" w:customStyle="1" w:styleId="affff2">
    <w:name w:val="Внимание: криминал!!"/>
    <w:basedOn w:val="af0"/>
    <w:link w:val="affff1"/>
    <w:rPr>
      <w:rFonts w:ascii="Times New Roman" w:hAnsi="Times New Roman"/>
      <w:sz w:val="24"/>
      <w:shd w:val="clear" w:color="auto" w:fill="F5F3DA"/>
    </w:rPr>
  </w:style>
  <w:style w:type="paragraph" w:customStyle="1" w:styleId="affff3">
    <w:name w:val="Найденные слова"/>
    <w:link w:val="affff4"/>
    <w:rPr>
      <w:b/>
      <w:color w:val="26282F"/>
      <w:shd w:val="clear" w:color="auto" w:fill="FFF580"/>
    </w:rPr>
  </w:style>
  <w:style w:type="character" w:customStyle="1" w:styleId="affff4">
    <w:name w:val="Найденные слова"/>
    <w:link w:val="affff3"/>
    <w:rPr>
      <w:b/>
      <w:color w:val="26282F"/>
      <w:shd w:val="clear" w:color="auto" w:fill="FFF580"/>
    </w:rPr>
  </w:style>
  <w:style w:type="paragraph" w:customStyle="1" w:styleId="affff5">
    <w:name w:val="Оглавление"/>
    <w:basedOn w:val="aff3"/>
    <w:next w:val="a"/>
    <w:link w:val="affff6"/>
    <w:pPr>
      <w:ind w:left="140" w:firstLine="0"/>
    </w:pPr>
  </w:style>
  <w:style w:type="character" w:customStyle="1" w:styleId="affff6">
    <w:name w:val="Оглавление"/>
    <w:basedOn w:val="aff4"/>
    <w:link w:val="affff5"/>
    <w:rPr>
      <w:rFonts w:ascii="Courier New" w:hAnsi="Courier New"/>
      <w:sz w:val="24"/>
    </w:rPr>
  </w:style>
  <w:style w:type="paragraph" w:customStyle="1" w:styleId="affff7">
    <w:name w:val="Подзаголовок для информации об изменениях"/>
    <w:basedOn w:val="affff8"/>
    <w:next w:val="a"/>
    <w:link w:val="affff9"/>
    <w:rPr>
      <w:b/>
    </w:rPr>
  </w:style>
  <w:style w:type="character" w:customStyle="1" w:styleId="affff9">
    <w:name w:val="Подзаголовок для информации об изменениях"/>
    <w:basedOn w:val="affffa"/>
    <w:link w:val="affff7"/>
    <w:rPr>
      <w:rFonts w:ascii="Times New Roman" w:hAnsi="Times New Roman"/>
      <w:b/>
      <w:color w:val="353842"/>
      <w:sz w:val="18"/>
    </w:rPr>
  </w:style>
  <w:style w:type="paragraph" w:customStyle="1" w:styleId="affffb">
    <w:name w:val="Подвал для информации об изменениях"/>
    <w:basedOn w:val="10"/>
    <w:next w:val="a"/>
    <w:link w:val="affffc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c">
    <w:name w:val="Подвал для информации об изменениях"/>
    <w:basedOn w:val="11"/>
    <w:link w:val="affffb"/>
    <w:rPr>
      <w:rFonts w:ascii="Times New Roman" w:hAnsi="Times New Roman"/>
      <w:b w:val="0"/>
      <w:sz w:val="18"/>
    </w:rPr>
  </w:style>
  <w:style w:type="paragraph" w:customStyle="1" w:styleId="affffd">
    <w:name w:val="Словарная статья"/>
    <w:basedOn w:val="a"/>
    <w:next w:val="a"/>
    <w:link w:val="affffe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e">
    <w:name w:val="Словарная статья"/>
    <w:basedOn w:val="1"/>
    <w:link w:val="affffd"/>
    <w:rPr>
      <w:rFonts w:ascii="Times New Roman" w:hAnsi="Times New Roman"/>
      <w:sz w:val="24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styleId="2b">
    <w:name w:val="Body Text 2"/>
    <w:basedOn w:val="a"/>
    <w:link w:val="211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 Знак1"/>
    <w:basedOn w:val="1"/>
    <w:link w:val="2b"/>
    <w:rPr>
      <w:rFonts w:ascii="Times New Roman" w:hAnsi="Times New Roman"/>
      <w:sz w:val="24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spacing w:after="0" w:line="360" w:lineRule="auto"/>
      <w:ind w:left="0" w:firstLine="72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"/>
    <w:link w:val="af4"/>
    <w:rPr>
      <w:rFonts w:ascii="Verdana" w:hAnsi="Verdana"/>
      <w:sz w:val="22"/>
    </w:rPr>
  </w:style>
  <w:style w:type="paragraph" w:customStyle="1" w:styleId="afffff1">
    <w:name w:val="Сравнение редакций. Добавленный фрагмент"/>
    <w:link w:val="afffff2"/>
    <w:rPr>
      <w:shd w:val="clear" w:color="auto" w:fill="C1D7FF"/>
    </w:rPr>
  </w:style>
  <w:style w:type="character" w:customStyle="1" w:styleId="afffff2">
    <w:name w:val="Сравнение редакций. Добавленный фрагмент"/>
    <w:link w:val="afffff1"/>
    <w:rPr>
      <w:shd w:val="clear" w:color="auto" w:fill="C1D7FF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ff3">
    <w:name w:val="header"/>
    <w:basedOn w:val="a"/>
    <w:link w:val="1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f1">
    <w:name w:val="Верхний колонтитул Знак1"/>
    <w:basedOn w:val="1"/>
    <w:link w:val="afffff3"/>
    <w:rPr>
      <w:rFonts w:ascii="Times New Roman" w:hAnsi="Times New Roman"/>
      <w:sz w:val="24"/>
    </w:rPr>
  </w:style>
  <w:style w:type="paragraph" w:customStyle="1" w:styleId="afffff4">
    <w:name w:val="Продолжение ссылки"/>
    <w:link w:val="afffff5"/>
  </w:style>
  <w:style w:type="character" w:customStyle="1" w:styleId="afffff5">
    <w:name w:val="Продолжение ссылки"/>
    <w:link w:val="afffff4"/>
  </w:style>
  <w:style w:type="paragraph" w:customStyle="1" w:styleId="ae">
    <w:name w:val="Внимание"/>
    <w:basedOn w:val="a"/>
    <w:next w:val="a"/>
    <w:link w:val="af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0">
    <w:name w:val="Внимание"/>
    <w:basedOn w:val="1"/>
    <w:link w:val="ae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afffff6">
    <w:name w:val="Подчёркнуный текст"/>
    <w:basedOn w:val="a"/>
    <w:next w:val="a"/>
    <w:link w:val="a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7">
    <w:name w:val="Подчёркнуный текст"/>
    <w:basedOn w:val="1"/>
    <w:link w:val="afffff6"/>
    <w:rPr>
      <w:rFonts w:ascii="Times New Roman" w:hAnsi="Times New Roman"/>
      <w:sz w:val="24"/>
    </w:rPr>
  </w:style>
  <w:style w:type="paragraph" w:customStyle="1" w:styleId="afffff8">
    <w:name w:val="Интерактивный заголовок"/>
    <w:basedOn w:val="1f2"/>
    <w:next w:val="a"/>
    <w:link w:val="afffff9"/>
    <w:rPr>
      <w:u w:val="single"/>
    </w:rPr>
  </w:style>
  <w:style w:type="character" w:customStyle="1" w:styleId="afffff9">
    <w:name w:val="Интерактивный заголовок"/>
    <w:basedOn w:val="1f3"/>
    <w:link w:val="afffff8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a">
    <w:name w:val="Текст концевой сноски Знак"/>
    <w:link w:val="afffffb"/>
  </w:style>
  <w:style w:type="character" w:customStyle="1" w:styleId="afffffb">
    <w:name w:val="Текст концевой сноски Знак"/>
    <w:link w:val="afffffa"/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 w:firstLine="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 w:firstLine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ffffc">
    <w:name w:val="Не вступил в силу"/>
    <w:link w:val="afffffd"/>
    <w:rPr>
      <w:b/>
      <w:shd w:val="clear" w:color="auto" w:fill="D8EDE8"/>
    </w:rPr>
  </w:style>
  <w:style w:type="character" w:customStyle="1" w:styleId="afffffd">
    <w:name w:val="Не вступил в силу"/>
    <w:link w:val="afffffc"/>
    <w:rPr>
      <w:b/>
      <w:shd w:val="clear" w:color="auto" w:fill="D8EDE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112">
    <w:name w:val="Текст примечания Знак11"/>
    <w:link w:val="113"/>
  </w:style>
  <w:style w:type="character" w:customStyle="1" w:styleId="113">
    <w:name w:val="Текст примечания Знак11"/>
    <w:link w:val="112"/>
  </w:style>
  <w:style w:type="paragraph" w:customStyle="1" w:styleId="Default">
    <w:name w:val="Default"/>
    <w:link w:val="Default0"/>
    <w:pPr>
      <w:spacing w:line="1" w:lineRule="atLeast"/>
      <w:ind w:left="-1" w:hanging="1"/>
      <w:outlineLvl w:val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Знак примечания1"/>
    <w:link w:val="1f7"/>
    <w:rPr>
      <w:sz w:val="16"/>
    </w:rPr>
  </w:style>
  <w:style w:type="character" w:customStyle="1" w:styleId="1f7">
    <w:name w:val="Знак примечания1"/>
    <w:link w:val="1f6"/>
    <w:rPr>
      <w:sz w:val="16"/>
    </w:rPr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paragraph" w:customStyle="1" w:styleId="1f8">
    <w:name w:val="Текст примечания Знак1"/>
    <w:link w:val="1f9"/>
  </w:style>
  <w:style w:type="character" w:customStyle="1" w:styleId="1f9">
    <w:name w:val="Текст примечания Знак1"/>
    <w:link w:val="1f8"/>
  </w:style>
  <w:style w:type="paragraph" w:customStyle="1" w:styleId="afffffe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affffff">
    <w:name w:val="Выделение для Базового Поиска (курсив)"/>
    <w:link w:val="afffffe"/>
    <w:rPr>
      <w:b/>
      <w:i/>
      <w:color w:val="0058A9"/>
    </w:rPr>
  </w:style>
  <w:style w:type="paragraph" w:customStyle="1" w:styleId="affff8">
    <w:name w:val="Текст информации об изменениях"/>
    <w:basedOn w:val="a"/>
    <w:next w:val="a"/>
    <w:link w:val="affffa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a">
    <w:name w:val="Текст информации об изменениях"/>
    <w:basedOn w:val="1"/>
    <w:link w:val="affff8"/>
    <w:rPr>
      <w:rFonts w:ascii="Times New Roman" w:hAnsi="Times New Roman"/>
      <w:color w:val="353842"/>
      <w:sz w:val="18"/>
    </w:rPr>
  </w:style>
  <w:style w:type="paragraph" w:customStyle="1" w:styleId="affffff0">
    <w:name w:val="Текст выноски Знак"/>
    <w:link w:val="affffff1"/>
    <w:rPr>
      <w:rFonts w:ascii="Segoe UI" w:hAnsi="Segoe UI"/>
      <w:sz w:val="18"/>
    </w:rPr>
  </w:style>
  <w:style w:type="character" w:customStyle="1" w:styleId="affffff1">
    <w:name w:val="Текст выноски Знак"/>
    <w:link w:val="affffff0"/>
    <w:rPr>
      <w:rFonts w:ascii="Segoe UI" w:hAnsi="Segoe UI"/>
      <w:sz w:val="18"/>
    </w:rPr>
  </w:style>
  <w:style w:type="paragraph" w:customStyle="1" w:styleId="1fa">
    <w:name w:val="Нижний колонтитул;Нижний колонтитул Знак Знак Знак;Нижний колонтитул1;Нижний колонтитул Знак Знак"/>
    <w:basedOn w:val="a"/>
    <w:link w:val="1f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fb">
    <w:name w:val="Нижний колонтитул;Нижний колонтитул Знак Знак Знак;Нижний колонтитул1;Нижний колонтитул Знак Знак"/>
    <w:basedOn w:val="1"/>
    <w:link w:val="1fa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fc">
    <w:name w:val="Неразрешенное упоминание1"/>
    <w:basedOn w:val="27"/>
    <w:link w:val="1fd"/>
    <w:rPr>
      <w:color w:val="605E5C"/>
      <w:shd w:val="clear" w:color="auto" w:fill="E1DFDD"/>
    </w:rPr>
  </w:style>
  <w:style w:type="character" w:customStyle="1" w:styleId="1fd">
    <w:name w:val="Неразрешенное упоминание1"/>
    <w:basedOn w:val="28"/>
    <w:link w:val="1fc"/>
    <w:rPr>
      <w:color w:val="605E5C"/>
      <w:shd w:val="clear" w:color="auto" w:fill="E1DFDD"/>
    </w:rPr>
  </w:style>
  <w:style w:type="paragraph" w:customStyle="1" w:styleId="114">
    <w:name w:val="Тема примечания Знак11"/>
    <w:link w:val="115"/>
    <w:rPr>
      <w:b/>
    </w:rPr>
  </w:style>
  <w:style w:type="character" w:customStyle="1" w:styleId="115">
    <w:name w:val="Тема примечания Знак11"/>
    <w:link w:val="114"/>
    <w:rPr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47">
    <w:name w:val="Основной шрифт абзаца4"/>
  </w:style>
  <w:style w:type="paragraph" w:styleId="2e">
    <w:name w:val="List 2"/>
    <w:basedOn w:val="a"/>
    <w:link w:val="2f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"/>
    <w:link w:val="2e"/>
    <w:rPr>
      <w:rFonts w:ascii="Arial" w:hAnsi="Arial"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51">
    <w:name w:val="Гиперссылка5"/>
    <w:link w:val="affffff2"/>
    <w:rPr>
      <w:color w:val="0000FF"/>
      <w:u w:val="single"/>
    </w:rPr>
  </w:style>
  <w:style w:type="character" w:styleId="affffff2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  <w:spacing w:line="1" w:lineRule="atLeast"/>
      <w:ind w:left="-1" w:hanging="1"/>
      <w:outlineLv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ffff3">
    <w:name w:val="TOC Heading"/>
    <w:basedOn w:val="10"/>
    <w:next w:val="a"/>
    <w:link w:val="affffff4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4">
    <w:name w:val="Заголовок оглавления Знак"/>
    <w:basedOn w:val="11"/>
    <w:link w:val="affffff3"/>
    <w:rPr>
      <w:rFonts w:ascii="Calibri Light" w:hAnsi="Calibri Light"/>
      <w:b w:val="0"/>
      <w:color w:val="2F5496"/>
      <w:sz w:val="32"/>
    </w:rPr>
  </w:style>
  <w:style w:type="paragraph" w:styleId="1ff0">
    <w:name w:val="toc 1"/>
    <w:basedOn w:val="a"/>
    <w:next w:val="a"/>
    <w:link w:val="1ff1"/>
    <w:uiPriority w:val="39"/>
    <w:pPr>
      <w:spacing w:before="240" w:after="120" w:line="240" w:lineRule="auto"/>
    </w:pPr>
    <w:rPr>
      <w:b/>
      <w:sz w:val="20"/>
    </w:rPr>
  </w:style>
  <w:style w:type="character" w:customStyle="1" w:styleId="1ff1">
    <w:name w:val="Оглавление 1 Знак"/>
    <w:basedOn w:val="1"/>
    <w:link w:val="1ff0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5">
    <w:name w:val="Текст в таблице"/>
    <w:basedOn w:val="affffff6"/>
    <w:next w:val="a"/>
    <w:link w:val="affffff7"/>
    <w:pPr>
      <w:ind w:left="0" w:firstLine="500"/>
    </w:pPr>
  </w:style>
  <w:style w:type="character" w:customStyle="1" w:styleId="affffff7">
    <w:name w:val="Текст в таблице"/>
    <w:basedOn w:val="affffff8"/>
    <w:link w:val="affffff5"/>
    <w:rPr>
      <w:rFonts w:ascii="Times New Roman" w:hAnsi="Times New Roman"/>
      <w:sz w:val="24"/>
    </w:rPr>
  </w:style>
  <w:style w:type="paragraph" w:customStyle="1" w:styleId="1ff2">
    <w:name w:val="Неразрешенное упоминание1"/>
    <w:link w:val="1ff3"/>
    <w:rPr>
      <w:color w:val="605E5C"/>
      <w:shd w:val="clear" w:color="auto" w:fill="E1DFDD"/>
    </w:rPr>
  </w:style>
  <w:style w:type="character" w:customStyle="1" w:styleId="1ff3">
    <w:name w:val="Неразрешенное упоминание1"/>
    <w:link w:val="1ff2"/>
    <w:rPr>
      <w:color w:val="605E5C"/>
      <w:shd w:val="clear" w:color="auto" w:fill="E1DFDD"/>
    </w:rPr>
  </w:style>
  <w:style w:type="paragraph" w:customStyle="1" w:styleId="affffff9">
    <w:name w:val="Верхний колонтитул Знак"/>
    <w:link w:val="affffffa"/>
    <w:rPr>
      <w:rFonts w:ascii="Times New Roman" w:hAnsi="Times New Roman"/>
      <w:sz w:val="24"/>
    </w:rPr>
  </w:style>
  <w:style w:type="character" w:customStyle="1" w:styleId="affffffa">
    <w:name w:val="Верхний колонтитул Знак"/>
    <w:link w:val="affffff9"/>
    <w:rPr>
      <w:rFonts w:ascii="Times New Roman" w:hAnsi="Times New Roman"/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</w:rPr>
  </w:style>
  <w:style w:type="paragraph" w:customStyle="1" w:styleId="affffffb">
    <w:name w:val="Переменная часть"/>
    <w:basedOn w:val="af4"/>
    <w:next w:val="a"/>
    <w:link w:val="affffffc"/>
    <w:rPr>
      <w:sz w:val="18"/>
    </w:rPr>
  </w:style>
  <w:style w:type="character" w:customStyle="1" w:styleId="affffffc">
    <w:name w:val="Переменная часть"/>
    <w:basedOn w:val="af6"/>
    <w:link w:val="affffffb"/>
    <w:rPr>
      <w:rFonts w:ascii="Verdana" w:hAnsi="Verdana"/>
      <w:sz w:val="1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 w:firstLine="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e">
    <w:name w:val="Нижний колонтитул Знак"/>
    <w:basedOn w:val="1"/>
    <w:link w:val="affffffd"/>
    <w:rPr>
      <w:sz w:val="22"/>
    </w:rPr>
  </w:style>
  <w:style w:type="paragraph" w:customStyle="1" w:styleId="afffffff">
    <w:name w:val="Центрированный (таблица)"/>
    <w:basedOn w:val="affffff6"/>
    <w:next w:val="a"/>
    <w:link w:val="afffffff0"/>
    <w:pPr>
      <w:jc w:val="center"/>
    </w:pPr>
  </w:style>
  <w:style w:type="character" w:customStyle="1" w:styleId="afffffff0">
    <w:name w:val="Центрированный (таблица)"/>
    <w:basedOn w:val="affffff8"/>
    <w:link w:val="afffffff"/>
    <w:rPr>
      <w:rFonts w:ascii="Times New Roman" w:hAnsi="Times New Roman"/>
      <w:sz w:val="24"/>
    </w:rPr>
  </w:style>
  <w:style w:type="paragraph" w:customStyle="1" w:styleId="2f0">
    <w:name w:val="Основной текст 2 Знак"/>
    <w:link w:val="2f1"/>
    <w:rPr>
      <w:rFonts w:ascii="Times New Roman" w:hAnsi="Times New Roman"/>
      <w:sz w:val="24"/>
    </w:rPr>
  </w:style>
  <w:style w:type="character" w:customStyle="1" w:styleId="2f1">
    <w:name w:val="Основной текст 2 Знак"/>
    <w:link w:val="2f0"/>
    <w:rPr>
      <w:rFonts w:ascii="Times New Roman" w:hAnsi="Times New Roman"/>
      <w:sz w:val="24"/>
    </w:rPr>
  </w:style>
  <w:style w:type="paragraph" w:customStyle="1" w:styleId="afffffff1">
    <w:name w:val="Заголовок для информации об изменениях"/>
    <w:basedOn w:val="10"/>
    <w:next w:val="a"/>
    <w:link w:val="afffffff2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fff2">
    <w:name w:val="Заголовок для информации об изменениях"/>
    <w:basedOn w:val="11"/>
    <w:link w:val="afffffff1"/>
    <w:rPr>
      <w:rFonts w:ascii="Times New Roman" w:hAnsi="Times New Roman"/>
      <w:b w:val="0"/>
      <w:sz w:val="18"/>
      <w:highlight w:val="white"/>
    </w:rPr>
  </w:style>
  <w:style w:type="paragraph" w:customStyle="1" w:styleId="2f2">
    <w:name w:val="Основной текст с отступом 2 Знак"/>
    <w:link w:val="2f3"/>
    <w:rPr>
      <w:rFonts w:ascii="Times New Roman" w:hAnsi="Times New Roman"/>
      <w:sz w:val="24"/>
    </w:rPr>
  </w:style>
  <w:style w:type="character" w:customStyle="1" w:styleId="2f3">
    <w:name w:val="Основной текст с отступом 2 Знак"/>
    <w:link w:val="2f2"/>
    <w:rPr>
      <w:rFonts w:ascii="Times New Roman" w:hAnsi="Times New Roman"/>
      <w:sz w:val="24"/>
    </w:rPr>
  </w:style>
  <w:style w:type="paragraph" w:customStyle="1" w:styleId="1ff8">
    <w:name w:val="Тема примечания Знак1"/>
    <w:link w:val="1ff9"/>
    <w:rPr>
      <w:b/>
    </w:rPr>
  </w:style>
  <w:style w:type="character" w:customStyle="1" w:styleId="1ff9">
    <w:name w:val="Тема примечания Знак1"/>
    <w:link w:val="1ff8"/>
    <w:rPr>
      <w:b/>
    </w:rPr>
  </w:style>
  <w:style w:type="paragraph" w:customStyle="1" w:styleId="afffffff3">
    <w:name w:val="Заголовок чужого сообщения"/>
    <w:link w:val="afffffff4"/>
    <w:rPr>
      <w:b/>
      <w:color w:val="FF0000"/>
    </w:rPr>
  </w:style>
  <w:style w:type="character" w:customStyle="1" w:styleId="afffffff4">
    <w:name w:val="Заголовок чужого сообщения"/>
    <w:link w:val="afffffff3"/>
    <w:rPr>
      <w:b/>
      <w:color w:val="FF0000"/>
    </w:rPr>
  </w:style>
  <w:style w:type="paragraph" w:customStyle="1" w:styleId="1ffa">
    <w:name w:val="Номер страницы1"/>
    <w:link w:val="1ffb"/>
  </w:style>
  <w:style w:type="character" w:customStyle="1" w:styleId="1ffb">
    <w:name w:val="Номер страницы1"/>
    <w:link w:val="1ffa"/>
  </w:style>
  <w:style w:type="paragraph" w:customStyle="1" w:styleId="afffffff5">
    <w:name w:val="Гипертекстовая ссылка"/>
    <w:link w:val="afffffff6"/>
    <w:rPr>
      <w:b/>
      <w:color w:val="106BBE"/>
    </w:rPr>
  </w:style>
  <w:style w:type="character" w:customStyle="1" w:styleId="afffffff6">
    <w:name w:val="Гипертекстовая ссылка"/>
    <w:link w:val="afffffff5"/>
    <w:rPr>
      <w:b/>
      <w:color w:val="106BBE"/>
    </w:rPr>
  </w:style>
  <w:style w:type="paragraph" w:customStyle="1" w:styleId="afffffff7">
    <w:name w:val="Активная гипертекстовая ссылка"/>
    <w:link w:val="afffffff8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Pr>
      <w:b/>
      <w:color w:val="106BBE"/>
      <w:u w:val="single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 w:firstLine="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9">
    <w:name w:val="Прижатый влево"/>
    <w:basedOn w:val="a"/>
    <w:next w:val="a"/>
    <w:link w:val="afffffffa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a">
    <w:name w:val="Прижатый влево"/>
    <w:basedOn w:val="1"/>
    <w:link w:val="afffffff9"/>
    <w:rPr>
      <w:rFonts w:ascii="Times New Roman" w:hAnsi="Times New Roman"/>
      <w:sz w:val="24"/>
    </w:rPr>
  </w:style>
  <w:style w:type="paragraph" w:customStyle="1" w:styleId="1ffc">
    <w:name w:val="Просмотренная гиперссылка1"/>
    <w:link w:val="1ffd"/>
    <w:rPr>
      <w:color w:val="0000FF"/>
      <w:u w:val="single"/>
    </w:rPr>
  </w:style>
  <w:style w:type="character" w:customStyle="1" w:styleId="1ffd">
    <w:name w:val="Просмотренная гиперссылка1"/>
    <w:link w:val="1ffc"/>
    <w:rPr>
      <w:color w:val="0000FF"/>
      <w:u w:val="single"/>
    </w:rPr>
  </w:style>
  <w:style w:type="paragraph" w:customStyle="1" w:styleId="afffffffb">
    <w:name w:val="Основной текст Знак"/>
    <w:link w:val="afffffffc"/>
    <w:rPr>
      <w:rFonts w:ascii="Times New Roman" w:hAnsi="Times New Roman"/>
      <w:sz w:val="24"/>
    </w:rPr>
  </w:style>
  <w:style w:type="character" w:customStyle="1" w:styleId="afffffffc">
    <w:name w:val="Основной текст Знак"/>
    <w:link w:val="afffffffb"/>
    <w:rPr>
      <w:rFonts w:ascii="Times New Roman" w:hAnsi="Times New Roman"/>
      <w:sz w:val="24"/>
    </w:rPr>
  </w:style>
  <w:style w:type="paragraph" w:customStyle="1" w:styleId="afffffffd">
    <w:name w:val="Дочерний элемент списка"/>
    <w:basedOn w:val="a"/>
    <w:next w:val="a"/>
    <w:link w:val="afffffffe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e">
    <w:name w:val="Дочерний элемент списка"/>
    <w:basedOn w:val="1"/>
    <w:link w:val="afffffffd"/>
    <w:rPr>
      <w:rFonts w:ascii="Times New Roman" w:hAnsi="Times New Roman"/>
      <w:color w:val="868381"/>
      <w:sz w:val="20"/>
    </w:rPr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  <w:sz w:val="22"/>
    </w:rPr>
  </w:style>
  <w:style w:type="paragraph" w:customStyle="1" w:styleId="affffffff1">
    <w:name w:val="Информация об изменениях"/>
    <w:basedOn w:val="affff8"/>
    <w:next w:val="a"/>
    <w:link w:val="affffffff2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2">
    <w:name w:val="Информация об изменениях"/>
    <w:basedOn w:val="affffa"/>
    <w:link w:val="affffffff1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 w:firstLine="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affffffff3">
    <w:name w:val="Комментарий пользователя"/>
    <w:basedOn w:val="afff8"/>
    <w:next w:val="a"/>
    <w:link w:val="affffffff4"/>
    <w:pPr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a"/>
    <w:link w:val="affffffff3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f5">
    <w:name w:val="Необходимые документы"/>
    <w:basedOn w:val="ae"/>
    <w:next w:val="a"/>
    <w:link w:val="affffffff6"/>
    <w:pPr>
      <w:ind w:left="0" w:firstLine="118"/>
    </w:pPr>
  </w:style>
  <w:style w:type="character" w:customStyle="1" w:styleId="affffffff6">
    <w:name w:val="Необходимые документы"/>
    <w:basedOn w:val="af0"/>
    <w:link w:val="affffffff5"/>
    <w:rPr>
      <w:rFonts w:ascii="Times New Roman" w:hAnsi="Times New Roman"/>
      <w:sz w:val="24"/>
      <w:shd w:val="clear" w:color="auto" w:fill="F5F3DA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16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7"/>
    <w:rPr>
      <w:rFonts w:ascii="Times New Roman" w:hAnsi="Times New Roman"/>
      <w:sz w:val="24"/>
    </w:rPr>
  </w:style>
  <w:style w:type="character" w:customStyle="1" w:styleId="117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6"/>
    <w:rPr>
      <w:rFonts w:ascii="Times New Roman" w:hAnsi="Times New Roman"/>
      <w:sz w:val="24"/>
    </w:rPr>
  </w:style>
  <w:style w:type="paragraph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0"/>
    <w:rPr>
      <w:rFonts w:ascii="Times New Roman" w:hAnsi="Times New Roman"/>
    </w:rPr>
  </w:style>
  <w:style w:type="character" w:customStyle="1" w:styleId="F1111143310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"/>
    <w:rPr>
      <w:rFonts w:ascii="Times New Roman" w:hAnsi="Times New Roman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 w:line="240" w:lineRule="auto"/>
      <w:ind w:left="708" w:firstLine="0"/>
    </w:pPr>
    <w:rPr>
      <w:rFonts w:ascii="Times New Roman" w:hAnsi="Times New Roman"/>
      <w:sz w:val="24"/>
    </w:rPr>
  </w:style>
  <w:style w:type="character" w:customStyle="1" w:styleId="2ListParagraph2">
    <w:name w:val="Абзац списка;Содержание. 2 уровень;List Paragraph"/>
    <w:basedOn w:val="1"/>
    <w:link w:val="2ListParagraph1"/>
    <w:rPr>
      <w:rFonts w:ascii="Times New Roman" w:hAnsi="Times New Roman"/>
      <w:sz w:val="24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Строгий1"/>
    <w:link w:val="1fff5"/>
    <w:rPr>
      <w:b/>
    </w:rPr>
  </w:style>
  <w:style w:type="character" w:customStyle="1" w:styleId="1fff5">
    <w:name w:val="Строгий1"/>
    <w:link w:val="1fff4"/>
    <w:rPr>
      <w:b/>
    </w:rPr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2">
    <w:name w:val="Заголовок1"/>
    <w:basedOn w:val="af4"/>
    <w:next w:val="a"/>
    <w:link w:val="1f3"/>
    <w:rPr>
      <w:b/>
      <w:color w:val="0058A9"/>
      <w:shd w:val="clear" w:color="auto" w:fill="ECE9D8"/>
    </w:rPr>
  </w:style>
  <w:style w:type="character" w:customStyle="1" w:styleId="1f3">
    <w:name w:val="Заголовок1"/>
    <w:basedOn w:val="af6"/>
    <w:link w:val="1f2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ffff7">
    <w:name w:val="annotation subject"/>
    <w:basedOn w:val="a7"/>
    <w:next w:val="a7"/>
    <w:link w:val="2f4"/>
    <w:rPr>
      <w:rFonts w:ascii="Times New Roman" w:hAnsi="Times New Roman"/>
      <w:b/>
    </w:rPr>
  </w:style>
  <w:style w:type="character" w:customStyle="1" w:styleId="2f4">
    <w:name w:val="Тема примечания Знак2"/>
    <w:basedOn w:val="23"/>
    <w:link w:val="affffffff7"/>
    <w:rPr>
      <w:rFonts w:ascii="Times New Roman" w:hAnsi="Times New Roman"/>
      <w:b/>
      <w:sz w:val="20"/>
    </w:rPr>
  </w:style>
  <w:style w:type="paragraph" w:customStyle="1" w:styleId="affffffff8">
    <w:name w:val="Утратил силу"/>
    <w:link w:val="affffffff9"/>
    <w:rPr>
      <w:b/>
      <w:strike/>
      <w:color w:val="666600"/>
    </w:rPr>
  </w:style>
  <w:style w:type="character" w:customStyle="1" w:styleId="affffffff9">
    <w:name w:val="Утратил силу"/>
    <w:link w:val="affffffff8"/>
    <w:rPr>
      <w:b/>
      <w:strike/>
      <w:color w:val="666600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styleId="affffffffa">
    <w:name w:val="Subtitle"/>
    <w:basedOn w:val="a"/>
    <w:next w:val="a"/>
    <w:link w:val="1fff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fffa">
    <w:name w:val="Подзаголовок Знак1"/>
    <w:basedOn w:val="1"/>
    <w:link w:val="affffffffa"/>
    <w:rPr>
      <w:rFonts w:ascii="Georgia" w:hAnsi="Georgia"/>
      <w:i/>
      <w:color w:val="666666"/>
      <w:sz w:val="48"/>
    </w:rPr>
  </w:style>
  <w:style w:type="paragraph" w:customStyle="1" w:styleId="1fffb">
    <w:name w:val="Заголовок 1 Знак"/>
    <w:link w:val="1fffc"/>
    <w:rPr>
      <w:rFonts w:ascii="Arial" w:hAnsi="Arial"/>
      <w:b/>
      <w:sz w:val="32"/>
    </w:rPr>
  </w:style>
  <w:style w:type="character" w:customStyle="1" w:styleId="1fffc">
    <w:name w:val="Заголовок 1 Знак"/>
    <w:link w:val="1fffb"/>
    <w:rPr>
      <w:rFonts w:ascii="Arial" w:hAnsi="Arial"/>
      <w:b/>
      <w:sz w:val="32"/>
    </w:rPr>
  </w:style>
  <w:style w:type="paragraph" w:customStyle="1" w:styleId="afff8">
    <w:name w:val="Комментарий"/>
    <w:basedOn w:val="afff"/>
    <w:next w:val="a"/>
    <w:link w:val="aff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a">
    <w:name w:val="Комментарий"/>
    <w:basedOn w:val="afff0"/>
    <w:link w:val="afff8"/>
    <w:rPr>
      <w:rFonts w:ascii="Times New Roman" w:hAnsi="Times New Roman"/>
      <w:color w:val="353842"/>
      <w:sz w:val="24"/>
      <w:shd w:val="clear" w:color="auto" w:fill="F0F0F0"/>
    </w:rPr>
  </w:style>
  <w:style w:type="paragraph" w:styleId="affffffffb">
    <w:name w:val="Body Text"/>
    <w:basedOn w:val="a"/>
    <w:link w:val="1ff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ffd">
    <w:name w:val="Основной текст Знак1"/>
    <w:basedOn w:val="1"/>
    <w:link w:val="affffffffb"/>
    <w:rPr>
      <w:rFonts w:ascii="Times New Roman" w:hAnsi="Times New Roman"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styleId="affffffffc">
    <w:name w:val="Title"/>
    <w:basedOn w:val="a"/>
    <w:next w:val="a"/>
    <w:link w:val="afffffff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fffffffd">
    <w:name w:val="Заголовок Знак"/>
    <w:basedOn w:val="1"/>
    <w:link w:val="affffffffc"/>
    <w:rPr>
      <w:b/>
      <w:sz w:val="72"/>
    </w:rPr>
  </w:style>
  <w:style w:type="paragraph" w:customStyle="1" w:styleId="affffffffe">
    <w:name w:val="Напишите нам"/>
    <w:basedOn w:val="a"/>
    <w:next w:val="a"/>
    <w:link w:val="afffffffff"/>
    <w:pPr>
      <w:widowControl w:val="0"/>
      <w:spacing w:before="90" w:after="90" w:line="360" w:lineRule="auto"/>
      <w:ind w:left="180" w:right="180" w:firstLine="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f">
    <w:name w:val="Напишите нам"/>
    <w:basedOn w:val="1"/>
    <w:link w:val="affffffffe"/>
    <w:rPr>
      <w:rFonts w:ascii="Times New Roman" w:hAnsi="Times New Roman"/>
      <w:sz w:val="20"/>
      <w:shd w:val="clear" w:color="auto" w:fill="EFFFAD"/>
    </w:rPr>
  </w:style>
  <w:style w:type="character" w:customStyle="1" w:styleId="41">
    <w:name w:val="Заголовок 4 Знак1"/>
    <w:basedOn w:val="31"/>
    <w:link w:val="4"/>
    <w:rPr>
      <w:rFonts w:ascii="Times New Roman" w:hAnsi="Times New Roman"/>
      <w:b/>
      <w:sz w:val="24"/>
    </w:rPr>
  </w:style>
  <w:style w:type="paragraph" w:customStyle="1" w:styleId="afffffffff0">
    <w:name w:val="Текст ЭР (см. также)"/>
    <w:basedOn w:val="a"/>
    <w:next w:val="a"/>
    <w:link w:val="afffffffff1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f1">
    <w:name w:val="Текст ЭР (см. также)"/>
    <w:basedOn w:val="1"/>
    <w:link w:val="afffffffff0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i/>
      <w:sz w:val="28"/>
    </w:rPr>
  </w:style>
  <w:style w:type="paragraph" w:customStyle="1" w:styleId="aff0">
    <w:name w:val="Текст (лев. подпись)"/>
    <w:basedOn w:val="a"/>
    <w:next w:val="a"/>
    <w:link w:val="af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2">
    <w:name w:val="Текст (лев. подпись)"/>
    <w:basedOn w:val="1"/>
    <w:link w:val="aff0"/>
    <w:rPr>
      <w:rFonts w:ascii="Times New Roman" w:hAnsi="Times New Roman"/>
      <w:sz w:val="24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affffff6">
    <w:name w:val="Нормальный (таблица)"/>
    <w:basedOn w:val="a"/>
    <w:next w:val="a"/>
    <w:link w:val="affffff8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f8">
    <w:name w:val="Нормальный (таблица)"/>
    <w:basedOn w:val="1"/>
    <w:link w:val="affffff6"/>
    <w:rPr>
      <w:rFonts w:ascii="Times New Roman" w:hAnsi="Times New Roman"/>
      <w:sz w:val="24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paragraph" w:customStyle="1" w:styleId="afffffffff2">
    <w:name w:val="Заголовок статьи"/>
    <w:basedOn w:val="a"/>
    <w:next w:val="a"/>
    <w:link w:val="afffffffff3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3">
    <w:name w:val="Заголовок статьи"/>
    <w:basedOn w:val="1"/>
    <w:link w:val="afffffffff2"/>
    <w:rPr>
      <w:rFonts w:ascii="Times New Roman" w:hAnsi="Times New Roman"/>
      <w:sz w:val="24"/>
    </w:rPr>
  </w:style>
  <w:style w:type="paragraph" w:customStyle="1" w:styleId="afffffffff4">
    <w:name w:val="Примечание."/>
    <w:basedOn w:val="ae"/>
    <w:next w:val="a"/>
    <w:link w:val="afffffffff5"/>
  </w:style>
  <w:style w:type="character" w:customStyle="1" w:styleId="afffffffff5">
    <w:name w:val="Примечание."/>
    <w:basedOn w:val="af0"/>
    <w:link w:val="afffffffff4"/>
    <w:rPr>
      <w:rFonts w:ascii="Times New Roman" w:hAnsi="Times New Roman"/>
      <w:sz w:val="24"/>
      <w:shd w:val="clear" w:color="auto" w:fill="F5F3DA"/>
    </w:rPr>
  </w:style>
  <w:style w:type="paragraph" w:customStyle="1" w:styleId="1ffff4">
    <w:name w:val="Слабое выделение1"/>
    <w:link w:val="1ffff5"/>
    <w:rPr>
      <w:i/>
      <w:color w:val="404040"/>
    </w:rPr>
  </w:style>
  <w:style w:type="character" w:customStyle="1" w:styleId="1ffff5">
    <w:name w:val="Слабое выделение1"/>
    <w:link w:val="1ffff4"/>
    <w:rPr>
      <w:i/>
      <w:color w:val="404040"/>
    </w:rPr>
  </w:style>
  <w:style w:type="paragraph" w:customStyle="1" w:styleId="afffffffff6">
    <w:name w:val="Ссылка на официальную публикацию"/>
    <w:basedOn w:val="a"/>
    <w:next w:val="a"/>
    <w:link w:val="affff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Ссылка на официальную публикацию"/>
    <w:basedOn w:val="1"/>
    <w:link w:val="afffffffff6"/>
    <w:rPr>
      <w:rFonts w:ascii="Times New Roman" w:hAnsi="Times New Roman"/>
      <w:sz w:val="24"/>
    </w:rPr>
  </w:style>
  <w:style w:type="table" w:customStyle="1" w:styleId="afffffffff8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pPr>
      <w:ind w:left="-1" w:hanging="1"/>
      <w:outlineLv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ffffa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b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c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line="1" w:lineRule="atLeast"/>
      <w:ind w:left="-1" w:hanging="1"/>
      <w:outlineLvl w:val="0"/>
    </w:pPr>
    <w:tblPr/>
  </w:style>
  <w:style w:type="table" w:customStyle="1" w:styleId="TableNormal">
    <w:name w:val="Table Normal"/>
    <w:pPr>
      <w:widowControl w:val="0"/>
      <w:spacing w:line="1" w:lineRule="atLeast"/>
      <w:ind w:left="-1" w:hanging="1"/>
      <w:outlineLv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0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1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pfr.gov.ru" TargetMode="External"/><Relationship Id="rId39" Type="http://schemas.openxmlformats.org/officeDocument/2006/relationships/footer" Target="footer9.xml"/><Relationship Id="rId21" Type="http://schemas.openxmlformats.org/officeDocument/2006/relationships/hyperlink" Target="https://e.lanbook.com/book/389003" TargetMode="External"/><Relationship Id="rId34" Type="http://schemas.openxmlformats.org/officeDocument/2006/relationships/header" Target="header7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urait.ru/bcode/476085" TargetMode="External"/><Relationship Id="rId29" Type="http://schemas.openxmlformats.org/officeDocument/2006/relationships/hyperlink" Target="http://www.fmc.hse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minfin.gov.ru/" TargetMode="External"/><Relationship Id="rId32" Type="http://schemas.openxmlformats.org/officeDocument/2006/relationships/hyperlink" Target="https://fincult.info/" TargetMode="External"/><Relationship Id="rId37" Type="http://schemas.openxmlformats.org/officeDocument/2006/relationships/footer" Target="footer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e.lanbook.com/book/362738" TargetMode="External"/><Relationship Id="rId28" Type="http://schemas.openxmlformats.org/officeDocument/2006/relationships/hyperlink" Target="http://www.rospotrebnadzor.ru" TargetMode="External"/><Relationship Id="rId36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s://e.lanbook.com/book/378458" TargetMode="External"/><Relationship Id="rId31" Type="http://schemas.openxmlformats.org/officeDocument/2006/relationships/hyperlink" Target="http://iurr.ranepa.ru/centry/finl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urait.ru/bcode/531714" TargetMode="External"/><Relationship Id="rId27" Type="http://schemas.openxmlformats.org/officeDocument/2006/relationships/hyperlink" Target="https://&#1084;&#1086;&#1080;&#1092;&#1080;&#1085;&#1072;&#1085;&#1089;&#1099;.&#1088;&#1092;/" TargetMode="External"/><Relationship Id="rId30" Type="http://schemas.openxmlformats.org/officeDocument/2006/relationships/hyperlink" Target="http://www.nalog.ru" TargetMode="External"/><Relationship Id="rId35" Type="http://schemas.openxmlformats.org/officeDocument/2006/relationships/header" Target="header8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&#1096;&#1082;&#1086;&#1083;&#1072;.&#1074;&#1072;&#1096;&#1080;&#1092;&#1080;&#1085;&#1072;&#1085;&#1089;&#1099;.&#1088;&#1092;/" TargetMode="External"/><Relationship Id="rId38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5127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Admin</cp:lastModifiedBy>
  <cp:revision>5</cp:revision>
  <cp:lastPrinted>2024-10-30T08:07:00Z</cp:lastPrinted>
  <dcterms:created xsi:type="dcterms:W3CDTF">2025-10-20T16:51:00Z</dcterms:created>
  <dcterms:modified xsi:type="dcterms:W3CDTF">2026-04-27T07:29:00Z</dcterms:modified>
</cp:coreProperties>
</file>