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9E47" w14:textId="77777777" w:rsidR="00F210D8" w:rsidRPr="00F210D8" w:rsidRDefault="00F210D8" w:rsidP="00F210D8">
      <w:pPr>
        <w:autoSpaceDE w:val="0"/>
        <w:adjustRightInd w:val="0"/>
        <w:spacing w:after="0" w:line="360" w:lineRule="auto"/>
        <w:jc w:val="center"/>
        <w:rPr>
          <w:rFonts w:ascii="Times New Roman" w:eastAsia="Andale Sans UI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b/>
          <w:kern w:val="0"/>
          <w:sz w:val="28"/>
          <w:szCs w:val="28"/>
          <w:lang w:eastAsia="ar-SA"/>
          <w14:ligatures w14:val="none"/>
        </w:rPr>
        <w:t>ВОПРОСЫ ДЛЯ ПОДГОТОВКИ К ЭКЗАМЕНУ</w:t>
      </w:r>
    </w:p>
    <w:p w14:paraId="39F6C450" w14:textId="77777777" w:rsidR="00F210D8" w:rsidRPr="00F210D8" w:rsidRDefault="00F210D8" w:rsidP="00F210D8">
      <w:pPr>
        <w:autoSpaceDE w:val="0"/>
        <w:adjustRightInd w:val="0"/>
        <w:spacing w:after="0" w:line="360" w:lineRule="auto"/>
        <w:ind w:firstLine="706"/>
        <w:jc w:val="center"/>
        <w:rPr>
          <w:rFonts w:ascii="Times New Roman" w:eastAsia="Andale Sans UI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b/>
          <w:kern w:val="0"/>
          <w:sz w:val="28"/>
          <w:szCs w:val="28"/>
          <w:lang w:eastAsia="ar-SA"/>
          <w14:ligatures w14:val="none"/>
        </w:rPr>
        <w:t>ПО УЧЕБНОЙ ДИСЦИПЛИНЕ</w:t>
      </w:r>
    </w:p>
    <w:p w14:paraId="4AD60595" w14:textId="77777777" w:rsidR="00F210D8" w:rsidRPr="00F210D8" w:rsidRDefault="00F210D8" w:rsidP="00F210D8">
      <w:pPr>
        <w:autoSpaceDE w:val="0"/>
        <w:adjustRightInd w:val="0"/>
        <w:spacing w:after="0" w:line="360" w:lineRule="auto"/>
        <w:jc w:val="center"/>
        <w:rPr>
          <w:rFonts w:ascii="Times New Roman" w:eastAsia="Andale Sans UI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b/>
          <w:kern w:val="0"/>
          <w:sz w:val="28"/>
          <w:szCs w:val="28"/>
          <w:lang w:eastAsia="ar-SA"/>
          <w14:ligatures w14:val="none"/>
        </w:rPr>
        <w:t>КОМПЬЮТЕРНЫЕ СЕТИ</w:t>
      </w:r>
    </w:p>
    <w:p w14:paraId="0FA0FAC6" w14:textId="77777777" w:rsidR="00F210D8" w:rsidRPr="00F210D8" w:rsidRDefault="00F210D8" w:rsidP="00F210D8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DC14902" w14:textId="77777777" w:rsidR="00F210D8" w:rsidRPr="00F210D8" w:rsidRDefault="00F210D8" w:rsidP="00F210D8">
      <w:pPr>
        <w:autoSpaceDE w:val="0"/>
        <w:adjustRightInd w:val="0"/>
        <w:spacing w:after="0" w:line="360" w:lineRule="auto"/>
        <w:jc w:val="center"/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  <w:t>для студентов 3 курса по специальности</w:t>
      </w:r>
    </w:p>
    <w:p w14:paraId="6B1AABB7" w14:textId="77777777" w:rsidR="00F210D8" w:rsidRPr="00F210D8" w:rsidRDefault="00F210D8" w:rsidP="00F210D8">
      <w:pPr>
        <w:autoSpaceDE w:val="0"/>
        <w:adjustRightInd w:val="0"/>
        <w:spacing w:after="0" w:line="360" w:lineRule="auto"/>
        <w:jc w:val="center"/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  <w:t>09.02.07«Информационные системы и программирование»</w:t>
      </w:r>
    </w:p>
    <w:p w14:paraId="793A6B16" w14:textId="77777777" w:rsidR="00F210D8" w:rsidRPr="00F210D8" w:rsidRDefault="00F210D8" w:rsidP="00F210D8">
      <w:pPr>
        <w:autoSpaceDE w:val="0"/>
        <w:adjustRightInd w:val="0"/>
        <w:spacing w:after="0" w:line="360" w:lineRule="auto"/>
        <w:jc w:val="center"/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  <w:t>2025-2026 учебный год</w:t>
      </w:r>
    </w:p>
    <w:p w14:paraId="7ED77DE9" w14:textId="77777777" w:rsidR="00F210D8" w:rsidRPr="00F210D8" w:rsidRDefault="00F210D8" w:rsidP="00F210D8">
      <w:pPr>
        <w:autoSpaceDE w:val="0"/>
        <w:adjustRightInd w:val="0"/>
        <w:spacing w:after="0" w:line="360" w:lineRule="auto"/>
        <w:rPr>
          <w:rFonts w:ascii="Times New Roman" w:eastAsia="Andale Sans UI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</w:p>
    <w:p w14:paraId="2C0645B0" w14:textId="77777777" w:rsidR="00F210D8" w:rsidRPr="00F210D8" w:rsidRDefault="00F210D8" w:rsidP="00F210D8">
      <w:pPr>
        <w:autoSpaceDE w:val="0"/>
        <w:adjustRightInd w:val="0"/>
        <w:spacing w:after="200" w:line="360" w:lineRule="auto"/>
        <w:rPr>
          <w:rFonts w:ascii="Times New Roman" w:eastAsia="Andale Sans UI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Теоретические вопросы:</w:t>
      </w:r>
    </w:p>
    <w:p w14:paraId="07AC361A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contextualSpacing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Способы соединения компьютеров, понятие топологии сети, базовые топологии, комбинированные топологии</w:t>
      </w:r>
    </w:p>
    <w:p w14:paraId="74A429A8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Эталонная модель взаимодействия открытых систем OSI</w:t>
      </w:r>
    </w:p>
    <w:p w14:paraId="58DF044C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Протокол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TCP/IP</w:t>
      </w:r>
    </w:p>
    <w:p w14:paraId="7EB4B198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История возникновения сетевой модели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TCP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IP</w:t>
      </w:r>
    </w:p>
    <w:p w14:paraId="750E1A30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Уровень приложений TCP/IP</w:t>
      </w:r>
    </w:p>
    <w:p w14:paraId="390F9AF3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Транспортный уровень TCP/IP</w:t>
      </w:r>
    </w:p>
    <w:p w14:paraId="26B82B54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Сетевой уровень модели TCP/IP</w:t>
      </w:r>
    </w:p>
    <w:p w14:paraId="02630133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Канальный уровень TCP/IP</w:t>
      </w:r>
    </w:p>
    <w:p w14:paraId="2B31A02D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Сравнение моделей OSI и TCP/IP</w:t>
      </w:r>
    </w:p>
    <w:p w14:paraId="29DA9CFE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Типичные домашние локальные сети</w:t>
      </w:r>
    </w:p>
    <w:p w14:paraId="42C5810F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Типичные</w:t>
      </w:r>
      <w:proofErr w:type="spellEnd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корпоративные</w:t>
      </w:r>
      <w:proofErr w:type="spellEnd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локальные</w:t>
      </w:r>
      <w:proofErr w:type="spellEnd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сети</w:t>
      </w:r>
      <w:proofErr w:type="spellEnd"/>
    </w:p>
    <w:p w14:paraId="2DF4EC8D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C</w:t>
      </w:r>
      <w:proofErr w:type="spellStart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тандарты</w:t>
      </w:r>
      <w:proofErr w:type="spellEnd"/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физического уровня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Ethernet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Основные виды кабелей, их строение, характеристики, назначение и применение, оборудование для подключения. </w:t>
      </w:r>
    </w:p>
    <w:p w14:paraId="2823975E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Глобальные сети (WAN)</w:t>
      </w:r>
    </w:p>
    <w:p w14:paraId="7872C930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Технологии WAN </w:t>
      </w:r>
    </w:p>
    <w:p w14:paraId="669D20AF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contextualSpacing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Классификация сетей. Основные типы сетей. </w:t>
      </w:r>
    </w:p>
    <w:p w14:paraId="34FBC94B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Подсети IP, как рассчитать</w:t>
      </w:r>
    </w:p>
    <w:p w14:paraId="3A66156B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Протокол стека TCP/IP: ТСР</w:t>
      </w:r>
    </w:p>
    <w:p w14:paraId="7950752C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Протокол стека TCP/IP: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UDP</w:t>
      </w:r>
    </w:p>
    <w:p w14:paraId="1EAC07E1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История возникновения сетевой модели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TCP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IP</w:t>
      </w:r>
    </w:p>
    <w:p w14:paraId="48B715FC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виртуальных локальных сетей (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VLAN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32D336D2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Проектирование архитектуры локальной сети</w:t>
      </w:r>
    </w:p>
    <w:p w14:paraId="6BEADAB2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Требования СНиП к оборудованию компьютерных сетей.</w:t>
      </w:r>
    </w:p>
    <w:p w14:paraId="2BD4D8A6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Кабельные трассы подсистемы внутренних магистралей</w:t>
      </w:r>
    </w:p>
    <w:p w14:paraId="1F88270E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Телекоммуникационная фаза проектирования</w:t>
      </w:r>
    </w:p>
    <w:p w14:paraId="454F1A41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contextualSpacing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Структура вычислительной сети</w:t>
      </w:r>
    </w:p>
    <w:p w14:paraId="06AF051C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contextualSpacing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Сети с ретрансляцией кадров (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frame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relay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0363C051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contextualSpacing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Одноранговые сети, сети на основе сервера, комбинированные сети. </w:t>
      </w:r>
    </w:p>
    <w:p w14:paraId="24D59F4C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Классификация линий связи. Характеристики линий связи. Сравнение различных линий связи. </w:t>
      </w:r>
    </w:p>
    <w:p w14:paraId="324CDF1B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Плата сетевого адаптера, параметры настройки платы сетевого адаптера. </w:t>
      </w:r>
    </w:p>
    <w:p w14:paraId="4A17E700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Сетевые устройства: повторители, концентраторы, коммутаторы.</w:t>
      </w:r>
    </w:p>
    <w:p w14:paraId="1205BCD3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Основные принципы работы и применение повторителей, концентратов, коммутаторов</w:t>
      </w:r>
    </w:p>
    <w:p w14:paraId="0129AB9F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Коммутация каналов и пакетов. </w:t>
      </w:r>
    </w:p>
    <w:p w14:paraId="36A99262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Разделение среды передачи данных. </w:t>
      </w:r>
    </w:p>
    <w:p w14:paraId="2261861B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Основные сетевые характеристики: производительность, надежность, безопасность другие. </w:t>
      </w:r>
    </w:p>
    <w:p w14:paraId="12628A36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Основные требования к обеспечению качества обслуживания сетей. Методы обеспечения качества обслуживания. </w:t>
      </w:r>
    </w:p>
    <w:p w14:paraId="695CE945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Понятие безопасности сети, критерии безопасности. Классификация угроз. Политика безопасности сети и её реализация</w:t>
      </w:r>
    </w:p>
    <w:p w14:paraId="2C6DE9FD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Сети шинной </w:t>
      </w:r>
      <w:hyperlink r:id="rId5" w:tooltip="Типология" w:history="1">
        <w:r w:rsidRPr="00F210D8">
          <w:rPr>
            <w:rFonts w:ascii="Times New Roman" w:eastAsia="Andale Sans UI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типологии</w:t>
        </w:r>
      </w:hyperlink>
      <w:r w:rsidRPr="00F210D8">
        <w:rPr>
          <w:rFonts w:ascii="Times New Roman" w:eastAsia="Andale Sans U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Сеть Ethernet. Функционирование, характеристики. </w:t>
      </w:r>
    </w:p>
    <w:p w14:paraId="0FB6544C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Наследуемые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технологии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Ethernet. Fast Ethernet.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Функционирование, характеристики. </w:t>
      </w:r>
    </w:p>
    <w:p w14:paraId="60CCA2BA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Беспроводные локальные сети. Режимы доступа в беспроводных сетях. </w:t>
      </w:r>
    </w:p>
    <w:p w14:paraId="258B9F7A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Технология Bluetooth</w:t>
      </w:r>
    </w:p>
    <w:p w14:paraId="7871BFFE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Протоколы ARP, RARP. Протокол IP. Протокол ICMP. Транспортный уровень TCP/IP. </w:t>
      </w:r>
    </w:p>
    <w:p w14:paraId="3EDF67B6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Система DNS. Протокол DHCP. Протокол FTP, HTTP. </w:t>
      </w:r>
    </w:p>
    <w:p w14:paraId="1B9A9573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Протоколы SMTP и POP3. </w:t>
      </w:r>
    </w:p>
    <w:p w14:paraId="14641893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Описание сетевых операционных систем. Виды сетевых операционных систем. Тенденции развития сетевых операционных систем.</w:t>
      </w:r>
    </w:p>
    <w:p w14:paraId="5F0F70EE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Администрирование и настройка Windows Server 2019</w:t>
      </w:r>
    </w:p>
    <w:p w14:paraId="6E6C36C5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Активное оборудование локальных сетей</w:t>
      </w:r>
    </w:p>
    <w:p w14:paraId="487E1B60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Пассивное оборудование локальных сетей</w:t>
      </w:r>
    </w:p>
    <w:p w14:paraId="28ED1CCD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Дистанционное управление компьютером</w:t>
      </w:r>
    </w:p>
    <w:p w14:paraId="2B769FAB" w14:textId="77777777" w:rsidR="00F210D8" w:rsidRPr="00F210D8" w:rsidRDefault="00F210D8" w:rsidP="00F210D8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76" w:lineRule="auto"/>
        <w:ind w:left="426" w:hanging="357"/>
        <w:textAlignment w:val="baseline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Технология </w:t>
      </w:r>
      <w:r w:rsidRPr="00F210D8"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PoE</w:t>
      </w:r>
    </w:p>
    <w:p w14:paraId="00D829A2" w14:textId="77777777" w:rsidR="00F210D8" w:rsidRPr="00F210D8" w:rsidRDefault="00F210D8" w:rsidP="00F210D8">
      <w:pPr>
        <w:shd w:val="clear" w:color="auto" w:fill="FFFFFF"/>
        <w:spacing w:after="0" w:line="276" w:lineRule="auto"/>
        <w:ind w:left="426"/>
        <w:rPr>
          <w:rFonts w:ascii="Times New Roman" w:eastAsia="Andale Sans U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FC1DC67" w14:textId="77777777" w:rsidR="00F210D8" w:rsidRPr="00F210D8" w:rsidRDefault="00F210D8" w:rsidP="00F210D8">
      <w:pPr>
        <w:spacing w:after="200" w:line="276" w:lineRule="auto"/>
        <w:ind w:left="360"/>
        <w:rPr>
          <w:rFonts w:ascii="Times New Roman" w:eastAsia="Andale Sans UI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</w:p>
    <w:p w14:paraId="4B31503B" w14:textId="77777777" w:rsidR="00F210D8" w:rsidRPr="00F210D8" w:rsidRDefault="00F210D8" w:rsidP="00F210D8">
      <w:pPr>
        <w:spacing w:after="200" w:line="276" w:lineRule="auto"/>
        <w:ind w:left="360"/>
        <w:rPr>
          <w:rFonts w:ascii="Times New Roman" w:eastAsia="Andale Sans UI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</w:p>
    <w:p w14:paraId="3DDFD3B5" w14:textId="77777777" w:rsidR="00F210D8" w:rsidRPr="00F210D8" w:rsidRDefault="00F210D8" w:rsidP="00F210D8">
      <w:pPr>
        <w:spacing w:after="200" w:line="276" w:lineRule="auto"/>
        <w:ind w:left="360"/>
        <w:rPr>
          <w:rFonts w:ascii="Times New Roman" w:eastAsia="Andale Sans UI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</w:p>
    <w:p w14:paraId="4EC98C49" w14:textId="77777777" w:rsidR="00F210D8" w:rsidRPr="00F210D8" w:rsidRDefault="00F210D8" w:rsidP="00F210D8">
      <w:pPr>
        <w:spacing w:after="200" w:line="276" w:lineRule="auto"/>
        <w:ind w:left="360"/>
        <w:rPr>
          <w:rFonts w:ascii="Times New Roman" w:eastAsia="Andale Sans UI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</w:p>
    <w:p w14:paraId="2517BBF1" w14:textId="77777777" w:rsidR="00F210D8" w:rsidRPr="00F210D8" w:rsidRDefault="00F210D8" w:rsidP="00F210D8">
      <w:pPr>
        <w:spacing w:after="200" w:line="276" w:lineRule="auto"/>
        <w:ind w:left="360"/>
        <w:rPr>
          <w:rFonts w:ascii="Times New Roman" w:eastAsia="Andale Sans UI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</w:p>
    <w:p w14:paraId="1A91C3DA" w14:textId="77777777" w:rsidR="00F210D8" w:rsidRPr="00F210D8" w:rsidRDefault="00F210D8" w:rsidP="00F210D8">
      <w:pPr>
        <w:spacing w:after="200" w:line="276" w:lineRule="auto"/>
        <w:ind w:left="360"/>
        <w:rPr>
          <w:rFonts w:ascii="Times New Roman" w:eastAsia="Andale Sans UI" w:hAnsi="Times New Roman" w:cs="Times New Roman"/>
          <w:b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Практические задания:</w:t>
      </w:r>
    </w:p>
    <w:p w14:paraId="6513379E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ind w:left="714" w:hanging="357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Переведите следующие двоичные числа в десятичные.</w:t>
      </w: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819"/>
        <w:gridCol w:w="5751"/>
      </w:tblGrid>
      <w:tr w:rsidR="00F210D8" w:rsidRPr="00F210D8" w14:paraId="7B046E13" w14:textId="77777777" w:rsidTr="000F7453">
        <w:trPr>
          <w:tblCellSpacing w:w="0" w:type="dxa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4995CC" w14:textId="77777777" w:rsidR="00F210D8" w:rsidRPr="00F210D8" w:rsidRDefault="00F210D8" w:rsidP="00F210D8">
            <w:pPr>
              <w:spacing w:after="0" w:line="240" w:lineRule="auto"/>
              <w:ind w:left="357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Двоичное значение</w:t>
            </w:r>
          </w:p>
        </w:tc>
      </w:tr>
      <w:tr w:rsidR="00F210D8" w:rsidRPr="00F210D8" w14:paraId="317BC5AA" w14:textId="77777777" w:rsidTr="000F7453">
        <w:trPr>
          <w:tblCellSpacing w:w="0" w:type="dxa"/>
        </w:trPr>
        <w:tc>
          <w:tcPr>
            <w:tcW w:w="3735" w:type="dxa"/>
            <w:tcBorders>
              <w:left w:val="single" w:sz="6" w:space="0" w:color="auto"/>
              <w:bottom w:val="single" w:sz="4" w:space="0" w:color="auto"/>
            </w:tcBorders>
          </w:tcPr>
          <w:p w14:paraId="73FFCD3B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1111011</w:t>
            </w:r>
          </w:p>
          <w:p w14:paraId="377133DD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1001001101</w:t>
            </w:r>
          </w:p>
          <w:p w14:paraId="0CDF80A0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101101111</w:t>
            </w:r>
          </w:p>
          <w:p w14:paraId="75563DB5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1011110001</w:t>
            </w:r>
          </w:p>
        </w:tc>
        <w:tc>
          <w:tcPr>
            <w:tcW w:w="5415" w:type="dxa"/>
            <w:tcBorders>
              <w:bottom w:val="single" w:sz="4" w:space="0" w:color="auto"/>
              <w:right w:val="single" w:sz="6" w:space="0" w:color="auto"/>
            </w:tcBorders>
          </w:tcPr>
          <w:p w14:paraId="088A42D1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10101100.00101000.00000000.00000000</w:t>
            </w:r>
          </w:p>
          <w:p w14:paraId="3B31FB5B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01011110.01110111.10011111.00000000</w:t>
            </w:r>
          </w:p>
          <w:p w14:paraId="0784AB14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10010001 0110000 10000000 00011001</w:t>
            </w:r>
          </w:p>
          <w:p w14:paraId="07A3C9A7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01111111 00000000 00000000 00000001</w:t>
            </w:r>
          </w:p>
        </w:tc>
      </w:tr>
    </w:tbl>
    <w:p w14:paraId="745AD4DC" w14:textId="77777777" w:rsidR="00F210D8" w:rsidRPr="00F210D8" w:rsidRDefault="00F210D8" w:rsidP="00F210D8">
      <w:pPr>
        <w:spacing w:after="0" w:line="240" w:lineRule="auto"/>
        <w:rPr>
          <w:rFonts w:ascii="Times New Roman" w:eastAsia="Andale Sans U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BA4EE69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Переведите следующие десятичные числа в двоичные.</w:t>
      </w: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723"/>
        <w:gridCol w:w="4952"/>
      </w:tblGrid>
      <w:tr w:rsidR="00F210D8" w:rsidRPr="00F210D8" w14:paraId="000C7003" w14:textId="77777777" w:rsidTr="000F7453">
        <w:trPr>
          <w:trHeight w:val="120"/>
          <w:tblCellSpacing w:w="0" w:type="dxa"/>
        </w:trPr>
        <w:tc>
          <w:tcPr>
            <w:tcW w:w="9465" w:type="dxa"/>
            <w:gridSpan w:val="2"/>
          </w:tcPr>
          <w:p w14:paraId="615B20F6" w14:textId="77777777" w:rsidR="00F210D8" w:rsidRPr="00F210D8" w:rsidRDefault="00F210D8" w:rsidP="00F210D8">
            <w:pPr>
              <w:spacing w:after="0" w:line="240" w:lineRule="auto"/>
              <w:ind w:left="720"/>
              <w:contextualSpacing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Десятичное значение</w:t>
            </w:r>
          </w:p>
        </w:tc>
      </w:tr>
      <w:tr w:rsidR="00F210D8" w:rsidRPr="00F210D8" w14:paraId="500EDF56" w14:textId="77777777" w:rsidTr="000F7453">
        <w:trPr>
          <w:trHeight w:val="1080"/>
          <w:tblCellSpacing w:w="0" w:type="dxa"/>
        </w:trPr>
        <w:tc>
          <w:tcPr>
            <w:tcW w:w="4620" w:type="dxa"/>
          </w:tcPr>
          <w:p w14:paraId="7831D31E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250</w:t>
            </w:r>
          </w:p>
          <w:p w14:paraId="2A7D104D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19</w:t>
            </w:r>
          </w:p>
          <w:p w14:paraId="1AE7188A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348</w:t>
            </w:r>
          </w:p>
          <w:p w14:paraId="2EA5334F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4635" w:type="dxa"/>
          </w:tcPr>
          <w:p w14:paraId="12AE3AFD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874</w:t>
            </w:r>
          </w:p>
          <w:p w14:paraId="4119B4DB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109.128.255.254</w:t>
            </w:r>
          </w:p>
          <w:p w14:paraId="123C1133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131.107.2.89</w:t>
            </w:r>
          </w:p>
          <w:p w14:paraId="256C8AA0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129.46.78.0</w:t>
            </w:r>
          </w:p>
        </w:tc>
      </w:tr>
    </w:tbl>
    <w:p w14:paraId="659ABD75" w14:textId="77777777" w:rsidR="00F210D8" w:rsidRPr="00F210D8" w:rsidRDefault="00F210D8" w:rsidP="00F210D8">
      <w:pPr>
        <w:spacing w:after="0" w:line="240" w:lineRule="auto"/>
        <w:rPr>
          <w:rFonts w:ascii="Times New Roman" w:eastAsia="Andale Sans U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C631BD3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bookmarkStart w:id="0" w:name="_Hlk214016346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Высчитать 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IP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-адрес сети, 1-й 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IP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-адрес, количество «хостов»:</w:t>
      </w:r>
    </w:p>
    <w:p w14:paraId="012F6431" w14:textId="77777777" w:rsidR="00F210D8" w:rsidRPr="00F210D8" w:rsidRDefault="00F210D8" w:rsidP="00F210D8">
      <w:pPr>
        <w:spacing w:after="0" w:line="276" w:lineRule="auto"/>
        <w:ind w:left="360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192.168.24.86/23</w:t>
      </w:r>
    </w:p>
    <w:p w14:paraId="12236D11" w14:textId="77777777" w:rsidR="00F210D8" w:rsidRPr="00F210D8" w:rsidRDefault="00F210D8" w:rsidP="00F210D8">
      <w:pPr>
        <w:spacing w:after="0" w:line="276" w:lineRule="auto"/>
        <w:ind w:left="360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214.217.192.199/28</w:t>
      </w:r>
    </w:p>
    <w:bookmarkEnd w:id="0"/>
    <w:p w14:paraId="741BE0AB" w14:textId="77777777" w:rsidR="00F210D8" w:rsidRPr="00F210D8" w:rsidRDefault="00F210D8" w:rsidP="00F210D8">
      <w:pPr>
        <w:spacing w:after="200" w:line="276" w:lineRule="auto"/>
        <w:rPr>
          <w:rFonts w:ascii="Calibri" w:eastAsia="Andale Sans UI" w:hAnsi="Calibri" w:cs="Times New Roman"/>
          <w:kern w:val="0"/>
          <w:sz w:val="28"/>
          <w:szCs w:val="28"/>
          <w:lang w:val="de-DE" w:eastAsia="ar-SA"/>
          <w14:ligatures w14:val="none"/>
        </w:rPr>
      </w:pPr>
    </w:p>
    <w:p w14:paraId="6C86EE00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Произвести деление 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 w:eastAsia="ar-SA"/>
          <w14:ligatures w14:val="none"/>
        </w:rPr>
        <w:t>IP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  <w:t>-сети на 3 подсети:</w:t>
      </w:r>
    </w:p>
    <w:p w14:paraId="0F65718F" w14:textId="77777777" w:rsidR="00F210D8" w:rsidRPr="00F210D8" w:rsidRDefault="00F210D8" w:rsidP="00F210D8">
      <w:pPr>
        <w:autoSpaceDN w:val="0"/>
        <w:spacing w:after="0" w:line="240" w:lineRule="auto"/>
        <w:ind w:left="360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170.10.0.0/16</w:t>
      </w:r>
    </w:p>
    <w:p w14:paraId="41C242A8" w14:textId="77777777" w:rsidR="00F210D8" w:rsidRPr="00F210D8" w:rsidRDefault="00F210D8" w:rsidP="00F210D8">
      <w:pPr>
        <w:autoSpaceDN w:val="0"/>
        <w:spacing w:after="0" w:line="240" w:lineRule="auto"/>
        <w:ind w:left="360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</w:p>
    <w:p w14:paraId="5483FA5A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Высчитать 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IP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-адрес сети, 1-й 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IP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-адрес, количество «хостов»:</w:t>
      </w:r>
    </w:p>
    <w:p w14:paraId="662827EF" w14:textId="77777777" w:rsidR="00F210D8" w:rsidRPr="00F210D8" w:rsidRDefault="00F210D8" w:rsidP="00F210D8">
      <w:pPr>
        <w:spacing w:after="0" w:line="276" w:lineRule="auto"/>
        <w:ind w:left="360"/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12.16.24.86/2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0</w:t>
      </w:r>
    </w:p>
    <w:p w14:paraId="2D90E27A" w14:textId="77777777" w:rsidR="00F210D8" w:rsidRPr="00F210D8" w:rsidRDefault="00F210D8" w:rsidP="00F210D8">
      <w:pPr>
        <w:spacing w:after="0" w:line="276" w:lineRule="auto"/>
        <w:ind w:left="360"/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21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0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.217.192.199/2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5</w:t>
      </w:r>
    </w:p>
    <w:p w14:paraId="2A4D3651" w14:textId="77777777" w:rsidR="00F210D8" w:rsidRPr="00F210D8" w:rsidRDefault="00F210D8" w:rsidP="00F210D8">
      <w:pPr>
        <w:spacing w:after="0" w:line="276" w:lineRule="auto"/>
        <w:ind w:left="360"/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6F298CA7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Произвести деление 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 w:eastAsia="ar-SA"/>
          <w14:ligatures w14:val="none"/>
        </w:rPr>
        <w:t>IP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eastAsia="ar-SA"/>
          <w14:ligatures w14:val="none"/>
        </w:rPr>
        <w:t>-сети на 3 подсети:</w:t>
      </w:r>
    </w:p>
    <w:p w14:paraId="2805CA98" w14:textId="77777777" w:rsidR="00F210D8" w:rsidRPr="00F210D8" w:rsidRDefault="00F210D8" w:rsidP="00F210D8">
      <w:pPr>
        <w:autoSpaceDN w:val="0"/>
        <w:spacing w:after="0" w:line="240" w:lineRule="auto"/>
        <w:ind w:left="360"/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1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8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0.10.0.0/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18</w:t>
      </w:r>
    </w:p>
    <w:p w14:paraId="013A00AA" w14:textId="77777777" w:rsidR="00F210D8" w:rsidRPr="00F210D8" w:rsidRDefault="00F210D8" w:rsidP="00F210D8">
      <w:pPr>
        <w:spacing w:after="200" w:line="276" w:lineRule="auto"/>
        <w:ind w:left="360"/>
        <w:jc w:val="both"/>
        <w:rPr>
          <w:rFonts w:ascii="Calibri" w:eastAsia="Andale Sans UI" w:hAnsi="Calibri" w:cs="Times New Roman"/>
          <w:kern w:val="0"/>
          <w:sz w:val="28"/>
          <w:szCs w:val="28"/>
          <w14:ligatures w14:val="none"/>
        </w:rPr>
      </w:pPr>
    </w:p>
    <w:p w14:paraId="29382C43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360" w:lineRule="auto"/>
        <w:ind w:left="714" w:hanging="357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Укажите классы следующих IP-адресов.</w:t>
      </w:r>
    </w:p>
    <w:tbl>
      <w:tblPr>
        <w:tblW w:w="96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738"/>
        <w:gridCol w:w="4937"/>
      </w:tblGrid>
      <w:tr w:rsidR="00F210D8" w:rsidRPr="00F210D8" w14:paraId="7E8607E7" w14:textId="77777777" w:rsidTr="000F7453">
        <w:trPr>
          <w:trHeight w:val="120"/>
          <w:tblCellSpacing w:w="0" w:type="dxa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06CA26" w14:textId="77777777" w:rsidR="00F210D8" w:rsidRPr="00F210D8" w:rsidRDefault="00F210D8" w:rsidP="00F210D8">
            <w:pPr>
              <w:spacing w:after="0" w:line="240" w:lineRule="auto"/>
              <w:ind w:left="357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Адрес</w:t>
            </w:r>
          </w:p>
        </w:tc>
      </w:tr>
      <w:tr w:rsidR="00F210D8" w:rsidRPr="00F210D8" w14:paraId="54398AB8" w14:textId="77777777" w:rsidTr="000F7453">
        <w:trPr>
          <w:trHeight w:val="1065"/>
          <w:tblCellSpacing w:w="0" w:type="dxa"/>
        </w:trPr>
        <w:tc>
          <w:tcPr>
            <w:tcW w:w="4635" w:type="dxa"/>
            <w:tcBorders>
              <w:left w:val="single" w:sz="6" w:space="0" w:color="auto"/>
              <w:bottom w:val="single" w:sz="4" w:space="0" w:color="auto"/>
            </w:tcBorders>
          </w:tcPr>
          <w:p w14:paraId="76EA2752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126.102.128.0</w:t>
            </w:r>
          </w:p>
          <w:p w14:paraId="0FF35F1E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1.191.248.0</w:t>
            </w:r>
          </w:p>
          <w:p w14:paraId="0694ABCA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185.74.41.184</w:t>
            </w:r>
          </w:p>
          <w:p w14:paraId="108F061B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96.247.128.0</w:t>
            </w:r>
          </w:p>
        </w:tc>
        <w:tc>
          <w:tcPr>
            <w:tcW w:w="4635" w:type="dxa"/>
            <w:tcBorders>
              <w:bottom w:val="single" w:sz="4" w:space="0" w:color="auto"/>
              <w:right w:val="single" w:sz="6" w:space="0" w:color="auto"/>
            </w:tcBorders>
          </w:tcPr>
          <w:p w14:paraId="59E9E33E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168.224.0.1</w:t>
            </w:r>
          </w:p>
          <w:p w14:paraId="7CBFAC85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201.76.98.5</w:t>
            </w:r>
          </w:p>
          <w:p w14:paraId="604A52D7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186.112.0.10</w:t>
            </w:r>
          </w:p>
          <w:p w14:paraId="1E58EAEF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28.0.0.0</w:t>
            </w:r>
          </w:p>
        </w:tc>
      </w:tr>
    </w:tbl>
    <w:p w14:paraId="3E8BA204" w14:textId="77777777" w:rsidR="00F210D8" w:rsidRPr="00F210D8" w:rsidRDefault="00F210D8" w:rsidP="00F210D8">
      <w:pPr>
        <w:spacing w:before="100" w:beforeAutospacing="1" w:after="100" w:afterAutospacing="1" w:line="360" w:lineRule="auto"/>
        <w:rPr>
          <w:rFonts w:ascii="Times New Roman" w:eastAsia="Andale Sans U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DD33FE2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ind w:left="714" w:hanging="357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Определите, какие IP-адреса не могут быть назначены узлам. Объясните, почему такие IP-адреса не являются корректными.</w:t>
      </w:r>
    </w:p>
    <w:tbl>
      <w:tblPr>
        <w:tblW w:w="96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30"/>
        <w:gridCol w:w="4830"/>
      </w:tblGrid>
      <w:tr w:rsidR="00F210D8" w:rsidRPr="00F210D8" w14:paraId="452221A8" w14:textId="77777777" w:rsidTr="000F7453">
        <w:trPr>
          <w:trHeight w:val="1050"/>
          <w:tblCellSpacing w:w="0" w:type="dxa"/>
        </w:trPr>
        <w:tc>
          <w:tcPr>
            <w:tcW w:w="4620" w:type="dxa"/>
          </w:tcPr>
          <w:p w14:paraId="7C467F10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131.107.256.80</w:t>
            </w:r>
          </w:p>
          <w:p w14:paraId="37859155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222.222.255.222</w:t>
            </w:r>
          </w:p>
          <w:p w14:paraId="1A2541EC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31.200.1.1</w:t>
            </w:r>
          </w:p>
          <w:p w14:paraId="225EBE9F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126.1.0.0</w:t>
            </w:r>
          </w:p>
        </w:tc>
        <w:tc>
          <w:tcPr>
            <w:tcW w:w="4620" w:type="dxa"/>
          </w:tcPr>
          <w:p w14:paraId="27C3A2F8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190.7.2.0</w:t>
            </w:r>
          </w:p>
          <w:p w14:paraId="174FC955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127.1.1.1</w:t>
            </w:r>
          </w:p>
          <w:p w14:paraId="6AEB6F0F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198.121.254.255</w:t>
            </w:r>
          </w:p>
          <w:p w14:paraId="65108098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255.255.255.255</w:t>
            </w:r>
          </w:p>
        </w:tc>
      </w:tr>
    </w:tbl>
    <w:p w14:paraId="49720D16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Выполните логическую операцию «И» с перечисленными ниже IP-адресами и маской подсети и определите, принадлежит ли IP-адрес получателя к локальной или удаленной сети.</w:t>
      </w:r>
    </w:p>
    <w:tbl>
      <w:tblPr>
        <w:tblW w:w="814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36"/>
        <w:gridCol w:w="5409"/>
      </w:tblGrid>
      <w:tr w:rsidR="00F210D8" w:rsidRPr="00F210D8" w14:paraId="12E50FE6" w14:textId="77777777" w:rsidTr="000F7453">
        <w:trPr>
          <w:tblCellSpacing w:w="0" w:type="dxa"/>
          <w:jc w:val="center"/>
        </w:trPr>
        <w:tc>
          <w:tcPr>
            <w:tcW w:w="2595" w:type="dxa"/>
            <w:tcBorders>
              <w:top w:val="single" w:sz="4" w:space="0" w:color="auto"/>
              <w:left w:val="single" w:sz="6" w:space="0" w:color="auto"/>
            </w:tcBorders>
          </w:tcPr>
          <w:p w14:paraId="376CE3C7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IP-адрес отправителя</w:t>
            </w:r>
          </w:p>
        </w:tc>
        <w:tc>
          <w:tcPr>
            <w:tcW w:w="5130" w:type="dxa"/>
            <w:tcBorders>
              <w:top w:val="single" w:sz="4" w:space="0" w:color="auto"/>
              <w:right w:val="single" w:sz="6" w:space="0" w:color="auto"/>
            </w:tcBorders>
          </w:tcPr>
          <w:p w14:paraId="676B1A83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10011001 1010101000100101 10100011</w:t>
            </w:r>
          </w:p>
        </w:tc>
      </w:tr>
      <w:tr w:rsidR="00F210D8" w:rsidRPr="00F210D8" w14:paraId="54EDEC18" w14:textId="77777777" w:rsidTr="000F7453">
        <w:trPr>
          <w:tblCellSpacing w:w="0" w:type="dxa"/>
          <w:jc w:val="center"/>
        </w:trPr>
        <w:tc>
          <w:tcPr>
            <w:tcW w:w="2595" w:type="dxa"/>
            <w:tcBorders>
              <w:left w:val="single" w:sz="6" w:space="0" w:color="auto"/>
            </w:tcBorders>
          </w:tcPr>
          <w:p w14:paraId="789FAB24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Маска подсети</w:t>
            </w:r>
          </w:p>
        </w:tc>
        <w:tc>
          <w:tcPr>
            <w:tcW w:w="5130" w:type="dxa"/>
            <w:tcBorders>
              <w:right w:val="single" w:sz="6" w:space="0" w:color="auto"/>
            </w:tcBorders>
          </w:tcPr>
          <w:p w14:paraId="207573F3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11111111 111111110000000000000000</w:t>
            </w:r>
          </w:p>
        </w:tc>
      </w:tr>
      <w:tr w:rsidR="00F210D8" w:rsidRPr="00F210D8" w14:paraId="33D32F3E" w14:textId="77777777" w:rsidTr="000F7453">
        <w:trPr>
          <w:tblCellSpacing w:w="0" w:type="dxa"/>
          <w:jc w:val="center"/>
        </w:trPr>
        <w:tc>
          <w:tcPr>
            <w:tcW w:w="2595" w:type="dxa"/>
            <w:tcBorders>
              <w:left w:val="single" w:sz="6" w:space="0" w:color="auto"/>
            </w:tcBorders>
          </w:tcPr>
          <w:p w14:paraId="4687451C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Результат</w:t>
            </w:r>
          </w:p>
        </w:tc>
        <w:tc>
          <w:tcPr>
            <w:tcW w:w="5130" w:type="dxa"/>
            <w:tcBorders>
              <w:right w:val="single" w:sz="6" w:space="0" w:color="auto"/>
            </w:tcBorders>
          </w:tcPr>
          <w:p w14:paraId="4E732EB2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210D8" w:rsidRPr="00F210D8" w14:paraId="0321BE3C" w14:textId="77777777" w:rsidTr="000F7453">
        <w:trPr>
          <w:tblCellSpacing w:w="0" w:type="dxa"/>
          <w:jc w:val="center"/>
        </w:trPr>
        <w:tc>
          <w:tcPr>
            <w:tcW w:w="2595" w:type="dxa"/>
            <w:tcBorders>
              <w:left w:val="single" w:sz="6" w:space="0" w:color="auto"/>
            </w:tcBorders>
          </w:tcPr>
          <w:p w14:paraId="47C8296D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IP-адрес получателя</w:t>
            </w:r>
          </w:p>
        </w:tc>
        <w:tc>
          <w:tcPr>
            <w:tcW w:w="5130" w:type="dxa"/>
            <w:tcBorders>
              <w:right w:val="single" w:sz="6" w:space="0" w:color="auto"/>
            </w:tcBorders>
          </w:tcPr>
          <w:p w14:paraId="64EA1482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11011001 10101010 10101100 11101001</w:t>
            </w:r>
          </w:p>
        </w:tc>
      </w:tr>
      <w:tr w:rsidR="00F210D8" w:rsidRPr="00F210D8" w14:paraId="7E48FC81" w14:textId="77777777" w:rsidTr="000F7453">
        <w:trPr>
          <w:tblCellSpacing w:w="0" w:type="dxa"/>
          <w:jc w:val="center"/>
        </w:trPr>
        <w:tc>
          <w:tcPr>
            <w:tcW w:w="2595" w:type="dxa"/>
            <w:tcBorders>
              <w:left w:val="single" w:sz="6" w:space="0" w:color="auto"/>
            </w:tcBorders>
          </w:tcPr>
          <w:p w14:paraId="408BB2B4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Маска подсети</w:t>
            </w:r>
          </w:p>
        </w:tc>
        <w:tc>
          <w:tcPr>
            <w:tcW w:w="5130" w:type="dxa"/>
            <w:tcBorders>
              <w:right w:val="single" w:sz="6" w:space="0" w:color="auto"/>
            </w:tcBorders>
          </w:tcPr>
          <w:p w14:paraId="4A5371FE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11111111 111111110000000000000000</w:t>
            </w:r>
          </w:p>
        </w:tc>
      </w:tr>
      <w:tr w:rsidR="00F210D8" w:rsidRPr="00F210D8" w14:paraId="450C0582" w14:textId="77777777" w:rsidTr="000F7453">
        <w:trPr>
          <w:tblCellSpacing w:w="0" w:type="dxa"/>
          <w:jc w:val="center"/>
        </w:trPr>
        <w:tc>
          <w:tcPr>
            <w:tcW w:w="2595" w:type="dxa"/>
            <w:tcBorders>
              <w:left w:val="single" w:sz="6" w:space="0" w:color="auto"/>
              <w:bottom w:val="single" w:sz="4" w:space="0" w:color="auto"/>
            </w:tcBorders>
          </w:tcPr>
          <w:p w14:paraId="510BDBE5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Результат</w:t>
            </w:r>
          </w:p>
        </w:tc>
        <w:tc>
          <w:tcPr>
            <w:tcW w:w="5130" w:type="dxa"/>
            <w:tcBorders>
              <w:bottom w:val="single" w:sz="4" w:space="0" w:color="auto"/>
              <w:right w:val="single" w:sz="6" w:space="0" w:color="auto"/>
            </w:tcBorders>
          </w:tcPr>
          <w:p w14:paraId="4EFFC3EC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93C1EB8" w14:textId="77777777" w:rsidR="00F210D8" w:rsidRPr="00F210D8" w:rsidRDefault="00F210D8" w:rsidP="00F210D8">
      <w:pPr>
        <w:spacing w:after="0" w:line="240" w:lineRule="auto"/>
        <w:ind w:left="357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Получен ли одинаковый результат?</w:t>
      </w:r>
    </w:p>
    <w:p w14:paraId="12737886" w14:textId="77777777" w:rsidR="00F210D8" w:rsidRPr="00F210D8" w:rsidRDefault="00F210D8" w:rsidP="00F210D8">
      <w:pPr>
        <w:spacing w:after="0" w:line="240" w:lineRule="auto"/>
        <w:ind w:left="357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Принадлежит IP-адрес получателя к локальной или удаленной сети?</w:t>
      </w:r>
    </w:p>
    <w:p w14:paraId="72E373EF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Для заданных IP-адресов классов А, В и С и предложенных масок определить:</w:t>
      </w:r>
    </w:p>
    <w:p w14:paraId="1AE38E10" w14:textId="77777777" w:rsidR="00F210D8" w:rsidRPr="00F210D8" w:rsidRDefault="00F210D8" w:rsidP="00F210D8">
      <w:pPr>
        <w:widowControl w:val="0"/>
        <w:numPr>
          <w:ilvl w:val="1"/>
          <w:numId w:val="3"/>
        </w:numPr>
        <w:suppressAutoHyphens/>
        <w:autoSpaceDN w:val="0"/>
        <w:spacing w:before="100" w:beforeAutospacing="1" w:after="100" w:afterAutospacing="1" w:line="276" w:lineRule="auto"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класс адреса;</w:t>
      </w:r>
    </w:p>
    <w:p w14:paraId="26CDC791" w14:textId="77777777" w:rsidR="00F210D8" w:rsidRPr="00F210D8" w:rsidRDefault="00F210D8" w:rsidP="00F210D8">
      <w:pPr>
        <w:widowControl w:val="0"/>
        <w:numPr>
          <w:ilvl w:val="1"/>
          <w:numId w:val="3"/>
        </w:numPr>
        <w:suppressAutoHyphens/>
        <w:autoSpaceDN w:val="0"/>
        <w:spacing w:before="100" w:beforeAutospacing="1" w:after="100" w:afterAutospacing="1" w:line="276" w:lineRule="auto"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максимально возможное количество подсетей;</w:t>
      </w:r>
    </w:p>
    <w:p w14:paraId="3F6DD1A7" w14:textId="77777777" w:rsidR="00F210D8" w:rsidRPr="00F210D8" w:rsidRDefault="00F210D8" w:rsidP="00F210D8">
      <w:pPr>
        <w:widowControl w:val="0"/>
        <w:numPr>
          <w:ilvl w:val="1"/>
          <w:numId w:val="3"/>
        </w:numPr>
        <w:suppressAutoHyphens/>
        <w:autoSpaceDN w:val="0"/>
        <w:spacing w:before="100" w:beforeAutospacing="1" w:after="100" w:afterAutospacing="1" w:line="276" w:lineRule="auto"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диапазон изменения адресов подсетей;</w:t>
      </w:r>
    </w:p>
    <w:p w14:paraId="7310D48C" w14:textId="77777777" w:rsidR="00F210D8" w:rsidRPr="00F210D8" w:rsidRDefault="00F210D8" w:rsidP="00F210D8">
      <w:pPr>
        <w:widowControl w:val="0"/>
        <w:numPr>
          <w:ilvl w:val="1"/>
          <w:numId w:val="3"/>
        </w:numPr>
        <w:suppressAutoHyphens/>
        <w:autoSpaceDN w:val="0"/>
        <w:spacing w:before="100" w:beforeAutospacing="1" w:after="100" w:afterAutospacing="1" w:line="276" w:lineRule="auto"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максимальное число узлов в подсетях.</w:t>
      </w:r>
    </w:p>
    <w:tbl>
      <w:tblPr>
        <w:tblW w:w="81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55"/>
        <w:gridCol w:w="2338"/>
        <w:gridCol w:w="5278"/>
      </w:tblGrid>
      <w:tr w:rsidR="00F210D8" w:rsidRPr="00F210D8" w14:paraId="640A78AA" w14:textId="77777777" w:rsidTr="000F7453">
        <w:trPr>
          <w:tblCellSpacing w:w="0" w:type="dxa"/>
          <w:jc w:val="center"/>
        </w:trPr>
        <w:tc>
          <w:tcPr>
            <w:tcW w:w="360" w:type="dxa"/>
          </w:tcPr>
          <w:p w14:paraId="67B6F9BD" w14:textId="77777777" w:rsidR="00F210D8" w:rsidRPr="00F210D8" w:rsidRDefault="00F210D8" w:rsidP="00F210D8">
            <w:pPr>
              <w:spacing w:after="0" w:line="240" w:lineRule="auto"/>
              <w:ind w:left="357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2055" w:type="dxa"/>
          </w:tcPr>
          <w:p w14:paraId="7197C3AA" w14:textId="77777777" w:rsidR="00F210D8" w:rsidRPr="00F210D8" w:rsidRDefault="00F210D8" w:rsidP="00F210D8">
            <w:pPr>
              <w:spacing w:after="0" w:line="240" w:lineRule="auto"/>
              <w:ind w:left="357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Адрес</w:t>
            </w:r>
          </w:p>
        </w:tc>
        <w:tc>
          <w:tcPr>
            <w:tcW w:w="5055" w:type="dxa"/>
          </w:tcPr>
          <w:p w14:paraId="663A4232" w14:textId="77777777" w:rsidR="00F210D8" w:rsidRPr="00F210D8" w:rsidRDefault="00F210D8" w:rsidP="00F210D8">
            <w:pPr>
              <w:spacing w:after="0" w:line="240" w:lineRule="auto"/>
              <w:ind w:left="357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Маска</w:t>
            </w:r>
          </w:p>
        </w:tc>
      </w:tr>
      <w:tr w:rsidR="00F210D8" w:rsidRPr="00F210D8" w14:paraId="21C6C94D" w14:textId="77777777" w:rsidTr="000F7453">
        <w:trPr>
          <w:tblCellSpacing w:w="0" w:type="dxa"/>
          <w:jc w:val="center"/>
        </w:trPr>
        <w:tc>
          <w:tcPr>
            <w:tcW w:w="360" w:type="dxa"/>
          </w:tcPr>
          <w:p w14:paraId="00C3FF4F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</w:p>
          <w:p w14:paraId="7A261C3D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2.</w:t>
            </w:r>
          </w:p>
          <w:p w14:paraId="23164640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3.</w:t>
            </w:r>
          </w:p>
          <w:p w14:paraId="2891CE75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4.</w:t>
            </w:r>
          </w:p>
          <w:p w14:paraId="7CAA23BC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5.</w:t>
            </w:r>
          </w:p>
        </w:tc>
        <w:tc>
          <w:tcPr>
            <w:tcW w:w="2055" w:type="dxa"/>
          </w:tcPr>
          <w:p w14:paraId="2629DD35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135.209.23.246</w:t>
            </w:r>
          </w:p>
          <w:p w14:paraId="2F18021D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200.131.197.27</w:t>
            </w:r>
          </w:p>
          <w:p w14:paraId="4715CD6E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214.147.120.38</w:t>
            </w:r>
          </w:p>
          <w:p w14:paraId="2A76C5F6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176.72.82.62</w:t>
            </w:r>
          </w:p>
          <w:p w14:paraId="29952F68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82.67.174.114</w:t>
            </w:r>
          </w:p>
        </w:tc>
        <w:tc>
          <w:tcPr>
            <w:tcW w:w="5055" w:type="dxa"/>
          </w:tcPr>
          <w:p w14:paraId="5B4875BB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11111111.11111111.11111111.11000000</w:t>
            </w:r>
          </w:p>
          <w:p w14:paraId="05D975AE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11111111.11111111.11111111.11111000</w:t>
            </w:r>
          </w:p>
          <w:p w14:paraId="02845986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11111111.11111111.11111111.11110000</w:t>
            </w:r>
          </w:p>
          <w:p w14:paraId="2A6B1DD5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11111111.11111111.11111111.10000000</w:t>
            </w:r>
          </w:p>
          <w:p w14:paraId="6A64380A" w14:textId="77777777" w:rsidR="00F210D8" w:rsidRPr="00F210D8" w:rsidRDefault="00F210D8" w:rsidP="00F210D8">
            <w:pPr>
              <w:spacing w:after="0" w:line="240" w:lineRule="auto"/>
              <w:ind w:left="357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11111111.11000000.00000000.00000000</w:t>
            </w:r>
          </w:p>
        </w:tc>
      </w:tr>
    </w:tbl>
    <w:p w14:paraId="62255780" w14:textId="77777777" w:rsidR="00F210D8" w:rsidRPr="00F210D8" w:rsidRDefault="00F210D8" w:rsidP="00F210D8">
      <w:pPr>
        <w:spacing w:after="0" w:line="240" w:lineRule="auto"/>
        <w:ind w:left="714"/>
        <w:contextualSpacing/>
        <w:jc w:val="both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</w:p>
    <w:p w14:paraId="4D9AC31C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ind w:left="714" w:hanging="357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По заданным классу (А, В или С), количеству подсетей N и максимальному количеству компьютеров M1…MN в каждой подсети определить маску для разбиения на подсети. Сделать вывод о возможности такого разбиения. Если разбиение невозможно, то сформулируйте рекомендации по изменению каких-либо исходных данных для обеспечения возможности разбиения.</w:t>
      </w:r>
    </w:p>
    <w:tbl>
      <w:tblPr>
        <w:tblW w:w="96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00"/>
        <w:gridCol w:w="1711"/>
        <w:gridCol w:w="870"/>
        <w:gridCol w:w="870"/>
        <w:gridCol w:w="664"/>
        <w:gridCol w:w="67"/>
        <w:gridCol w:w="873"/>
        <w:gridCol w:w="870"/>
        <w:gridCol w:w="753"/>
        <w:gridCol w:w="477"/>
        <w:gridCol w:w="1230"/>
        <w:gridCol w:w="1230"/>
      </w:tblGrid>
      <w:tr w:rsidR="00F210D8" w:rsidRPr="00F210D8" w14:paraId="6C105E2D" w14:textId="77777777" w:rsidTr="000F7453">
        <w:trPr>
          <w:tblCellSpacing w:w="0" w:type="dxa"/>
        </w:trPr>
        <w:tc>
          <w:tcPr>
            <w:tcW w:w="451" w:type="dxa"/>
            <w:vMerge w:val="restart"/>
          </w:tcPr>
          <w:p w14:paraId="453BDB71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1791" w:type="dxa"/>
          </w:tcPr>
          <w:p w14:paraId="245E68D3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Класс</w:t>
            </w:r>
          </w:p>
        </w:tc>
        <w:tc>
          <w:tcPr>
            <w:tcW w:w="7433" w:type="dxa"/>
            <w:gridSpan w:val="10"/>
          </w:tcPr>
          <w:p w14:paraId="54E83A45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  <w:tr w:rsidR="00F210D8" w:rsidRPr="00F210D8" w14:paraId="3EC5545A" w14:textId="77777777" w:rsidTr="000F7453">
        <w:trPr>
          <w:trHeight w:val="361"/>
          <w:tblCellSpacing w:w="0" w:type="dxa"/>
        </w:trPr>
        <w:tc>
          <w:tcPr>
            <w:tcW w:w="0" w:type="auto"/>
            <w:vMerge/>
            <w:vAlign w:val="center"/>
          </w:tcPr>
          <w:p w14:paraId="4AF9E0E1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</w:tcPr>
          <w:p w14:paraId="6F34ED61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</w:p>
        </w:tc>
        <w:tc>
          <w:tcPr>
            <w:tcW w:w="7433" w:type="dxa"/>
            <w:gridSpan w:val="10"/>
          </w:tcPr>
          <w:p w14:paraId="5C8393AE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F210D8" w:rsidRPr="00F210D8" w14:paraId="1476CE23" w14:textId="77777777" w:rsidTr="000F7453">
        <w:trPr>
          <w:tblCellSpacing w:w="0" w:type="dxa"/>
        </w:trPr>
        <w:tc>
          <w:tcPr>
            <w:tcW w:w="0" w:type="auto"/>
            <w:vMerge/>
            <w:vAlign w:val="center"/>
          </w:tcPr>
          <w:p w14:paraId="3341C7E1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</w:tcPr>
          <w:p w14:paraId="7D9DCBA4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M1…MN</w:t>
            </w:r>
          </w:p>
        </w:tc>
        <w:tc>
          <w:tcPr>
            <w:tcW w:w="2208" w:type="dxa"/>
            <w:gridSpan w:val="3"/>
            <w:vAlign w:val="center"/>
          </w:tcPr>
          <w:p w14:paraId="299A48AB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1568</w:t>
            </w:r>
          </w:p>
        </w:tc>
        <w:tc>
          <w:tcPr>
            <w:tcW w:w="2274" w:type="dxa"/>
            <w:gridSpan w:val="4"/>
            <w:vAlign w:val="center"/>
          </w:tcPr>
          <w:p w14:paraId="1EE285CA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55996</w:t>
            </w:r>
          </w:p>
        </w:tc>
        <w:tc>
          <w:tcPr>
            <w:tcW w:w="2951" w:type="dxa"/>
            <w:gridSpan w:val="3"/>
            <w:vAlign w:val="center"/>
          </w:tcPr>
          <w:p w14:paraId="73335CAA" w14:textId="77777777" w:rsidR="00F210D8" w:rsidRPr="00F210D8" w:rsidRDefault="00F210D8" w:rsidP="00F210D8">
            <w:pPr>
              <w:spacing w:after="0" w:line="240" w:lineRule="auto"/>
              <w:ind w:left="720"/>
              <w:contextualSpacing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1555847</w:t>
            </w:r>
          </w:p>
        </w:tc>
      </w:tr>
      <w:tr w:rsidR="00F210D8" w:rsidRPr="00F210D8" w14:paraId="3D2CCF65" w14:textId="77777777" w:rsidTr="000F7453">
        <w:trPr>
          <w:tblCellSpacing w:w="0" w:type="dxa"/>
        </w:trPr>
        <w:tc>
          <w:tcPr>
            <w:tcW w:w="451" w:type="dxa"/>
            <w:vMerge w:val="restart"/>
          </w:tcPr>
          <w:p w14:paraId="2CCEC93E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1791" w:type="dxa"/>
          </w:tcPr>
          <w:p w14:paraId="140B0FAA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Класс</w:t>
            </w:r>
          </w:p>
        </w:tc>
        <w:tc>
          <w:tcPr>
            <w:tcW w:w="7433" w:type="dxa"/>
            <w:gridSpan w:val="10"/>
          </w:tcPr>
          <w:p w14:paraId="0764B2D2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  <w:tr w:rsidR="00F210D8" w:rsidRPr="00F210D8" w14:paraId="63092D59" w14:textId="77777777" w:rsidTr="000F7453">
        <w:trPr>
          <w:tblCellSpacing w:w="0" w:type="dxa"/>
        </w:trPr>
        <w:tc>
          <w:tcPr>
            <w:tcW w:w="0" w:type="auto"/>
            <w:vMerge/>
            <w:vAlign w:val="center"/>
          </w:tcPr>
          <w:p w14:paraId="7B1D3CDD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</w:tcPr>
          <w:p w14:paraId="2BB4EF0F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</w:p>
        </w:tc>
        <w:tc>
          <w:tcPr>
            <w:tcW w:w="7433" w:type="dxa"/>
            <w:gridSpan w:val="10"/>
          </w:tcPr>
          <w:p w14:paraId="5743E731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F210D8" w:rsidRPr="00F210D8" w14:paraId="457A14EA" w14:textId="77777777" w:rsidTr="000F7453">
        <w:trPr>
          <w:tblCellSpacing w:w="0" w:type="dxa"/>
        </w:trPr>
        <w:tc>
          <w:tcPr>
            <w:tcW w:w="0" w:type="auto"/>
            <w:vMerge/>
            <w:vAlign w:val="center"/>
          </w:tcPr>
          <w:p w14:paraId="721D9468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</w:tcPr>
          <w:p w14:paraId="73D35B41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M1…MN</w:t>
            </w:r>
          </w:p>
        </w:tc>
        <w:tc>
          <w:tcPr>
            <w:tcW w:w="1369" w:type="dxa"/>
            <w:gridSpan w:val="2"/>
            <w:vAlign w:val="center"/>
          </w:tcPr>
          <w:p w14:paraId="0E60C806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1024</w:t>
            </w:r>
          </w:p>
        </w:tc>
        <w:tc>
          <w:tcPr>
            <w:tcW w:w="1855" w:type="dxa"/>
            <w:gridSpan w:val="3"/>
            <w:vAlign w:val="center"/>
          </w:tcPr>
          <w:p w14:paraId="31E647F3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2048</w:t>
            </w:r>
          </w:p>
        </w:tc>
        <w:tc>
          <w:tcPr>
            <w:tcW w:w="1645" w:type="dxa"/>
            <w:gridSpan w:val="3"/>
            <w:vAlign w:val="center"/>
          </w:tcPr>
          <w:p w14:paraId="6A6310D6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4069</w:t>
            </w:r>
          </w:p>
        </w:tc>
        <w:tc>
          <w:tcPr>
            <w:tcW w:w="2564" w:type="dxa"/>
            <w:gridSpan w:val="2"/>
            <w:vAlign w:val="center"/>
          </w:tcPr>
          <w:p w14:paraId="7589E098" w14:textId="77777777" w:rsidR="00F210D8" w:rsidRPr="00F210D8" w:rsidRDefault="00F210D8" w:rsidP="00F210D8">
            <w:pPr>
              <w:spacing w:after="0" w:line="240" w:lineRule="auto"/>
              <w:ind w:left="720"/>
              <w:contextualSpacing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1024</w:t>
            </w:r>
          </w:p>
        </w:tc>
      </w:tr>
      <w:tr w:rsidR="00F210D8" w:rsidRPr="00F210D8" w14:paraId="5D40E578" w14:textId="77777777" w:rsidTr="000F7453">
        <w:trPr>
          <w:tblCellSpacing w:w="0" w:type="dxa"/>
        </w:trPr>
        <w:tc>
          <w:tcPr>
            <w:tcW w:w="451" w:type="dxa"/>
            <w:vMerge w:val="restart"/>
          </w:tcPr>
          <w:p w14:paraId="77812BD9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1791" w:type="dxa"/>
          </w:tcPr>
          <w:p w14:paraId="317C11AE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Класс</w:t>
            </w:r>
          </w:p>
        </w:tc>
        <w:tc>
          <w:tcPr>
            <w:tcW w:w="7433" w:type="dxa"/>
            <w:gridSpan w:val="10"/>
          </w:tcPr>
          <w:p w14:paraId="7FBEFEC6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С</w:t>
            </w:r>
          </w:p>
        </w:tc>
      </w:tr>
      <w:tr w:rsidR="00F210D8" w:rsidRPr="00F210D8" w14:paraId="0F701D81" w14:textId="77777777" w:rsidTr="000F7453">
        <w:trPr>
          <w:tblCellSpacing w:w="0" w:type="dxa"/>
        </w:trPr>
        <w:tc>
          <w:tcPr>
            <w:tcW w:w="0" w:type="auto"/>
            <w:vMerge/>
            <w:vAlign w:val="center"/>
          </w:tcPr>
          <w:p w14:paraId="1DB00A08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</w:tcPr>
          <w:p w14:paraId="057D9BCB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</w:p>
        </w:tc>
        <w:tc>
          <w:tcPr>
            <w:tcW w:w="7433" w:type="dxa"/>
            <w:gridSpan w:val="10"/>
          </w:tcPr>
          <w:p w14:paraId="3ECE67C7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</w:tr>
      <w:tr w:rsidR="00F210D8" w:rsidRPr="00F210D8" w14:paraId="022BB11B" w14:textId="77777777" w:rsidTr="000F7453">
        <w:trPr>
          <w:tblCellSpacing w:w="0" w:type="dxa"/>
        </w:trPr>
        <w:tc>
          <w:tcPr>
            <w:tcW w:w="0" w:type="auto"/>
            <w:vMerge/>
            <w:vAlign w:val="center"/>
          </w:tcPr>
          <w:p w14:paraId="5B289A08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</w:tcPr>
          <w:p w14:paraId="3FA9F947" w14:textId="77777777" w:rsidR="00F210D8" w:rsidRPr="00F210D8" w:rsidRDefault="00F210D8" w:rsidP="00F210D8">
            <w:pPr>
              <w:spacing w:after="0" w:line="240" w:lineRule="auto"/>
              <w:ind w:left="360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M1…MN</w:t>
            </w:r>
          </w:p>
        </w:tc>
        <w:tc>
          <w:tcPr>
            <w:tcW w:w="434" w:type="dxa"/>
            <w:vAlign w:val="center"/>
          </w:tcPr>
          <w:p w14:paraId="76CCE07F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935" w:type="dxa"/>
            <w:vAlign w:val="center"/>
          </w:tcPr>
          <w:p w14:paraId="2CCD61D2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920" w:type="dxa"/>
            <w:gridSpan w:val="2"/>
            <w:vAlign w:val="center"/>
          </w:tcPr>
          <w:p w14:paraId="5E2E8E87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935" w:type="dxa"/>
            <w:vAlign w:val="center"/>
          </w:tcPr>
          <w:p w14:paraId="3B1EB7B2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710" w:type="dxa"/>
            <w:vAlign w:val="center"/>
          </w:tcPr>
          <w:p w14:paraId="2479FBA9" w14:textId="77777777" w:rsidR="00F210D8" w:rsidRPr="00F210D8" w:rsidRDefault="00F210D8" w:rsidP="00F210D8">
            <w:pPr>
              <w:spacing w:after="0" w:line="240" w:lineRule="auto"/>
              <w:ind w:left="360"/>
              <w:jc w:val="center"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935" w:type="dxa"/>
            <w:gridSpan w:val="2"/>
            <w:vAlign w:val="center"/>
          </w:tcPr>
          <w:p w14:paraId="76B84D9F" w14:textId="77777777" w:rsidR="00F210D8" w:rsidRPr="00F210D8" w:rsidRDefault="00F210D8" w:rsidP="00F210D8">
            <w:pPr>
              <w:spacing w:after="0" w:line="240" w:lineRule="auto"/>
              <w:ind w:left="720"/>
              <w:contextualSpacing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710" w:type="dxa"/>
            <w:vAlign w:val="center"/>
          </w:tcPr>
          <w:p w14:paraId="1786B4B1" w14:textId="77777777" w:rsidR="00F210D8" w:rsidRPr="00F210D8" w:rsidRDefault="00F210D8" w:rsidP="00F210D8">
            <w:pPr>
              <w:spacing w:after="0" w:line="240" w:lineRule="auto"/>
              <w:ind w:left="720"/>
              <w:contextualSpacing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854" w:type="dxa"/>
            <w:vAlign w:val="center"/>
          </w:tcPr>
          <w:p w14:paraId="25CE9B61" w14:textId="77777777" w:rsidR="00F210D8" w:rsidRPr="00F210D8" w:rsidRDefault="00F210D8" w:rsidP="00F210D8">
            <w:pPr>
              <w:spacing w:after="0" w:line="240" w:lineRule="auto"/>
              <w:ind w:left="720"/>
              <w:contextualSpacing/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210D8">
              <w:rPr>
                <w:rFonts w:ascii="Times New Roman" w:eastAsia="Andale Sans UI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</w:p>
        </w:tc>
      </w:tr>
    </w:tbl>
    <w:p w14:paraId="61361C9E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36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Сеть Internet 199.40.123.0 разбита на одинаковые подсети максимальной емкости маской 255.255.255.224. Назначить адреса интерфейсам подсетей и, по крайней мере, одной рабочей станции каждой подсети.</w:t>
      </w:r>
    </w:p>
    <w:p w14:paraId="73F4C1FF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36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Разбить адресное пространство сети 199.40.123.0 на 4 одинаковые подсети с максимальным числом узлов в каждой и назначить IP – адрес этим подсетям. Как изменится результат, если сеть должна быть разбита на N=10 подсетей?</w:t>
      </w:r>
    </w:p>
    <w:p w14:paraId="0FC35A5C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36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Сеть Internet 199.40.123.0 разбита на одинаковые подсети маской 255.255.255.240. Какое максимальное число узлов и рабочих станций может иметь каждая подсеть и почему?</w:t>
      </w:r>
    </w:p>
    <w:p w14:paraId="546E45AD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Построение схемы компьютерной сети в программе 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Draw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.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IO</w:t>
      </w:r>
    </w:p>
    <w:p w14:paraId="2573D7EA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lastRenderedPageBreak/>
        <w:t>Настройка удаленного доступа к компьютеру.</w:t>
      </w:r>
    </w:p>
    <w:p w14:paraId="682EEC38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Проверьте конфигурацию TCP/IP с помощью утилиты </w:t>
      </w:r>
      <w:proofErr w:type="spellStart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ipconfig</w:t>
      </w:r>
      <w:proofErr w:type="spellEnd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.</w:t>
      </w:r>
    </w:p>
    <w:p w14:paraId="6B2913BB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С помощью утилиты </w:t>
      </w:r>
      <w:proofErr w:type="spellStart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arp</w:t>
      </w:r>
      <w:proofErr w:type="spellEnd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 просмотрите ARP-таблицу локального компьютера. Внести в кэш локального компьютера любую статическую запись</w:t>
      </w:r>
    </w:p>
    <w:p w14:paraId="21E6E2A6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С помощью утилиты </w:t>
      </w:r>
      <w:proofErr w:type="spellStart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netstat</w:t>
      </w:r>
      <w:proofErr w:type="spellEnd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 выведите перечень сетевых соединений и статистическую информацию для протоколов UDP, TCP, ICMP, IP.</w:t>
      </w:r>
    </w:p>
    <w:p w14:paraId="3191BB92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С помощью утилиты </w:t>
      </w:r>
      <w:proofErr w:type="spellStart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route</w:t>
      </w:r>
      <w:proofErr w:type="spellEnd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 просмотреть локальную таблицу маршрутизации</w:t>
      </w:r>
    </w:p>
    <w:p w14:paraId="3ED58B88" w14:textId="77777777" w:rsidR="00F210D8" w:rsidRPr="00F210D8" w:rsidRDefault="00F210D8" w:rsidP="00F210D8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</w:pP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С помощью утилиты </w:t>
      </w:r>
      <w:proofErr w:type="spellStart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tracert</w:t>
      </w:r>
      <w:proofErr w:type="spellEnd"/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 xml:space="preserve"> посмотреть маршрут до 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:lang w:val="en-US"/>
          <w14:ligatures w14:val="none"/>
        </w:rPr>
        <w:t>DNS</w:t>
      </w:r>
      <w:r w:rsidRPr="00F210D8">
        <w:rPr>
          <w:rFonts w:ascii="Times New Roman" w:eastAsia="Andale Sans UI" w:hAnsi="Times New Roman" w:cs="Times New Roman"/>
          <w:kern w:val="0"/>
          <w:sz w:val="28"/>
          <w:szCs w:val="28"/>
          <w14:ligatures w14:val="none"/>
        </w:rPr>
        <w:t>-сервера.</w:t>
      </w:r>
    </w:p>
    <w:p w14:paraId="2156C2CA" w14:textId="77777777" w:rsidR="00F210D8" w:rsidRPr="00F210D8" w:rsidRDefault="00F210D8" w:rsidP="00F210D8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0"/>
          <w:lang w:eastAsia="ar-SA"/>
          <w14:ligatures w14:val="none"/>
        </w:rPr>
      </w:pPr>
      <w:r w:rsidRPr="00F210D8">
        <w:rPr>
          <w:rFonts w:ascii="Times New Roman" w:eastAsia="Andale Sans UI" w:hAnsi="Times New Roman" w:cs="Times New Roman"/>
          <w:b/>
          <w:kern w:val="0"/>
          <w:lang w:eastAsia="ar-SA"/>
          <w14:ligatures w14:val="none"/>
        </w:rPr>
        <w:t>СПИСОК ЛИТЕРАТУРЫ И ИСТОЧНИКОВ</w:t>
      </w:r>
    </w:p>
    <w:p w14:paraId="187B85D1" w14:textId="77777777" w:rsidR="00F210D8" w:rsidRPr="00F210D8" w:rsidRDefault="00F210D8" w:rsidP="00F21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C972E0" w14:textId="77777777" w:rsidR="00F210D8" w:rsidRPr="00F210D8" w:rsidRDefault="00F210D8" w:rsidP="00F210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Бройдо В.Л. </w:t>
      </w:r>
      <w:r w:rsidRPr="00F210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Вычислительные системы, сети и телекоммуника</w:t>
      </w:r>
      <w:r w:rsidRPr="00F210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oftHyphen/>
        <w:t>ции: Учебник для вузов. - СПб.: Питер, 2022.</w:t>
      </w:r>
    </w:p>
    <w:p w14:paraId="2C48CDF3" w14:textId="77777777" w:rsidR="00F210D8" w:rsidRPr="00F210D8" w:rsidRDefault="00F210D8" w:rsidP="00F210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Новожилов Е.О. Компьютерные сети. –М.: ОИЦ «Академия» 2023</w:t>
      </w:r>
    </w:p>
    <w:p w14:paraId="00119D33" w14:textId="77777777" w:rsidR="00F210D8" w:rsidRPr="00F210D8" w:rsidRDefault="00F210D8" w:rsidP="00F210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Пятибратов </w:t>
      </w:r>
      <w:r w:rsidRPr="00F210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F21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.П., </w:t>
      </w:r>
      <w:proofErr w:type="spellStart"/>
      <w:r w:rsidRPr="00F21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Гудыно</w:t>
      </w:r>
      <w:proofErr w:type="spellEnd"/>
      <w:r w:rsidRPr="00F21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П.П. </w:t>
      </w:r>
      <w:r w:rsidRPr="00F210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Вычислительные системы, сети и телекоммуникации. - М.: Финансы и статистика, 2021.</w:t>
      </w:r>
    </w:p>
    <w:p w14:paraId="3EC870AA" w14:textId="77777777" w:rsidR="00F210D8" w:rsidRPr="00F210D8" w:rsidRDefault="00F210D8" w:rsidP="00F210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1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Максимов Н.В., </w:t>
      </w:r>
      <w:proofErr w:type="spellStart"/>
      <w:r w:rsidRPr="00F21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Партыка</w:t>
      </w:r>
      <w:proofErr w:type="spellEnd"/>
      <w:r w:rsidRPr="00F21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Т.Л., Попов И.И.  </w:t>
      </w:r>
      <w:r w:rsidRPr="00F210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Архитектура ЭВМ и вычислительных систем: Учебник. - М.: ФОРУМ:ИНФРА-М, 2022.</w:t>
      </w:r>
    </w:p>
    <w:p w14:paraId="339F00ED" w14:textId="77777777" w:rsidR="00FE19DF" w:rsidRDefault="00FE19DF"/>
    <w:sectPr w:rsidR="00FE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08DE"/>
    <w:multiLevelType w:val="hybridMultilevel"/>
    <w:tmpl w:val="AFA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B75137"/>
    <w:multiLevelType w:val="multilevel"/>
    <w:tmpl w:val="27B751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13009"/>
    <w:multiLevelType w:val="hybridMultilevel"/>
    <w:tmpl w:val="25AC9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4074059">
    <w:abstractNumId w:val="1"/>
  </w:num>
  <w:num w:numId="2" w16cid:durableId="1148787969">
    <w:abstractNumId w:val="0"/>
  </w:num>
  <w:num w:numId="3" w16cid:durableId="47221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DF"/>
    <w:rsid w:val="00350EF5"/>
    <w:rsid w:val="00F210D8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5CF"/>
  <w15:chartTrackingRefBased/>
  <w15:docId w15:val="{5A571857-F6CF-4F3E-A2D1-84CBB33A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9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9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9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9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9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9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9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9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9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9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1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tipolog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2025-11-26T11:06:00Z</dcterms:created>
  <dcterms:modified xsi:type="dcterms:W3CDTF">2025-11-26T11:07:00Z</dcterms:modified>
</cp:coreProperties>
</file>