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C5" w:rsidRDefault="009C10C5" w:rsidP="00792F65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>ВОПРОСЫ И ПРАКТИЧЕСКИЕ ЗАДАНИЯ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>ДЛЯ ПОДГОТОВКИ К ЭКЗАМЕНУ</w:t>
      </w:r>
    </w:p>
    <w:p w:rsidR="00792F65" w:rsidRDefault="00792F65" w:rsidP="009C10C5">
      <w:pPr>
        <w:pStyle w:val="2"/>
        <w:spacing w:line="360" w:lineRule="auto"/>
        <w:rPr>
          <w:bCs w:val="0"/>
          <w:color w:val="000000" w:themeColor="text1"/>
          <w:szCs w:val="28"/>
          <w:lang w:val="ru-RU"/>
        </w:rPr>
      </w:pPr>
      <w:r>
        <w:rPr>
          <w:bCs w:val="0"/>
          <w:color w:val="000000" w:themeColor="text1"/>
          <w:szCs w:val="28"/>
          <w:lang w:val="ru-RU"/>
        </w:rPr>
        <w:t>МДК 02.01  Диагностика, техническое обслуживание и ремонт</w:t>
      </w:r>
    </w:p>
    <w:p w:rsidR="00792F65" w:rsidRDefault="00792F65" w:rsidP="009C10C5">
      <w:pPr>
        <w:widowControl/>
        <w:suppressAutoHyphens w:val="0"/>
        <w:autoSpaceDE w:val="0"/>
        <w:autoSpaceDN/>
        <w:adjustRightInd w:val="0"/>
        <w:spacing w:line="360" w:lineRule="auto"/>
        <w:ind w:firstLine="706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электрооборудов</w:t>
      </w:r>
      <w:r>
        <w:rPr>
          <w:b/>
          <w:bCs/>
          <w:sz w:val="28"/>
          <w:szCs w:val="28"/>
          <w:lang w:val="ru-RU"/>
        </w:rPr>
        <w:t>ания и электронных систем автомобилей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 xml:space="preserve">для </w:t>
      </w:r>
      <w:r w:rsidR="009C10C5">
        <w:rPr>
          <w:rFonts w:eastAsia="Times New Roman" w:cs="Times New Roman"/>
          <w:kern w:val="0"/>
          <w:lang w:val="ru-RU" w:eastAsia="ar-SA" w:bidi="ar-SA"/>
        </w:rPr>
        <w:t>студентов</w:t>
      </w:r>
      <w:r>
        <w:rPr>
          <w:rFonts w:eastAsia="Times New Roman" w:cs="Times New Roman"/>
          <w:kern w:val="0"/>
          <w:lang w:val="ru-RU" w:eastAsia="ar-SA" w:bidi="ar-SA"/>
        </w:rPr>
        <w:t xml:space="preserve"> 3 курса по специальности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bCs/>
          <w:lang w:val="ru-RU"/>
        </w:rPr>
        <w:t>23.02.07 Техническое обслуживание и ремонт двигателей, систем и агрегатов автомобилей  базовой подготовки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2024-2025 учебный год</w:t>
      </w:r>
    </w:p>
    <w:p w:rsidR="00792F65" w:rsidRDefault="009C10C5" w:rsidP="00792F65">
      <w:pPr>
        <w:widowControl/>
        <w:suppressAutoHyphens w:val="0"/>
        <w:autoSpaceDE w:val="0"/>
        <w:autoSpaceDN/>
        <w:adjustRightInd w:val="0"/>
        <w:spacing w:line="360" w:lineRule="auto"/>
        <w:rPr>
          <w:rFonts w:eastAsia="Times New Roman" w:cs="Times New Roman"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kern w:val="0"/>
          <w:u w:val="single"/>
          <w:lang w:val="ru-RU" w:eastAsia="ar-SA" w:bidi="ar-SA"/>
        </w:rPr>
        <w:t xml:space="preserve">Губарев Дмитрий Игоревич, </w:t>
      </w:r>
      <w:bookmarkStart w:id="0" w:name="_GoBack"/>
      <w:bookmarkEnd w:id="0"/>
      <w:r w:rsidR="00792F65">
        <w:rPr>
          <w:rFonts w:eastAsia="Times New Roman" w:cs="Times New Roman"/>
          <w:kern w:val="0"/>
          <w:u w:val="single"/>
          <w:lang w:val="ru-RU" w:eastAsia="ar-SA" w:bidi="ar-SA"/>
        </w:rPr>
        <w:t>преподаватель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spacing w:line="360" w:lineRule="auto"/>
        <w:rPr>
          <w:rFonts w:eastAsia="Times New Roman" w:cs="Times New Roman"/>
          <w:kern w:val="0"/>
          <w:u w:val="single"/>
          <w:lang w:val="ru-RU" w:eastAsia="ar-SA" w:bidi="ar-SA"/>
        </w:rPr>
      </w:pPr>
    </w:p>
    <w:p w:rsidR="00792F65" w:rsidRDefault="00792F65" w:rsidP="00792F65">
      <w:pPr>
        <w:ind w:firstLine="706"/>
        <w:rPr>
          <w:b/>
          <w:lang w:val="ru-RU"/>
        </w:rPr>
      </w:pPr>
      <w:r>
        <w:rPr>
          <w:rFonts w:eastAsia="Calibri"/>
          <w:b/>
          <w:bCs/>
          <w:lang w:val="ru-RU"/>
        </w:rPr>
        <w:t xml:space="preserve">Тема 1.1. </w:t>
      </w:r>
      <w:r>
        <w:rPr>
          <w:b/>
          <w:lang w:val="ru-RU"/>
        </w:rPr>
        <w:t>Электронные системы автомобилей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:rsidR="00792F65" w:rsidRDefault="00792F65" w:rsidP="00792F65">
      <w:pPr>
        <w:ind w:firstLine="706"/>
        <w:rPr>
          <w:b/>
          <w:lang w:val="ru-RU"/>
        </w:rPr>
      </w:pPr>
    </w:p>
    <w:p w:rsidR="00792F65" w:rsidRDefault="00792F65" w:rsidP="00792F65">
      <w:pPr>
        <w:pStyle w:val="a3"/>
        <w:numPr>
          <w:ilvl w:val="0"/>
          <w:numId w:val="1"/>
        </w:numPr>
      </w:pPr>
      <w:r>
        <w:t>Назначение автомобильной электроники.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t xml:space="preserve">Виды электронных схем автомобилей. 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t>Признаки неисправностей электронного оборудования.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t>Причины неисправностей электронного оборудования.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t>Электронные противоугонные системы.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t>Электронные системы управления.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t>Новые разработки автомобильной электроники.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rPr>
          <w:bCs/>
        </w:rPr>
        <w:t>Включение схемы автомобильной электроники</w:t>
      </w:r>
      <w:r>
        <w:t xml:space="preserve">. 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rPr>
          <w:bCs/>
        </w:rPr>
        <w:t>Проверка работы схем электронного оборудования</w:t>
      </w:r>
      <w:r>
        <w:t>.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rPr>
          <w:bCs/>
        </w:rPr>
        <w:t>Поиск неисправностей электронного оборудования</w:t>
      </w:r>
      <w:r>
        <w:t>.</w:t>
      </w:r>
    </w:p>
    <w:p w:rsidR="00792F65" w:rsidRDefault="00792F65" w:rsidP="00792F65">
      <w:pPr>
        <w:pStyle w:val="a3"/>
        <w:numPr>
          <w:ilvl w:val="0"/>
          <w:numId w:val="1"/>
        </w:numPr>
      </w:pPr>
      <w:r>
        <w:rPr>
          <w:bCs/>
        </w:rPr>
        <w:t>Проверка и замена электронных датчиков</w:t>
      </w:r>
      <w:r>
        <w:t xml:space="preserve">. </w:t>
      </w:r>
    </w:p>
    <w:p w:rsidR="00792F65" w:rsidRDefault="00792F65" w:rsidP="00792F65">
      <w:pPr>
        <w:rPr>
          <w:lang w:val="ru-RU"/>
        </w:rPr>
      </w:pP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jc w:val="both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jc w:val="both"/>
        <w:rPr>
          <w:rFonts w:eastAsia="Times New Roman" w:cs="Times New Roman"/>
          <w:b/>
          <w:kern w:val="0"/>
          <w:u w:val="single"/>
          <w:lang w:val="ru-RU" w:eastAsia="ar-SA" w:bidi="ar-SA"/>
        </w:rPr>
      </w:pPr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>Заменить топливный  насос</w:t>
      </w:r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>Заменить датчик  температуры охлаждающей жидкости</w:t>
      </w:r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>Проверка и замена форсунок</w:t>
      </w:r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>Заменить элемент проводки.</w:t>
      </w:r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>Заменить неисправный предохранитель</w:t>
      </w:r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>Заменить лампочку передней фары</w:t>
      </w:r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>Заменить лампочку задней фары</w:t>
      </w:r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>Заменить лампочку подсветки номера</w:t>
      </w:r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 xml:space="preserve">Заменить лампочку переднего </w:t>
      </w:r>
      <w:proofErr w:type="spellStart"/>
      <w:r>
        <w:t>поворотника</w:t>
      </w:r>
      <w:proofErr w:type="spellEnd"/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 xml:space="preserve">Заменить лампочку </w:t>
      </w:r>
      <w:proofErr w:type="gramStart"/>
      <w:r>
        <w:t>заднего</w:t>
      </w:r>
      <w:proofErr w:type="gramEnd"/>
      <w:r>
        <w:t xml:space="preserve"> </w:t>
      </w:r>
      <w:proofErr w:type="spellStart"/>
      <w:r>
        <w:t>поворотника</w:t>
      </w:r>
      <w:proofErr w:type="spellEnd"/>
    </w:p>
    <w:p w:rsidR="00792F65" w:rsidRDefault="00792F65" w:rsidP="00792F65">
      <w:pPr>
        <w:pStyle w:val="a3"/>
        <w:numPr>
          <w:ilvl w:val="0"/>
          <w:numId w:val="2"/>
        </w:numPr>
        <w:rPr>
          <w:rFonts w:eastAsia="Times New Roman"/>
          <w:lang w:eastAsia="ar-SA"/>
        </w:rPr>
      </w:pPr>
      <w:r>
        <w:t>Заменить лампочку освещения салона</w:t>
      </w:r>
    </w:p>
    <w:p w:rsidR="00792F65" w:rsidRDefault="00792F65" w:rsidP="00792F65">
      <w:pPr>
        <w:pStyle w:val="21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792F65" w:rsidRDefault="00792F65" w:rsidP="00792F65">
      <w:pPr>
        <w:pStyle w:val="a3"/>
        <w:ind w:left="1066"/>
        <w:jc w:val="both"/>
      </w:pP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ind w:left="993"/>
        <w:jc w:val="both"/>
        <w:rPr>
          <w:b/>
          <w:lang w:val="ru-RU"/>
        </w:rPr>
      </w:pPr>
      <w:r>
        <w:rPr>
          <w:rFonts w:eastAsia="Calibri"/>
          <w:b/>
          <w:bCs/>
          <w:lang w:val="ru-RU"/>
        </w:rPr>
        <w:t xml:space="preserve">Тема 1.2. </w:t>
      </w:r>
      <w:r>
        <w:rPr>
          <w:b/>
          <w:bCs/>
          <w:lang w:val="ru-RU"/>
        </w:rPr>
        <w:t>Технология технического обслуживания и ремонта электрооборудования и электронных систем автомобилей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rPr>
          <w:rFonts w:eastAsia="Times New Roman" w:cs="Times New Roman"/>
          <w:b/>
          <w:kern w:val="0"/>
          <w:u w:val="single"/>
          <w:lang w:val="ru-RU" w:eastAsia="ar-SA" w:bidi="ar-SA"/>
        </w:rPr>
      </w:pPr>
    </w:p>
    <w:p w:rsidR="00792F65" w:rsidRDefault="00792F65" w:rsidP="00792F65">
      <w:pPr>
        <w:pStyle w:val="a3"/>
        <w:numPr>
          <w:ilvl w:val="0"/>
          <w:numId w:val="3"/>
        </w:numPr>
        <w:autoSpaceDE w:val="0"/>
        <w:adjustRightInd w:val="0"/>
        <w:jc w:val="both"/>
        <w:rPr>
          <w:b/>
        </w:rPr>
      </w:pPr>
      <w:r>
        <w:rPr>
          <w:bCs/>
        </w:rPr>
        <w:t xml:space="preserve">Оборудование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обслуживание</w:t>
      </w:r>
      <w:proofErr w:type="gramEnd"/>
      <w:r>
        <w:rPr>
          <w:bCs/>
        </w:rPr>
        <w:t xml:space="preserve"> АКБ</w:t>
      </w:r>
      <w:r>
        <w:t xml:space="preserve">. </w:t>
      </w:r>
    </w:p>
    <w:p w:rsidR="00792F65" w:rsidRDefault="00792F65" w:rsidP="00792F65">
      <w:pPr>
        <w:pStyle w:val="a3"/>
        <w:numPr>
          <w:ilvl w:val="0"/>
          <w:numId w:val="3"/>
        </w:numPr>
        <w:autoSpaceDE w:val="0"/>
        <w:adjustRightInd w:val="0"/>
        <w:jc w:val="both"/>
        <w:rPr>
          <w:b/>
        </w:rPr>
      </w:pPr>
      <w:r>
        <w:rPr>
          <w:bCs/>
        </w:rPr>
        <w:t>Замер параметров АКБ</w:t>
      </w:r>
      <w:r>
        <w:t xml:space="preserve">. </w:t>
      </w:r>
    </w:p>
    <w:p w:rsidR="00792F65" w:rsidRDefault="00792F65" w:rsidP="00792F65">
      <w:pPr>
        <w:pStyle w:val="a3"/>
        <w:numPr>
          <w:ilvl w:val="0"/>
          <w:numId w:val="3"/>
        </w:numPr>
        <w:autoSpaceDE w:val="0"/>
        <w:adjustRightInd w:val="0"/>
        <w:jc w:val="both"/>
        <w:rPr>
          <w:b/>
        </w:rPr>
      </w:pPr>
      <w:r>
        <w:t>Т.Б. при выполнении работ по обслуживанию АКБ</w:t>
      </w:r>
    </w:p>
    <w:p w:rsidR="00792F65" w:rsidRDefault="00792F65" w:rsidP="00792F65">
      <w:pPr>
        <w:pStyle w:val="a3"/>
        <w:numPr>
          <w:ilvl w:val="0"/>
          <w:numId w:val="3"/>
        </w:numPr>
        <w:autoSpaceDE w:val="0"/>
        <w:adjustRightInd w:val="0"/>
        <w:jc w:val="both"/>
        <w:rPr>
          <w:b/>
        </w:rPr>
      </w:pPr>
      <w:r>
        <w:rPr>
          <w:bCs/>
        </w:rPr>
        <w:lastRenderedPageBreak/>
        <w:t>Признаки неисправностей генераторных установок</w:t>
      </w:r>
      <w:r>
        <w:t>.</w:t>
      </w:r>
    </w:p>
    <w:p w:rsidR="00792F65" w:rsidRDefault="00792F65" w:rsidP="00792F65">
      <w:pPr>
        <w:pStyle w:val="a3"/>
        <w:numPr>
          <w:ilvl w:val="0"/>
          <w:numId w:val="3"/>
        </w:numPr>
        <w:autoSpaceDE w:val="0"/>
        <w:adjustRightInd w:val="0"/>
        <w:jc w:val="both"/>
      </w:pPr>
      <w:r>
        <w:rPr>
          <w:bCs/>
        </w:rPr>
        <w:t>Причины неисправностей генераторных установок</w:t>
      </w:r>
      <w:r>
        <w:t xml:space="preserve">. 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bCs/>
        </w:rPr>
        <w:t xml:space="preserve">Требования предъявляемые к ТО и </w:t>
      </w:r>
      <w:proofErr w:type="gramStart"/>
      <w:r>
        <w:rPr>
          <w:bCs/>
        </w:rPr>
        <w:t>ТР</w:t>
      </w:r>
      <w:proofErr w:type="gramEnd"/>
      <w:r>
        <w:rPr>
          <w:bCs/>
        </w:rPr>
        <w:t xml:space="preserve"> генераторов</w:t>
      </w:r>
      <w:r>
        <w:t>.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t>Выполнение общей диагностики аккумуляторной батареи.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t>Выполнение поэлементной диагностики аккумуляторной батареи.</w:t>
      </w:r>
    </w:p>
    <w:p w:rsidR="00792F65" w:rsidRDefault="00792F65" w:rsidP="00792F65">
      <w:pPr>
        <w:pStyle w:val="a3"/>
        <w:numPr>
          <w:ilvl w:val="0"/>
          <w:numId w:val="3"/>
        </w:numPr>
        <w:autoSpaceDE w:val="0"/>
        <w:adjustRightInd w:val="0"/>
        <w:jc w:val="both"/>
      </w:pPr>
      <w:r>
        <w:rPr>
          <w:bCs/>
        </w:rPr>
        <w:t xml:space="preserve">Оборудование для обслуживания системы </w:t>
      </w:r>
      <w:proofErr w:type="spellStart"/>
      <w:r>
        <w:rPr>
          <w:bCs/>
        </w:rPr>
        <w:t>зажигани</w:t>
      </w:r>
      <w:proofErr w:type="spellEnd"/>
      <w:r>
        <w:t xml:space="preserve">. </w:t>
      </w:r>
    </w:p>
    <w:p w:rsidR="00792F65" w:rsidRDefault="00792F65" w:rsidP="00792F65">
      <w:pPr>
        <w:pStyle w:val="a3"/>
        <w:numPr>
          <w:ilvl w:val="0"/>
          <w:numId w:val="3"/>
        </w:numPr>
        <w:autoSpaceDE w:val="0"/>
        <w:adjustRightInd w:val="0"/>
        <w:jc w:val="both"/>
      </w:pPr>
      <w:r>
        <w:rPr>
          <w:bCs/>
        </w:rPr>
        <w:t>Признаки и причины неисправностей системы зажигания</w:t>
      </w:r>
      <w:r>
        <w:t>.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bCs/>
        </w:rPr>
        <w:t xml:space="preserve">Требования предъявляемые к ТО и </w:t>
      </w:r>
      <w:proofErr w:type="gramStart"/>
      <w:r>
        <w:rPr>
          <w:bCs/>
        </w:rPr>
        <w:t>ТР</w:t>
      </w:r>
      <w:proofErr w:type="gramEnd"/>
      <w:r>
        <w:rPr>
          <w:bCs/>
        </w:rPr>
        <w:t xml:space="preserve">    системы зажигания</w:t>
      </w:r>
      <w:r>
        <w:t xml:space="preserve">. 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bCs/>
        </w:rPr>
        <w:t xml:space="preserve">Оборудование для ТО и </w:t>
      </w:r>
      <w:proofErr w:type="gramStart"/>
      <w:r>
        <w:rPr>
          <w:bCs/>
        </w:rPr>
        <w:t>ТР</w:t>
      </w:r>
      <w:proofErr w:type="gramEnd"/>
      <w:r>
        <w:rPr>
          <w:bCs/>
        </w:rPr>
        <w:t xml:space="preserve"> системы </w:t>
      </w:r>
      <w:proofErr w:type="spellStart"/>
      <w:r>
        <w:rPr>
          <w:bCs/>
        </w:rPr>
        <w:t>электропуска</w:t>
      </w:r>
      <w:proofErr w:type="spellEnd"/>
      <w:r>
        <w:t xml:space="preserve">. 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bCs/>
        </w:rPr>
        <w:t xml:space="preserve">Признаки и причины неисправностей системы </w:t>
      </w:r>
      <w:proofErr w:type="spellStart"/>
      <w:r>
        <w:rPr>
          <w:bCs/>
        </w:rPr>
        <w:t>электропуска</w:t>
      </w:r>
      <w:proofErr w:type="spellEnd"/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bCs/>
        </w:rPr>
        <w:t xml:space="preserve">Требования предъявляемые к ТО и </w:t>
      </w:r>
      <w:proofErr w:type="gramStart"/>
      <w:r>
        <w:rPr>
          <w:bCs/>
        </w:rPr>
        <w:t>ТР</w:t>
      </w:r>
      <w:proofErr w:type="gramEnd"/>
      <w:r>
        <w:rPr>
          <w:bCs/>
        </w:rPr>
        <w:t xml:space="preserve">    системы </w:t>
      </w:r>
      <w:proofErr w:type="spellStart"/>
      <w:r>
        <w:rPr>
          <w:bCs/>
        </w:rPr>
        <w:t>электропуска</w:t>
      </w:r>
      <w:proofErr w:type="spellEnd"/>
      <w:r>
        <w:t xml:space="preserve">. 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t>Т.Б. при выполнении работ по обслуживанию электрооборудования.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rFonts w:eastAsia="Calibri"/>
          <w:bCs/>
        </w:rPr>
        <w:t>Диагностирование</w:t>
      </w:r>
      <w:r>
        <w:t xml:space="preserve"> контрольно-измерительных приборов.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rFonts w:eastAsia="Calibri"/>
          <w:bCs/>
        </w:rPr>
        <w:t>Диагностирование</w:t>
      </w:r>
      <w:r>
        <w:t xml:space="preserve"> приборов освещения.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rFonts w:eastAsia="Calibri"/>
          <w:bCs/>
        </w:rPr>
        <w:t>Диагностирование</w:t>
      </w:r>
      <w:r>
        <w:t xml:space="preserve"> приборов сигнализации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bCs/>
        </w:rPr>
        <w:t xml:space="preserve">Принцип поиска неисправностей </w:t>
      </w:r>
      <w:r>
        <w:t>контрольно-измерительных приборов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bCs/>
        </w:rPr>
        <w:t>Принцип поиска неисправностей</w:t>
      </w:r>
      <w:r>
        <w:t xml:space="preserve">  приборов освещения. 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bCs/>
        </w:rPr>
        <w:t>Принцип поиска неисправностей</w:t>
      </w:r>
      <w:r>
        <w:t xml:space="preserve">  систем сигнализации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t>Выполнение общей диагностики контрольно-измерительных приборов, приборов освещения и сигнализации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t>Выполнение поэлементной диагностики контрольно-измерительных приборов, приборов освещения и сигнализации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rPr>
          <w:rFonts w:eastAsia="Calibri"/>
          <w:bCs/>
        </w:rPr>
        <w:t xml:space="preserve">Работы, выполняемые при ТО и </w:t>
      </w:r>
      <w:proofErr w:type="gramStart"/>
      <w:r>
        <w:rPr>
          <w:rFonts w:eastAsia="Calibri"/>
          <w:bCs/>
        </w:rPr>
        <w:t>ТР</w:t>
      </w:r>
      <w:proofErr w:type="gramEnd"/>
      <w:r>
        <w:rPr>
          <w:rFonts w:eastAsia="Calibri"/>
          <w:bCs/>
        </w:rPr>
        <w:t xml:space="preserve"> подсистем системы электрооборудования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t>Выполнение работ по техническому обслуживанию</w:t>
      </w:r>
      <w:r>
        <w:rPr>
          <w:b/>
        </w:rPr>
        <w:t xml:space="preserve"> </w:t>
      </w:r>
      <w:r>
        <w:t>электрооборудования автомобиля</w:t>
      </w:r>
    </w:p>
    <w:p w:rsidR="00792F65" w:rsidRDefault="00792F65" w:rsidP="00792F65">
      <w:pPr>
        <w:pStyle w:val="a3"/>
        <w:numPr>
          <w:ilvl w:val="0"/>
          <w:numId w:val="3"/>
        </w:numPr>
        <w:jc w:val="both"/>
      </w:pPr>
      <w:r>
        <w:t>Контроль качества ремонтных работ</w:t>
      </w:r>
    </w:p>
    <w:p w:rsidR="00792F65" w:rsidRDefault="00792F65" w:rsidP="00792F65">
      <w:pPr>
        <w:autoSpaceDE w:val="0"/>
        <w:adjustRightInd w:val="0"/>
        <w:jc w:val="both"/>
        <w:rPr>
          <w:rFonts w:eastAsia="Times New Roman"/>
          <w:b/>
          <w:kern w:val="0"/>
          <w:u w:val="single"/>
          <w:lang w:val="ru-RU" w:eastAsia="ar-SA"/>
        </w:rPr>
      </w:pPr>
    </w:p>
    <w:p w:rsidR="00792F65" w:rsidRDefault="00792F65" w:rsidP="00792F65">
      <w:pPr>
        <w:autoSpaceDE w:val="0"/>
        <w:adjustRightInd w:val="0"/>
        <w:jc w:val="both"/>
        <w:rPr>
          <w:rFonts w:eastAsia="Times New Roman"/>
          <w:b/>
          <w:kern w:val="0"/>
          <w:u w:val="single"/>
          <w:lang w:eastAsia="ar-SA"/>
        </w:rPr>
      </w:pPr>
      <w:proofErr w:type="spellStart"/>
      <w:r>
        <w:rPr>
          <w:rFonts w:eastAsia="Times New Roman"/>
          <w:b/>
          <w:kern w:val="0"/>
          <w:u w:val="single"/>
          <w:lang w:eastAsia="ar-SA"/>
        </w:rPr>
        <w:t>Практические</w:t>
      </w:r>
      <w:proofErr w:type="spellEnd"/>
      <w:r>
        <w:rPr>
          <w:rFonts w:eastAsia="Times New Roman"/>
          <w:b/>
          <w:kern w:val="0"/>
          <w:u w:val="single"/>
          <w:lang w:eastAsia="ar-SA"/>
        </w:rPr>
        <w:t xml:space="preserve"> </w:t>
      </w:r>
      <w:proofErr w:type="spellStart"/>
      <w:r>
        <w:rPr>
          <w:rFonts w:eastAsia="Times New Roman"/>
          <w:b/>
          <w:kern w:val="0"/>
          <w:u w:val="single"/>
          <w:lang w:eastAsia="ar-SA"/>
        </w:rPr>
        <w:t>задания</w:t>
      </w:r>
      <w:proofErr w:type="spellEnd"/>
      <w:r>
        <w:rPr>
          <w:rFonts w:eastAsia="Times New Roman"/>
          <w:b/>
          <w:kern w:val="0"/>
          <w:u w:val="single"/>
          <w:lang w:eastAsia="ar-SA"/>
        </w:rPr>
        <w:t>:</w:t>
      </w:r>
    </w:p>
    <w:p w:rsidR="00792F65" w:rsidRDefault="00792F65" w:rsidP="00792F65">
      <w:pPr>
        <w:autoSpaceDE w:val="0"/>
        <w:adjustRightInd w:val="0"/>
        <w:jc w:val="both"/>
        <w:rPr>
          <w:rFonts w:eastAsia="Times New Roman"/>
          <w:b/>
          <w:kern w:val="0"/>
          <w:u w:val="single"/>
          <w:lang w:eastAsia="ar-SA"/>
        </w:rPr>
      </w:pP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Проверка уровня электролита АКБ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Проверка плотности электролита АКБ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Проверка степени заряженности АКБ тестером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Замена генератора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Замена стартера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Замена катушки зажигания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Замена ЭБУ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Проверка состояния и замена проводов высокого напряжения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Проверка натяжения ремня генератора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Снятие, установка и подключение АКБ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Проверить и заменить свечи зажигания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Заменить датчик положения дроссельной заслонки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Заменить датчик  положения коленчатого вала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Заменить датчик  регулятора холостого хода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Заменить датчик  концентрации кислорода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Заменить  датчик  расхода воздуха</w:t>
      </w:r>
    </w:p>
    <w:p w:rsidR="00792F65" w:rsidRDefault="00792F65" w:rsidP="00792F65">
      <w:pPr>
        <w:pStyle w:val="a3"/>
        <w:numPr>
          <w:ilvl w:val="0"/>
          <w:numId w:val="4"/>
        </w:numPr>
        <w:rPr>
          <w:rFonts w:eastAsia="Times New Roman"/>
          <w:lang w:eastAsia="ar-SA"/>
        </w:rPr>
      </w:pPr>
      <w:r>
        <w:t>Замена  замка зажигания</w:t>
      </w:r>
    </w:p>
    <w:p w:rsidR="00792F65" w:rsidRDefault="00792F65" w:rsidP="00792F65">
      <w:pPr>
        <w:pStyle w:val="a3"/>
        <w:ind w:left="1066"/>
        <w:rPr>
          <w:rFonts w:eastAsia="Times New Roman"/>
          <w:lang w:eastAsia="ar-SA"/>
        </w:rPr>
      </w:pP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rPr>
          <w:rFonts w:eastAsia="Times New Roman" w:cs="Times New Roman"/>
          <w:b/>
          <w:color w:val="00B050"/>
          <w:kern w:val="0"/>
          <w:lang w:val="ru-RU" w:eastAsia="ar-SA" w:bidi="ar-SA"/>
        </w:rPr>
      </w:pP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eastAsia="Times New Roman" w:cs="Times New Roman"/>
          <w:b/>
          <w:color w:val="00B050"/>
          <w:kern w:val="0"/>
          <w:lang w:val="ru-RU" w:eastAsia="ar-SA" w:bidi="ar-SA"/>
        </w:rPr>
      </w:pPr>
      <w:r>
        <w:rPr>
          <w:rFonts w:eastAsia="Times New Roman" w:cs="Times New Roman"/>
          <w:b/>
          <w:color w:val="00B050"/>
          <w:kern w:val="0"/>
          <w:lang w:val="ru-RU" w:eastAsia="ar-SA" w:bidi="ar-SA"/>
        </w:rPr>
        <w:br w:type="page"/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lastRenderedPageBreak/>
        <w:t>СПИСОК ИСТОЧНИКОВ И ЛИТЕРАТУРЫ</w:t>
      </w:r>
    </w:p>
    <w:p w:rsidR="00792F65" w:rsidRDefault="00792F65" w:rsidP="00792F65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eastAsia="Times New Roman" w:cs="Times New Roman"/>
          <w:b/>
          <w:color w:val="00B050"/>
          <w:kern w:val="0"/>
          <w:lang w:val="ru-RU" w:eastAsia="ar-SA" w:bidi="ar-SA"/>
        </w:rPr>
      </w:pPr>
    </w:p>
    <w:p w:rsidR="00792F65" w:rsidRDefault="00792F65" w:rsidP="00792F65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Основные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источники</w:t>
      </w:r>
      <w:proofErr w:type="spellEnd"/>
    </w:p>
    <w:p w:rsidR="00792F65" w:rsidRDefault="00792F65" w:rsidP="00792F65">
      <w:pPr>
        <w:jc w:val="center"/>
        <w:rPr>
          <w:color w:val="000000"/>
        </w:rPr>
      </w:pPr>
    </w:p>
    <w:p w:rsidR="00792F65" w:rsidRDefault="00792F65" w:rsidP="00792F65">
      <w:pPr>
        <w:jc w:val="center"/>
        <w:rPr>
          <w:color w:val="000000"/>
        </w:rPr>
      </w:pP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преподавателей</w:t>
      </w:r>
      <w:proofErr w:type="spellEnd"/>
    </w:p>
    <w:p w:rsidR="00792F65" w:rsidRDefault="00792F65" w:rsidP="00792F65">
      <w:pPr>
        <w:widowControl/>
        <w:numPr>
          <w:ilvl w:val="0"/>
          <w:numId w:val="5"/>
        </w:numPr>
        <w:suppressAutoHyphens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Пузанков А.Г.   Автомобили «Устройство автотранспортных средств»/ А.Г. Пузанков</w:t>
      </w:r>
      <w:proofErr w:type="gramStart"/>
      <w:r>
        <w:rPr>
          <w:bCs/>
          <w:color w:val="000000"/>
          <w:lang w:val="ru-RU"/>
        </w:rPr>
        <w:t>.-</w:t>
      </w:r>
      <w:proofErr w:type="gramEnd"/>
      <w:r>
        <w:rPr>
          <w:bCs/>
          <w:color w:val="000000"/>
          <w:lang w:val="ru-RU"/>
        </w:rPr>
        <w:t>М.: Академия, 2021. – 560 с.</w:t>
      </w:r>
    </w:p>
    <w:p w:rsidR="00792F65" w:rsidRDefault="00792F65" w:rsidP="00792F65">
      <w:pPr>
        <w:widowControl/>
        <w:numPr>
          <w:ilvl w:val="0"/>
          <w:numId w:val="5"/>
        </w:numPr>
        <w:suppressAutoHyphens w:val="0"/>
        <w:jc w:val="both"/>
        <w:rPr>
          <w:bCs/>
          <w:color w:val="000000"/>
          <w:lang w:val="ru-RU"/>
        </w:rPr>
      </w:pPr>
      <w:proofErr w:type="spellStart"/>
      <w:r>
        <w:rPr>
          <w:bCs/>
          <w:color w:val="000000"/>
          <w:lang w:val="ru-RU"/>
        </w:rPr>
        <w:t>Туревский</w:t>
      </w:r>
      <w:proofErr w:type="spellEnd"/>
      <w:r>
        <w:rPr>
          <w:bCs/>
          <w:color w:val="000000"/>
          <w:lang w:val="ru-RU"/>
        </w:rPr>
        <w:t xml:space="preserve"> И.С.  Электрооборудование автомобилей/И.С. </w:t>
      </w:r>
      <w:proofErr w:type="spellStart"/>
      <w:r>
        <w:rPr>
          <w:bCs/>
          <w:color w:val="000000"/>
          <w:lang w:val="ru-RU"/>
        </w:rPr>
        <w:t>Туревский</w:t>
      </w:r>
      <w:proofErr w:type="spellEnd"/>
      <w:r>
        <w:rPr>
          <w:bCs/>
          <w:color w:val="000000"/>
          <w:lang w:val="ru-RU"/>
        </w:rPr>
        <w:t>. – М.: Форум, 2022. – 368 с.</w:t>
      </w:r>
    </w:p>
    <w:p w:rsidR="00792F65" w:rsidRDefault="00792F65" w:rsidP="00792F65">
      <w:pPr>
        <w:widowControl/>
        <w:numPr>
          <w:ilvl w:val="0"/>
          <w:numId w:val="5"/>
        </w:numPr>
        <w:suppressAutoHyphens w:val="0"/>
        <w:jc w:val="both"/>
        <w:rPr>
          <w:bCs/>
          <w:color w:val="000000"/>
          <w:lang w:val="ru-RU"/>
        </w:rPr>
      </w:pPr>
      <w:proofErr w:type="spellStart"/>
      <w:r>
        <w:rPr>
          <w:bCs/>
          <w:color w:val="000000"/>
          <w:lang w:val="ru-RU"/>
        </w:rPr>
        <w:t>Стуканов</w:t>
      </w:r>
      <w:proofErr w:type="spellEnd"/>
      <w:r>
        <w:rPr>
          <w:bCs/>
          <w:color w:val="000000"/>
          <w:lang w:val="ru-RU"/>
        </w:rPr>
        <w:t xml:space="preserve"> В.А. Основы теории автомобильных двигателей/В.А. </w:t>
      </w:r>
      <w:proofErr w:type="spellStart"/>
      <w:r>
        <w:rPr>
          <w:bCs/>
          <w:color w:val="000000"/>
          <w:lang w:val="ru-RU"/>
        </w:rPr>
        <w:t>Стуканов</w:t>
      </w:r>
      <w:proofErr w:type="spellEnd"/>
      <w:r>
        <w:rPr>
          <w:bCs/>
          <w:color w:val="000000"/>
          <w:lang w:val="ru-RU"/>
        </w:rPr>
        <w:t>. – М.: Инфра-М, 2022. – 368 с.</w:t>
      </w:r>
    </w:p>
    <w:p w:rsidR="00792F65" w:rsidRDefault="00792F65" w:rsidP="00792F65">
      <w:pPr>
        <w:widowControl/>
        <w:numPr>
          <w:ilvl w:val="0"/>
          <w:numId w:val="5"/>
        </w:numPr>
        <w:suppressAutoHyphens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Кириченко Н.Б. Автомобильные эксплуатационные материалы/ Н.Б. Кириченко. – М.: </w:t>
      </w:r>
      <w:proofErr w:type="spellStart"/>
      <w:r>
        <w:rPr>
          <w:bCs/>
          <w:color w:val="000000"/>
          <w:lang w:val="ru-RU"/>
        </w:rPr>
        <w:t>Академа</w:t>
      </w:r>
      <w:proofErr w:type="spellEnd"/>
      <w:r>
        <w:rPr>
          <w:bCs/>
          <w:color w:val="000000"/>
          <w:lang w:val="ru-RU"/>
        </w:rPr>
        <w:t>, 2020 – 210 с.</w:t>
      </w:r>
    </w:p>
    <w:p w:rsidR="00792F65" w:rsidRDefault="00792F65" w:rsidP="00792F65">
      <w:pPr>
        <w:widowControl/>
        <w:numPr>
          <w:ilvl w:val="0"/>
          <w:numId w:val="5"/>
        </w:numPr>
        <w:suppressAutoHyphens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Епифанов Л.И. Техническое обслуживание и ремонт автомобильного транспорта/Л.И. Епифанов Е.А. Епифанова. – М.: Инфра-М, 2024. – 352 с.</w:t>
      </w:r>
    </w:p>
    <w:p w:rsidR="00792F65" w:rsidRDefault="00792F65" w:rsidP="00792F65">
      <w:pPr>
        <w:jc w:val="center"/>
        <w:rPr>
          <w:color w:val="000000"/>
          <w:lang w:val="ru-RU"/>
        </w:rPr>
      </w:pPr>
    </w:p>
    <w:p w:rsidR="00792F65" w:rsidRDefault="00792F65" w:rsidP="00792F65">
      <w:pPr>
        <w:jc w:val="center"/>
        <w:rPr>
          <w:color w:val="000000"/>
        </w:rPr>
      </w:pP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студентов</w:t>
      </w:r>
      <w:proofErr w:type="spellEnd"/>
    </w:p>
    <w:p w:rsidR="00792F65" w:rsidRDefault="00792F65" w:rsidP="00792F65">
      <w:pPr>
        <w:ind w:firstLine="709"/>
        <w:jc w:val="center"/>
        <w:rPr>
          <w:b/>
          <w:color w:val="000000"/>
        </w:rPr>
      </w:pPr>
    </w:p>
    <w:p w:rsidR="00792F65" w:rsidRDefault="00792F65" w:rsidP="00792F65">
      <w:pPr>
        <w:widowControl/>
        <w:numPr>
          <w:ilvl w:val="0"/>
          <w:numId w:val="6"/>
        </w:numPr>
        <w:suppressAutoHyphens w:val="0"/>
        <w:jc w:val="both"/>
        <w:rPr>
          <w:bCs/>
          <w:color w:val="000000"/>
        </w:rPr>
      </w:pPr>
      <w:proofErr w:type="spellStart"/>
      <w:r>
        <w:rPr>
          <w:bCs/>
          <w:color w:val="000000"/>
          <w:lang w:val="ru-RU"/>
        </w:rPr>
        <w:t>Карагодин</w:t>
      </w:r>
      <w:proofErr w:type="spellEnd"/>
      <w:r>
        <w:rPr>
          <w:bCs/>
          <w:color w:val="000000"/>
          <w:lang w:val="ru-RU"/>
        </w:rPr>
        <w:t xml:space="preserve"> В.И. Ремонт автомобилей/ В.И. </w:t>
      </w:r>
      <w:proofErr w:type="spellStart"/>
      <w:r>
        <w:rPr>
          <w:bCs/>
          <w:color w:val="000000"/>
          <w:lang w:val="ru-RU"/>
        </w:rPr>
        <w:t>Карагодин</w:t>
      </w:r>
      <w:proofErr w:type="spellEnd"/>
      <w:r>
        <w:rPr>
          <w:bCs/>
          <w:color w:val="000000"/>
          <w:lang w:val="ru-RU"/>
        </w:rPr>
        <w:t xml:space="preserve">, Н.Н. Митрохин.  </w:t>
      </w:r>
      <w:r>
        <w:rPr>
          <w:bCs/>
          <w:color w:val="000000"/>
        </w:rPr>
        <w:t xml:space="preserve">– </w:t>
      </w:r>
      <w:proofErr w:type="gramStart"/>
      <w:r>
        <w:rPr>
          <w:bCs/>
          <w:color w:val="000000"/>
        </w:rPr>
        <w:t>М.:</w:t>
      </w:r>
      <w:proofErr w:type="gram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Мастерство</w:t>
      </w:r>
      <w:proofErr w:type="spellEnd"/>
      <w:r>
        <w:rPr>
          <w:bCs/>
          <w:color w:val="000000"/>
        </w:rPr>
        <w:t>, 20</w:t>
      </w:r>
      <w:r>
        <w:rPr>
          <w:bCs/>
          <w:color w:val="000000"/>
          <w:lang w:val="ru-RU"/>
        </w:rPr>
        <w:t>21</w:t>
      </w:r>
      <w:r>
        <w:rPr>
          <w:bCs/>
          <w:color w:val="000000"/>
        </w:rPr>
        <w:t>. – 496 с.</w:t>
      </w:r>
    </w:p>
    <w:p w:rsidR="00792F65" w:rsidRDefault="00792F65" w:rsidP="00792F65">
      <w:pPr>
        <w:widowControl/>
        <w:numPr>
          <w:ilvl w:val="0"/>
          <w:numId w:val="6"/>
        </w:numPr>
        <w:suppressAutoHyphens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Михеева Е.В. Информационные технологии в профессиональной деятельности/ Е.В. Михеева. – М.: </w:t>
      </w:r>
      <w:proofErr w:type="spellStart"/>
      <w:r>
        <w:rPr>
          <w:bCs/>
          <w:color w:val="000000"/>
          <w:lang w:val="ru-RU"/>
        </w:rPr>
        <w:t>Академа</w:t>
      </w:r>
      <w:proofErr w:type="spellEnd"/>
      <w:r>
        <w:rPr>
          <w:bCs/>
          <w:color w:val="000000"/>
          <w:lang w:val="ru-RU"/>
        </w:rPr>
        <w:t>, 2022. – 384 с.</w:t>
      </w:r>
    </w:p>
    <w:p w:rsidR="00792F65" w:rsidRDefault="00792F65" w:rsidP="00792F65">
      <w:pPr>
        <w:ind w:left="72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Справочники</w:t>
      </w:r>
      <w:proofErr w:type="spellEnd"/>
      <w:r>
        <w:rPr>
          <w:bCs/>
          <w:color w:val="000000"/>
        </w:rPr>
        <w:t>:</w:t>
      </w:r>
    </w:p>
    <w:p w:rsidR="00792F65" w:rsidRDefault="00792F65" w:rsidP="00792F65">
      <w:pPr>
        <w:ind w:firstLine="709"/>
        <w:jc w:val="center"/>
        <w:rPr>
          <w:b/>
          <w:color w:val="000000"/>
        </w:rPr>
      </w:pPr>
    </w:p>
    <w:p w:rsidR="00792F65" w:rsidRDefault="00792F65" w:rsidP="00792F65">
      <w:pPr>
        <w:ind w:firstLine="709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Дополнительные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источники</w:t>
      </w:r>
      <w:proofErr w:type="spellEnd"/>
    </w:p>
    <w:p w:rsidR="00792F65" w:rsidRDefault="00792F65" w:rsidP="00792F65">
      <w:pPr>
        <w:jc w:val="center"/>
        <w:rPr>
          <w:color w:val="000000"/>
        </w:rPr>
      </w:pPr>
    </w:p>
    <w:p w:rsidR="00792F65" w:rsidRDefault="00792F65" w:rsidP="00792F65">
      <w:pPr>
        <w:jc w:val="center"/>
        <w:rPr>
          <w:color w:val="000000"/>
        </w:rPr>
      </w:pP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преподавателей</w:t>
      </w:r>
      <w:proofErr w:type="spellEnd"/>
    </w:p>
    <w:p w:rsidR="00792F65" w:rsidRDefault="00792F65" w:rsidP="00792F65">
      <w:pPr>
        <w:jc w:val="center"/>
        <w:rPr>
          <w:color w:val="000000"/>
        </w:rPr>
      </w:pPr>
    </w:p>
    <w:p w:rsidR="00792F65" w:rsidRDefault="00792F65" w:rsidP="00792F65">
      <w:pPr>
        <w:widowControl/>
        <w:numPr>
          <w:ilvl w:val="0"/>
          <w:numId w:val="7"/>
        </w:numPr>
        <w:suppressAutoHyphens w:val="0"/>
        <w:jc w:val="both"/>
        <w:rPr>
          <w:bCs/>
          <w:color w:val="000000"/>
          <w:lang w:val="ru-RU"/>
        </w:rPr>
      </w:pPr>
      <w:proofErr w:type="spellStart"/>
      <w:r>
        <w:rPr>
          <w:bCs/>
          <w:color w:val="000000"/>
          <w:lang w:val="ru-RU"/>
        </w:rPr>
        <w:t>Понизовский</w:t>
      </w:r>
      <w:proofErr w:type="spellEnd"/>
      <w:r>
        <w:rPr>
          <w:bCs/>
          <w:color w:val="000000"/>
          <w:lang w:val="ru-RU"/>
        </w:rPr>
        <w:t xml:space="preserve"> А.А., </w:t>
      </w:r>
      <w:proofErr w:type="spellStart"/>
      <w:r>
        <w:rPr>
          <w:bCs/>
          <w:color w:val="000000"/>
          <w:lang w:val="ru-RU"/>
        </w:rPr>
        <w:t>Власко</w:t>
      </w:r>
      <w:proofErr w:type="spellEnd"/>
      <w:r>
        <w:rPr>
          <w:bCs/>
          <w:color w:val="000000"/>
          <w:lang w:val="ru-RU"/>
        </w:rPr>
        <w:t xml:space="preserve"> Ю.М. Краткий автомобильный справочник – М.: НИИАТ, 2020.</w:t>
      </w:r>
    </w:p>
    <w:p w:rsidR="00792F65" w:rsidRDefault="00792F65" w:rsidP="00792F65">
      <w:pPr>
        <w:widowControl/>
        <w:numPr>
          <w:ilvl w:val="0"/>
          <w:numId w:val="7"/>
        </w:numPr>
        <w:suppressAutoHyphens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Приходько В.М. Автомобильный справочник – М.: Машиностроение, 2022.</w:t>
      </w:r>
    </w:p>
    <w:p w:rsidR="00792F65" w:rsidRDefault="00792F65" w:rsidP="00792F65">
      <w:pPr>
        <w:widowControl/>
        <w:numPr>
          <w:ilvl w:val="0"/>
          <w:numId w:val="7"/>
        </w:numPr>
        <w:suppressAutoHyphens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Положение о техническом обслуживании и ремонте подвижного состава автомобильного транспорта – М.: Транспорт, 2021</w:t>
      </w:r>
    </w:p>
    <w:p w:rsidR="00792F65" w:rsidRDefault="00792F65" w:rsidP="00792F65">
      <w:pPr>
        <w:jc w:val="center"/>
        <w:rPr>
          <w:color w:val="000000"/>
          <w:lang w:val="ru-RU"/>
        </w:rPr>
      </w:pPr>
    </w:p>
    <w:p w:rsidR="00792F65" w:rsidRDefault="00792F65" w:rsidP="00792F65">
      <w:pPr>
        <w:jc w:val="center"/>
        <w:rPr>
          <w:color w:val="000000"/>
        </w:rPr>
      </w:pP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студентов</w:t>
      </w:r>
      <w:proofErr w:type="spellEnd"/>
    </w:p>
    <w:p w:rsidR="00792F65" w:rsidRDefault="00792F65" w:rsidP="00792F65">
      <w:pPr>
        <w:jc w:val="center"/>
        <w:rPr>
          <w:color w:val="000000"/>
        </w:rPr>
      </w:pPr>
    </w:p>
    <w:p w:rsidR="00792F65" w:rsidRDefault="00792F65" w:rsidP="00792F65">
      <w:pPr>
        <w:widowControl/>
        <w:numPr>
          <w:ilvl w:val="0"/>
          <w:numId w:val="8"/>
        </w:numPr>
        <w:suppressAutoHyphens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Чижов Ю.П. Электрооборудование автомобилей/ Ю.П. Чижов. – М.: Машиностроение, 2022.</w:t>
      </w:r>
    </w:p>
    <w:p w:rsidR="00792F65" w:rsidRDefault="00792F65" w:rsidP="00792F65">
      <w:pPr>
        <w:widowControl/>
        <w:numPr>
          <w:ilvl w:val="0"/>
          <w:numId w:val="8"/>
        </w:numPr>
        <w:suppressAutoHyphens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Шатров М.Г. Двигатели внутреннего сгорания/М.Г. Шатров. – М.: Высшая школа,2021. – 400 с.</w:t>
      </w:r>
    </w:p>
    <w:p w:rsidR="00792F65" w:rsidRDefault="00792F65" w:rsidP="00792F65">
      <w:pPr>
        <w:widowControl/>
        <w:numPr>
          <w:ilvl w:val="0"/>
          <w:numId w:val="8"/>
        </w:numPr>
        <w:suppressAutoHyphens w:val="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Васильева Л.С. Автомобильные эксплуатационные материалы/Л.С. Васильева – М.: Наука-пресс, 2020. – 421 с.</w:t>
      </w:r>
    </w:p>
    <w:p w:rsidR="00792F65" w:rsidRDefault="00792F65" w:rsidP="00792F65">
      <w:pPr>
        <w:widowControl/>
        <w:tabs>
          <w:tab w:val="left" w:pos="36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62"/>
        <w:jc w:val="both"/>
        <w:rPr>
          <w:rFonts w:cs="Times New Roman"/>
          <w:bCs/>
          <w:color w:val="00B050"/>
          <w:lang w:val="ru-RU"/>
        </w:rPr>
      </w:pPr>
    </w:p>
    <w:p w:rsidR="00A40599" w:rsidRPr="009C10C5" w:rsidRDefault="00A40599">
      <w:pPr>
        <w:rPr>
          <w:lang w:val="ru-RU"/>
        </w:rPr>
      </w:pPr>
    </w:p>
    <w:sectPr w:rsidR="00A40599" w:rsidRPr="009C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A10"/>
    <w:multiLevelType w:val="hybridMultilevel"/>
    <w:tmpl w:val="6614917A"/>
    <w:lvl w:ilvl="0" w:tplc="B72A64C4">
      <w:start w:val="12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0CC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/>
      </w:rPr>
    </w:lvl>
  </w:abstractNum>
  <w:abstractNum w:abstractNumId="2">
    <w:nsid w:val="0CE43F8C"/>
    <w:multiLevelType w:val="hybridMultilevel"/>
    <w:tmpl w:val="01FC5F8E"/>
    <w:lvl w:ilvl="0" w:tplc="5C78DA2E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3C2A1B"/>
    <w:multiLevelType w:val="hybridMultilevel"/>
    <w:tmpl w:val="BEF66A76"/>
    <w:lvl w:ilvl="0" w:tplc="F61AF99A">
      <w:start w:val="12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6E0C"/>
    <w:multiLevelType w:val="hybridMultilevel"/>
    <w:tmpl w:val="90E2A39C"/>
    <w:lvl w:ilvl="0" w:tplc="5C78DA2E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1C73ED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2E"/>
    <w:rsid w:val="00456783"/>
    <w:rsid w:val="005B622E"/>
    <w:rsid w:val="00792F65"/>
    <w:rsid w:val="009C10C5"/>
    <w:rsid w:val="00A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65"/>
    <w:pPr>
      <w:keepNext/>
      <w:widowControl/>
      <w:suppressAutoHyphens w:val="0"/>
      <w:autoSpaceDN/>
      <w:jc w:val="center"/>
      <w:outlineLvl w:val="1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2F65"/>
    <w:rPr>
      <w:rFonts w:ascii="Times New Roman" w:eastAsia="Times New Roman" w:hAnsi="Times New Roman" w:cs="Times New Roman"/>
      <w:b/>
      <w:bCs/>
      <w:sz w:val="28"/>
      <w:szCs w:val="20"/>
      <w:lang w:val="de-DE" w:eastAsia="ja-JP"/>
    </w:rPr>
  </w:style>
  <w:style w:type="paragraph" w:styleId="21">
    <w:name w:val="Body Text 2"/>
    <w:basedOn w:val="a"/>
    <w:link w:val="22"/>
    <w:semiHidden/>
    <w:unhideWhenUsed/>
    <w:rsid w:val="00792F65"/>
    <w:pPr>
      <w:widowControl/>
      <w:suppressAutoHyphens w:val="0"/>
      <w:autoSpaceDN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rsid w:val="00792F65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792F65"/>
    <w:pPr>
      <w:widowControl/>
      <w:suppressAutoHyphens w:val="0"/>
      <w:autoSpaceDN/>
      <w:ind w:left="720"/>
      <w:contextualSpacing/>
    </w:pPr>
    <w:rPr>
      <w:rFonts w:eastAsia="SimSun" w:cs="Times New Roman"/>
      <w:kern w:val="0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65"/>
    <w:pPr>
      <w:keepNext/>
      <w:widowControl/>
      <w:suppressAutoHyphens w:val="0"/>
      <w:autoSpaceDN/>
      <w:jc w:val="center"/>
      <w:outlineLvl w:val="1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2F65"/>
    <w:rPr>
      <w:rFonts w:ascii="Times New Roman" w:eastAsia="Times New Roman" w:hAnsi="Times New Roman" w:cs="Times New Roman"/>
      <w:b/>
      <w:bCs/>
      <w:sz w:val="28"/>
      <w:szCs w:val="20"/>
      <w:lang w:val="de-DE" w:eastAsia="ja-JP"/>
    </w:rPr>
  </w:style>
  <w:style w:type="paragraph" w:styleId="21">
    <w:name w:val="Body Text 2"/>
    <w:basedOn w:val="a"/>
    <w:link w:val="22"/>
    <w:semiHidden/>
    <w:unhideWhenUsed/>
    <w:rsid w:val="00792F65"/>
    <w:pPr>
      <w:widowControl/>
      <w:suppressAutoHyphens w:val="0"/>
      <w:autoSpaceDN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rsid w:val="00792F65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792F65"/>
    <w:pPr>
      <w:widowControl/>
      <w:suppressAutoHyphens w:val="0"/>
      <w:autoSpaceDN/>
      <w:ind w:left="720"/>
      <w:contextualSpacing/>
    </w:pPr>
    <w:rPr>
      <w:rFonts w:eastAsia="SimSun" w:cs="Times New Roman"/>
      <w:kern w:val="0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2024-12-10T11:15:00Z</dcterms:created>
  <dcterms:modified xsi:type="dcterms:W3CDTF">2024-12-10T11:17:00Z</dcterms:modified>
</cp:coreProperties>
</file>