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0AA" w:rsidRDefault="00AC10AA" w:rsidP="00AC10AA">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r>
        <w:rPr>
          <w:rFonts w:eastAsia="Times New Roman" w:cs="Times New Roman"/>
          <w:b/>
          <w:kern w:val="0"/>
          <w:lang w:val="ru-RU" w:eastAsia="ar-SA" w:bidi="ar-SA"/>
        </w:rPr>
        <w:t>ВОПРОСЫ ДЛЯ ПОДГОТОВКИ К ЭКЗАМЕНУ</w:t>
      </w:r>
    </w:p>
    <w:p w:rsidR="00AC10AA" w:rsidRDefault="00AC10AA" w:rsidP="00AC10AA">
      <w:pPr>
        <w:widowControl/>
        <w:suppressAutoHyphens w:val="0"/>
        <w:autoSpaceDE w:val="0"/>
        <w:autoSpaceDN/>
        <w:adjustRightInd w:val="0"/>
        <w:ind w:firstLine="706"/>
        <w:jc w:val="center"/>
        <w:rPr>
          <w:rFonts w:eastAsia="Times New Roman" w:cs="Times New Roman"/>
          <w:b/>
          <w:kern w:val="0"/>
          <w:lang w:val="ru-RU" w:eastAsia="ar-SA" w:bidi="ar-SA"/>
        </w:rPr>
      </w:pPr>
      <w:r>
        <w:rPr>
          <w:rFonts w:eastAsia="Times New Roman" w:cs="Times New Roman"/>
          <w:b/>
          <w:kern w:val="0"/>
          <w:lang w:val="ru-RU" w:eastAsia="ar-SA" w:bidi="ar-SA"/>
        </w:rPr>
        <w:t>ПО УЧЕБНОЙ ДИСЦИПЛИНЕ</w:t>
      </w:r>
    </w:p>
    <w:p w:rsidR="00AC10AA" w:rsidRDefault="00AC10AA" w:rsidP="00AC10AA">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r>
        <w:rPr>
          <w:rFonts w:eastAsia="Times New Roman" w:cs="Times New Roman"/>
          <w:b/>
          <w:kern w:val="0"/>
          <w:lang w:val="ru-RU" w:eastAsia="ar-SA" w:bidi="ar-SA"/>
        </w:rPr>
        <w:t>Иностранный язык</w:t>
      </w:r>
    </w:p>
    <w:p w:rsidR="00AC10AA" w:rsidRDefault="00AC10AA" w:rsidP="00AC10AA">
      <w:pPr>
        <w:widowControl/>
        <w:suppressAutoHyphens w:val="0"/>
        <w:autoSpaceDE w:val="0"/>
        <w:autoSpaceDN/>
        <w:adjustRightInd w:val="0"/>
        <w:spacing w:line="360" w:lineRule="auto"/>
        <w:jc w:val="center"/>
        <w:rPr>
          <w:rFonts w:eastAsia="Times New Roman" w:cs="Times New Roman"/>
          <w:kern w:val="0"/>
          <w:lang w:val="ru-RU" w:eastAsia="ru-RU" w:bidi="ar-SA"/>
        </w:rPr>
      </w:pPr>
      <w:r>
        <w:rPr>
          <w:rFonts w:eastAsia="Times New Roman" w:cs="Times New Roman"/>
          <w:kern w:val="0"/>
          <w:lang w:val="ru-RU" w:eastAsia="ar-SA" w:bidi="ar-SA"/>
        </w:rPr>
        <w:t>для студентов 1 курса по</w:t>
      </w:r>
      <w:r>
        <w:rPr>
          <w:rFonts w:eastAsia="Times New Roman" w:cs="Times New Roman"/>
          <w:kern w:val="0"/>
          <w:lang w:val="ru-RU" w:eastAsia="ru-RU" w:bidi="ar-SA"/>
        </w:rPr>
        <w:t xml:space="preserve"> специальностям  </w:t>
      </w:r>
    </w:p>
    <w:p w:rsidR="00AC10AA" w:rsidRDefault="00AC10AA" w:rsidP="00AC10AA">
      <w:pPr>
        <w:widowControl/>
        <w:suppressAutoHyphens w:val="0"/>
        <w:autoSpaceDE w:val="0"/>
        <w:autoSpaceDN/>
        <w:adjustRightInd w:val="0"/>
        <w:spacing w:line="360" w:lineRule="auto"/>
        <w:jc w:val="center"/>
        <w:rPr>
          <w:lang w:val="ru-RU"/>
        </w:rPr>
      </w:pPr>
      <w:r>
        <w:rPr>
          <w:lang w:val="ru-RU"/>
        </w:rPr>
        <w:t>43.02.16 «Туризм и гостеприимство»</w:t>
      </w:r>
    </w:p>
    <w:p w:rsidR="00AC10AA" w:rsidRDefault="00AC10AA" w:rsidP="00AC10AA">
      <w:pPr>
        <w:widowControl/>
        <w:suppressAutoHyphens w:val="0"/>
        <w:autoSpaceDE w:val="0"/>
        <w:autoSpaceDN/>
        <w:adjustRightInd w:val="0"/>
        <w:spacing w:line="360" w:lineRule="auto"/>
        <w:jc w:val="center"/>
        <w:rPr>
          <w:rFonts w:eastAsia="Times New Roman" w:cs="Times New Roman"/>
          <w:kern w:val="0"/>
          <w:lang w:val="ru-RU" w:eastAsia="ar-SA" w:bidi="ar-SA"/>
        </w:rPr>
      </w:pPr>
      <w:r>
        <w:rPr>
          <w:rFonts w:eastAsia="Times New Roman" w:cs="Times New Roman"/>
          <w:kern w:val="0"/>
          <w:lang w:val="ru-RU" w:eastAsia="ar-SA" w:bidi="ar-SA"/>
        </w:rPr>
        <w:t>2024-2025 учебный год</w:t>
      </w:r>
    </w:p>
    <w:p w:rsidR="00AC10AA" w:rsidRDefault="00AC10AA" w:rsidP="00AC10AA">
      <w:pPr>
        <w:widowControl/>
        <w:suppressAutoHyphens w:val="0"/>
        <w:autoSpaceDE w:val="0"/>
        <w:autoSpaceDN/>
        <w:adjustRightInd w:val="0"/>
        <w:spacing w:line="360" w:lineRule="auto"/>
        <w:rPr>
          <w:rFonts w:eastAsia="Times New Roman" w:cs="Times New Roman"/>
          <w:kern w:val="0"/>
          <w:u w:val="single"/>
          <w:lang w:val="ru-RU" w:eastAsia="ar-SA" w:bidi="ar-SA"/>
        </w:rPr>
      </w:pPr>
      <w:proofErr w:type="spellStart"/>
      <w:r>
        <w:rPr>
          <w:rFonts w:eastAsia="Times New Roman" w:cs="Times New Roman"/>
          <w:kern w:val="0"/>
          <w:u w:val="single"/>
          <w:lang w:val="ru-RU" w:eastAsia="ar-SA" w:bidi="ar-SA"/>
        </w:rPr>
        <w:t>Роспшер</w:t>
      </w:r>
      <w:proofErr w:type="spellEnd"/>
      <w:r>
        <w:rPr>
          <w:rFonts w:eastAsia="Times New Roman" w:cs="Times New Roman"/>
          <w:kern w:val="0"/>
          <w:u w:val="single"/>
          <w:lang w:val="ru-RU" w:eastAsia="ar-SA" w:bidi="ar-SA"/>
        </w:rPr>
        <w:t xml:space="preserve"> Н.В.</w:t>
      </w:r>
    </w:p>
    <w:p w:rsidR="00AC10AA" w:rsidRDefault="00AC10AA" w:rsidP="00AC10AA">
      <w:pPr>
        <w:widowControl/>
        <w:suppressAutoHyphens w:val="0"/>
        <w:autoSpaceDE w:val="0"/>
        <w:autoSpaceDN/>
        <w:adjustRightInd w:val="0"/>
        <w:spacing w:line="360" w:lineRule="auto"/>
        <w:jc w:val="center"/>
        <w:rPr>
          <w:b/>
          <w:bCs/>
          <w:lang w:val="ru-RU"/>
        </w:rPr>
      </w:pPr>
      <w:r>
        <w:rPr>
          <w:rFonts w:eastAsia="Times New Roman" w:cs="Times New Roman"/>
          <w:b/>
          <w:kern w:val="0"/>
          <w:lang w:val="ru-RU" w:eastAsia="ar-SA" w:bidi="ar-SA"/>
        </w:rPr>
        <w:t xml:space="preserve">Раздел 1 </w:t>
      </w:r>
      <w:proofErr w:type="spellStart"/>
      <w:r>
        <w:rPr>
          <w:b/>
          <w:bCs/>
        </w:rPr>
        <w:t>Иностранный</w:t>
      </w:r>
      <w:proofErr w:type="spellEnd"/>
      <w:r>
        <w:rPr>
          <w:b/>
          <w:bCs/>
        </w:rPr>
        <w:t xml:space="preserve"> </w:t>
      </w:r>
      <w:proofErr w:type="spellStart"/>
      <w:r>
        <w:rPr>
          <w:b/>
          <w:bCs/>
        </w:rPr>
        <w:t>язык</w:t>
      </w:r>
      <w:proofErr w:type="spellEnd"/>
      <w:r>
        <w:rPr>
          <w:b/>
          <w:bCs/>
        </w:rPr>
        <w:t xml:space="preserve"> </w:t>
      </w:r>
      <w:proofErr w:type="spellStart"/>
      <w:r>
        <w:rPr>
          <w:b/>
          <w:bCs/>
        </w:rPr>
        <w:t>для</w:t>
      </w:r>
      <w:proofErr w:type="spellEnd"/>
      <w:r>
        <w:rPr>
          <w:b/>
          <w:bCs/>
        </w:rPr>
        <w:t xml:space="preserve"> </w:t>
      </w:r>
      <w:proofErr w:type="spellStart"/>
      <w:r>
        <w:rPr>
          <w:b/>
          <w:bCs/>
        </w:rPr>
        <w:t>общих</w:t>
      </w:r>
      <w:proofErr w:type="spellEnd"/>
      <w:r>
        <w:rPr>
          <w:b/>
          <w:bCs/>
        </w:rPr>
        <w:t xml:space="preserve"> </w:t>
      </w:r>
      <w:proofErr w:type="spellStart"/>
      <w:r>
        <w:rPr>
          <w:b/>
          <w:bCs/>
        </w:rPr>
        <w:t>целей</w:t>
      </w:r>
      <w:proofErr w:type="spellEnd"/>
      <w:r>
        <w:rPr>
          <w:b/>
          <w:bCs/>
          <w:lang w:val="ru-RU"/>
        </w:rPr>
        <w:t>.</w:t>
      </w:r>
    </w:p>
    <w:p w:rsidR="00AC10AA" w:rsidRDefault="00AC10AA" w:rsidP="00AC10AA">
      <w:pPr>
        <w:widowControl/>
        <w:suppressAutoHyphens w:val="0"/>
        <w:autoSpaceDE w:val="0"/>
        <w:autoSpaceDN/>
        <w:adjustRightInd w:val="0"/>
        <w:spacing w:line="360" w:lineRule="auto"/>
        <w:jc w:val="both"/>
        <w:rPr>
          <w:rFonts w:eastAsia="Times New Roman" w:cs="Times New Roman"/>
          <w:b/>
          <w:kern w:val="0"/>
          <w:lang w:val="ru-RU" w:eastAsia="ar-SA" w:bidi="ar-SA"/>
        </w:rPr>
      </w:pPr>
      <w:r>
        <w:rPr>
          <w:rFonts w:eastAsia="Times New Roman" w:cs="Times New Roman"/>
          <w:b/>
          <w:kern w:val="0"/>
          <w:u w:val="single"/>
          <w:lang w:val="ru-RU" w:eastAsia="ar-SA" w:bidi="ar-SA"/>
        </w:rPr>
        <w:t>Практические задания:</w:t>
      </w:r>
      <w:r>
        <w:rPr>
          <w:rFonts w:eastAsia="Times New Roman" w:cs="Times New Roman"/>
          <w:b/>
          <w:kern w:val="0"/>
          <w:lang w:val="ru-RU" w:eastAsia="ar-SA" w:bidi="ar-SA"/>
        </w:rPr>
        <w:t xml:space="preserve"> </w:t>
      </w:r>
    </w:p>
    <w:p w:rsidR="00AC10AA" w:rsidRDefault="00AC10AA" w:rsidP="00AC10AA">
      <w:pPr>
        <w:widowControl/>
        <w:numPr>
          <w:ilvl w:val="0"/>
          <w:numId w:val="1"/>
        </w:numPr>
        <w:suppressAutoHyphens w:val="0"/>
        <w:autoSpaceDE w:val="0"/>
        <w:autoSpaceDN/>
        <w:adjustRightInd w:val="0"/>
        <w:spacing w:line="360" w:lineRule="auto"/>
        <w:jc w:val="both"/>
        <w:rPr>
          <w:rFonts w:eastAsia="Times New Roman" w:cs="Times New Roman"/>
          <w:kern w:val="0"/>
          <w:lang w:val="ru-RU" w:eastAsia="ar-SA" w:bidi="ar-SA"/>
        </w:rPr>
      </w:pPr>
      <w:r>
        <w:rPr>
          <w:rFonts w:eastAsia="Times New Roman" w:cs="Times New Roman"/>
          <w:kern w:val="0"/>
          <w:lang w:val="ru-RU" w:eastAsia="ar-SA" w:bidi="ar-SA"/>
        </w:rPr>
        <w:t>Прочитать и перевести текст. Ответить на вопросы по тексту.</w:t>
      </w:r>
    </w:p>
    <w:p w:rsidR="00AC10AA" w:rsidRDefault="00AC10AA" w:rsidP="00AC10AA">
      <w:pPr>
        <w:ind w:left="360"/>
        <w:jc w:val="center"/>
        <w:rPr>
          <w:b/>
          <w:lang w:val="en-US"/>
        </w:rPr>
      </w:pPr>
      <w:r>
        <w:rPr>
          <w:b/>
          <w:lang w:val="en-US"/>
        </w:rPr>
        <w:t>HOBBIES</w:t>
      </w:r>
    </w:p>
    <w:p w:rsidR="00AC10AA" w:rsidRDefault="00AC10AA" w:rsidP="00AC10AA">
      <w:pPr>
        <w:ind w:left="360" w:firstLine="348"/>
        <w:jc w:val="both"/>
        <w:rPr>
          <w:lang w:val="en-US"/>
        </w:rPr>
      </w:pPr>
      <w:r>
        <w:rPr>
          <w:lang w:val="en-US"/>
        </w:rPr>
        <w:t xml:space="preserve">Hobbies differ like tastes. If you have chosen a hobby according to your character and taste you are lucky because your life becomes more interesting. </w:t>
      </w:r>
    </w:p>
    <w:p w:rsidR="00AC10AA" w:rsidRDefault="00AC10AA" w:rsidP="00AC10AA">
      <w:pPr>
        <w:ind w:left="360"/>
        <w:jc w:val="both"/>
        <w:rPr>
          <w:lang w:val="en-US"/>
        </w:rPr>
      </w:pPr>
      <w:r>
        <w:rPr>
          <w:lang w:val="en-US"/>
        </w:rPr>
        <w:t xml:space="preserve">Hobbies are divided into four large classes: doing things, making things, collecting things, and learning things. </w:t>
      </w:r>
    </w:p>
    <w:p w:rsidR="00AC10AA" w:rsidRDefault="00AC10AA" w:rsidP="00AC10AA">
      <w:pPr>
        <w:ind w:left="360" w:firstLine="348"/>
        <w:jc w:val="both"/>
        <w:rPr>
          <w:lang w:val="en-US"/>
        </w:rPr>
      </w:pPr>
      <w:r>
        <w:rPr>
          <w:lang w:val="en-US"/>
        </w:rPr>
        <w:t xml:space="preserve">The most popular of all hobby groups is doing things. It includes a wide variety of activities, everything from gardening to travelling and from chess to volleyball. Gardening is one of the oldest of man's hobbies. It's a well-known fact that the English are very fond of gardening and growing flowers, especially roses. </w:t>
      </w:r>
    </w:p>
    <w:p w:rsidR="00AC10AA" w:rsidRDefault="00AC10AA" w:rsidP="00AC10AA">
      <w:pPr>
        <w:ind w:left="360" w:firstLine="348"/>
        <w:jc w:val="both"/>
        <w:rPr>
          <w:lang w:val="en-US"/>
        </w:rPr>
      </w:pPr>
      <w:r>
        <w:rPr>
          <w:lang w:val="en-US"/>
        </w:rPr>
        <w:t xml:space="preserve">Both grown-ups and children are fond of playing different computer games. This is a relatively new hobby but it's becoming more and more popular. </w:t>
      </w:r>
    </w:p>
    <w:p w:rsidR="00AC10AA" w:rsidRDefault="00AC10AA" w:rsidP="00AC10AA">
      <w:pPr>
        <w:ind w:left="360" w:firstLine="348"/>
        <w:jc w:val="both"/>
        <w:rPr>
          <w:lang w:val="en-US"/>
        </w:rPr>
      </w:pPr>
      <w:r>
        <w:rPr>
          <w:lang w:val="en-US"/>
        </w:rPr>
        <w:t xml:space="preserve">Making things includes drawing, painting, making sculpture, designing costumes, handicrafts. Two of the most famous hobby painters were President Eisenhower and Sir Winston Churchill. Some hobbyists write music or play musical instruments. </w:t>
      </w:r>
    </w:p>
    <w:p w:rsidR="00AC10AA" w:rsidRDefault="00AC10AA" w:rsidP="00AC10AA">
      <w:pPr>
        <w:ind w:left="360" w:firstLine="348"/>
        <w:jc w:val="both"/>
        <w:rPr>
          <w:lang w:val="en-US"/>
        </w:rPr>
      </w:pPr>
      <w:r>
        <w:rPr>
          <w:lang w:val="en-US"/>
        </w:rPr>
        <w:t xml:space="preserve">Almost everyone collects something at some period in his life: stamps, coins, matchboxes, books, records, postcards, toys, watches. Some collections have no real value. Others become so large and so valuable that they are housed in museums and galleries. Many world-famous collections started in a small way with one or two items. People with a good deal of money often collect paintings, rare books and other art objects. Often such private collections are given to museums, libraries and public galleries so that others might take pleasure in seeing them. </w:t>
      </w:r>
    </w:p>
    <w:p w:rsidR="00AC10AA" w:rsidRDefault="00AC10AA" w:rsidP="00AC10AA">
      <w:pPr>
        <w:ind w:left="360" w:firstLine="348"/>
        <w:jc w:val="both"/>
        <w:rPr>
          <w:lang w:val="en-US"/>
        </w:rPr>
      </w:pPr>
      <w:r>
        <w:rPr>
          <w:lang w:val="en-US"/>
        </w:rPr>
        <w:t>No matter what kind of hobby a person has, he always has the opportunity of learning from it. By reading about the things he is interested in, he is adding to what he knows. Learning things can be the most exciting aspect of a hobby.</w:t>
      </w:r>
    </w:p>
    <w:p w:rsidR="00AC10AA" w:rsidRDefault="00AC10AA" w:rsidP="00AC10AA">
      <w:pPr>
        <w:autoSpaceDE w:val="0"/>
        <w:adjustRightInd w:val="0"/>
        <w:jc w:val="both"/>
        <w:rPr>
          <w:rFonts w:cs="Times New Roman"/>
          <w:lang w:val="en-US"/>
        </w:rPr>
      </w:pPr>
    </w:p>
    <w:p w:rsidR="00AC10AA" w:rsidRDefault="00AC10AA" w:rsidP="00AC10AA">
      <w:pPr>
        <w:widowControl/>
        <w:numPr>
          <w:ilvl w:val="0"/>
          <w:numId w:val="1"/>
        </w:numPr>
        <w:suppressAutoHyphens w:val="0"/>
        <w:autoSpaceDE w:val="0"/>
        <w:autoSpaceDN/>
        <w:adjustRightInd w:val="0"/>
        <w:spacing w:line="360" w:lineRule="auto"/>
        <w:jc w:val="both"/>
        <w:rPr>
          <w:rFonts w:eastAsia="Times New Roman" w:cs="Times New Roman"/>
          <w:kern w:val="0"/>
          <w:lang w:val="ru-RU" w:eastAsia="ar-SA" w:bidi="ar-SA"/>
        </w:rPr>
      </w:pPr>
      <w:r>
        <w:rPr>
          <w:rFonts w:eastAsia="Times New Roman" w:cs="Times New Roman"/>
          <w:kern w:val="0"/>
          <w:lang w:val="ru-RU" w:eastAsia="ar-SA" w:bidi="ar-SA"/>
        </w:rPr>
        <w:t>Выполнить лексико-грамматические задания по темам:</w:t>
      </w:r>
    </w:p>
    <w:p w:rsidR="00AC10AA" w:rsidRDefault="00AC10AA" w:rsidP="00AC10AA">
      <w:pPr>
        <w:pStyle w:val="a5"/>
        <w:spacing w:after="0" w:line="240" w:lineRule="auto"/>
        <w:ind w:left="0"/>
        <w:rPr>
          <w:rFonts w:ascii="Times New Roman" w:hAnsi="Times New Roman"/>
          <w:bCs/>
          <w:sz w:val="24"/>
          <w:szCs w:val="24"/>
          <w:lang w:val="en-US"/>
        </w:rPr>
      </w:pPr>
      <w:r>
        <w:rPr>
          <w:rFonts w:ascii="Times New Roman" w:hAnsi="Times New Roman"/>
          <w:bCs/>
          <w:sz w:val="24"/>
          <w:szCs w:val="24"/>
          <w:lang w:val="en-US"/>
        </w:rPr>
        <w:t>Articles</w:t>
      </w:r>
    </w:p>
    <w:p w:rsidR="00AC10AA" w:rsidRDefault="00AC10AA" w:rsidP="00AC10AA">
      <w:pPr>
        <w:pStyle w:val="a5"/>
        <w:spacing w:after="0" w:line="240" w:lineRule="auto"/>
        <w:ind w:left="0"/>
        <w:rPr>
          <w:rFonts w:ascii="Times New Roman" w:hAnsi="Times New Roman"/>
          <w:bCs/>
          <w:sz w:val="24"/>
          <w:szCs w:val="24"/>
          <w:lang w:val="en-US"/>
        </w:rPr>
      </w:pPr>
      <w:r>
        <w:rPr>
          <w:rFonts w:ascii="Times New Roman" w:hAnsi="Times New Roman"/>
          <w:bCs/>
          <w:sz w:val="24"/>
          <w:szCs w:val="24"/>
          <w:lang w:val="en-US"/>
        </w:rPr>
        <w:t>Plural of Nouns</w:t>
      </w:r>
    </w:p>
    <w:p w:rsidR="00AC10AA" w:rsidRDefault="00AC10AA" w:rsidP="00AC10AA">
      <w:pPr>
        <w:pStyle w:val="a5"/>
        <w:spacing w:after="0" w:line="240" w:lineRule="auto"/>
        <w:ind w:left="0"/>
        <w:rPr>
          <w:rFonts w:ascii="Times New Roman" w:hAnsi="Times New Roman"/>
          <w:bCs/>
          <w:sz w:val="24"/>
          <w:szCs w:val="24"/>
          <w:lang w:val="en-US"/>
        </w:rPr>
      </w:pPr>
      <w:r>
        <w:rPr>
          <w:rFonts w:ascii="Times New Roman" w:hAnsi="Times New Roman"/>
          <w:bCs/>
          <w:sz w:val="24"/>
          <w:szCs w:val="24"/>
          <w:lang w:val="en-US"/>
        </w:rPr>
        <w:t>Simple (Indefinite) Tenses</w:t>
      </w:r>
    </w:p>
    <w:p w:rsidR="00AC10AA" w:rsidRDefault="00AC10AA" w:rsidP="00AC10AA">
      <w:pPr>
        <w:pStyle w:val="a5"/>
        <w:spacing w:after="0" w:line="240" w:lineRule="auto"/>
        <w:ind w:left="0"/>
        <w:rPr>
          <w:rFonts w:ascii="Times New Roman" w:hAnsi="Times New Roman"/>
          <w:bCs/>
          <w:sz w:val="24"/>
          <w:szCs w:val="24"/>
          <w:lang w:val="en-US"/>
        </w:rPr>
      </w:pPr>
      <w:r>
        <w:rPr>
          <w:rFonts w:ascii="Times New Roman" w:hAnsi="Times New Roman"/>
          <w:bCs/>
          <w:sz w:val="24"/>
          <w:szCs w:val="24"/>
          <w:lang w:val="en-US"/>
        </w:rPr>
        <w:t>Adjective</w:t>
      </w:r>
    </w:p>
    <w:p w:rsidR="00AC10AA" w:rsidRDefault="00AC10AA" w:rsidP="00AC10AA">
      <w:pPr>
        <w:pStyle w:val="a5"/>
        <w:spacing w:after="0" w:line="240" w:lineRule="auto"/>
        <w:ind w:left="0"/>
        <w:rPr>
          <w:rFonts w:ascii="Times New Roman" w:hAnsi="Times New Roman"/>
          <w:bCs/>
          <w:sz w:val="24"/>
          <w:szCs w:val="24"/>
          <w:lang w:val="en-US"/>
        </w:rPr>
      </w:pPr>
      <w:r>
        <w:rPr>
          <w:rFonts w:ascii="Times New Roman" w:hAnsi="Times New Roman"/>
          <w:bCs/>
          <w:sz w:val="24"/>
          <w:szCs w:val="24"/>
          <w:lang w:val="en-US"/>
        </w:rPr>
        <w:t>Prepositions of time</w:t>
      </w:r>
    </w:p>
    <w:p w:rsidR="00AC10AA" w:rsidRDefault="00AC10AA" w:rsidP="00AC10AA">
      <w:pPr>
        <w:pStyle w:val="a5"/>
        <w:spacing w:after="0" w:line="240" w:lineRule="auto"/>
        <w:ind w:left="0"/>
        <w:rPr>
          <w:rFonts w:ascii="Times New Roman" w:hAnsi="Times New Roman"/>
          <w:bCs/>
          <w:sz w:val="24"/>
          <w:szCs w:val="24"/>
          <w:lang w:val="en-US"/>
        </w:rPr>
      </w:pPr>
      <w:r>
        <w:rPr>
          <w:rFonts w:ascii="Times New Roman" w:hAnsi="Times New Roman"/>
          <w:bCs/>
          <w:sz w:val="24"/>
          <w:szCs w:val="24"/>
          <w:lang w:val="en-US"/>
        </w:rPr>
        <w:t>Indefinite Pronouns</w:t>
      </w:r>
    </w:p>
    <w:p w:rsidR="00AC10AA" w:rsidRDefault="00AC10AA" w:rsidP="00AC10AA">
      <w:pPr>
        <w:pStyle w:val="a5"/>
        <w:spacing w:after="0" w:line="240" w:lineRule="auto"/>
        <w:ind w:left="0"/>
        <w:rPr>
          <w:rFonts w:ascii="Times New Roman" w:hAnsi="Times New Roman"/>
          <w:bCs/>
          <w:sz w:val="24"/>
          <w:szCs w:val="24"/>
          <w:lang w:val="en-US"/>
        </w:rPr>
      </w:pPr>
      <w:r>
        <w:rPr>
          <w:rFonts w:ascii="Times New Roman" w:hAnsi="Times New Roman"/>
          <w:bCs/>
          <w:sz w:val="24"/>
          <w:szCs w:val="24"/>
          <w:lang w:val="en-US"/>
        </w:rPr>
        <w:t>Numerals</w:t>
      </w:r>
    </w:p>
    <w:p w:rsidR="00AC10AA" w:rsidRDefault="00AC10AA" w:rsidP="00AC10AA">
      <w:pPr>
        <w:pStyle w:val="a5"/>
        <w:spacing w:after="0" w:line="240" w:lineRule="auto"/>
        <w:ind w:left="0"/>
        <w:rPr>
          <w:rFonts w:ascii="Times New Roman" w:hAnsi="Times New Roman"/>
          <w:bCs/>
          <w:sz w:val="24"/>
          <w:szCs w:val="24"/>
          <w:lang w:val="en-US"/>
        </w:rPr>
      </w:pPr>
    </w:p>
    <w:p w:rsidR="00AC10AA" w:rsidRDefault="00AC10AA" w:rsidP="00AC10AA">
      <w:pPr>
        <w:widowControl/>
        <w:numPr>
          <w:ilvl w:val="0"/>
          <w:numId w:val="1"/>
        </w:numPr>
        <w:suppressAutoHyphens w:val="0"/>
        <w:autoSpaceDE w:val="0"/>
        <w:autoSpaceDN/>
        <w:adjustRightInd w:val="0"/>
        <w:spacing w:line="360" w:lineRule="auto"/>
        <w:jc w:val="both"/>
        <w:rPr>
          <w:rFonts w:eastAsia="Times New Roman" w:cs="Times New Roman"/>
          <w:kern w:val="0"/>
          <w:lang w:val="ru-RU" w:eastAsia="ar-SA" w:bidi="ar-SA"/>
        </w:rPr>
      </w:pPr>
      <w:r>
        <w:rPr>
          <w:rFonts w:eastAsia="Times New Roman" w:cs="Times New Roman"/>
          <w:kern w:val="0"/>
          <w:lang w:val="ru-RU" w:eastAsia="ar-SA" w:bidi="ar-SA"/>
        </w:rPr>
        <w:t>Составить монологическое высказывание по следующей тематике:</w:t>
      </w:r>
    </w:p>
    <w:p w:rsidR="00AC10AA" w:rsidRDefault="00AC10AA" w:rsidP="00AC1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lang w:val="en-US"/>
        </w:rPr>
      </w:pPr>
      <w:proofErr w:type="gramStart"/>
      <w:r>
        <w:rPr>
          <w:bCs/>
          <w:lang w:val="en-US"/>
        </w:rPr>
        <w:t>Me and My family, relatives.</w:t>
      </w:r>
      <w:proofErr w:type="gramEnd"/>
    </w:p>
    <w:p w:rsidR="00AC10AA" w:rsidRDefault="00AC10AA" w:rsidP="00AC1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lang w:val="en-US"/>
        </w:rPr>
      </w:pPr>
      <w:proofErr w:type="gramStart"/>
      <w:r>
        <w:rPr>
          <w:bCs/>
          <w:lang w:val="en-US"/>
        </w:rPr>
        <w:t>My friends.</w:t>
      </w:r>
      <w:proofErr w:type="gramEnd"/>
    </w:p>
    <w:p w:rsidR="00AC10AA" w:rsidRDefault="00AC10AA" w:rsidP="00AC10AA">
      <w:pPr>
        <w:ind w:left="360"/>
        <w:rPr>
          <w:bCs/>
          <w:lang w:val="en-US"/>
        </w:rPr>
      </w:pPr>
      <w:proofErr w:type="gramStart"/>
      <w:r>
        <w:rPr>
          <w:bCs/>
          <w:lang w:val="en-US"/>
        </w:rPr>
        <w:lastRenderedPageBreak/>
        <w:t>My flat.</w:t>
      </w:r>
      <w:proofErr w:type="gramEnd"/>
      <w:r>
        <w:rPr>
          <w:bCs/>
          <w:lang w:val="en-US"/>
        </w:rPr>
        <w:t xml:space="preserve"> </w:t>
      </w:r>
    </w:p>
    <w:p w:rsidR="00AC10AA" w:rsidRDefault="00AC10AA" w:rsidP="00AC10AA">
      <w:pPr>
        <w:ind w:left="360"/>
        <w:rPr>
          <w:bCs/>
          <w:lang w:val="en-US"/>
        </w:rPr>
      </w:pPr>
      <w:proofErr w:type="gramStart"/>
      <w:r>
        <w:rPr>
          <w:bCs/>
          <w:lang w:val="en-US"/>
        </w:rPr>
        <w:t>My college.</w:t>
      </w:r>
      <w:proofErr w:type="gramEnd"/>
    </w:p>
    <w:p w:rsidR="00AC10AA" w:rsidRDefault="00AC10AA" w:rsidP="00AC10AA">
      <w:pPr>
        <w:ind w:left="360"/>
        <w:rPr>
          <w:bCs/>
        </w:rPr>
      </w:pPr>
      <w:proofErr w:type="gramStart"/>
      <w:r>
        <w:rPr>
          <w:bCs/>
          <w:lang w:val="en-US"/>
        </w:rPr>
        <w:t>Hobbies and interests</w:t>
      </w:r>
      <w:r>
        <w:rPr>
          <w:bCs/>
        </w:rPr>
        <w:t>.</w:t>
      </w:r>
      <w:proofErr w:type="gramEnd"/>
    </w:p>
    <w:p w:rsidR="00AC10AA" w:rsidRDefault="00AC10AA" w:rsidP="00AC10AA">
      <w:pPr>
        <w:ind w:left="360"/>
        <w:rPr>
          <w:bCs/>
        </w:rPr>
      </w:pPr>
      <w:proofErr w:type="spellStart"/>
      <w:r>
        <w:rPr>
          <w:bCs/>
        </w:rPr>
        <w:t>Leisure</w:t>
      </w:r>
      <w:proofErr w:type="spellEnd"/>
      <w:r>
        <w:rPr>
          <w:bCs/>
        </w:rPr>
        <w:t xml:space="preserve"> Time.</w:t>
      </w:r>
    </w:p>
    <w:p w:rsidR="00AC10AA" w:rsidRDefault="00AC10AA" w:rsidP="00AC10AA">
      <w:pPr>
        <w:ind w:left="360"/>
        <w:rPr>
          <w:bCs/>
        </w:rPr>
      </w:pPr>
      <w:proofErr w:type="gramStart"/>
      <w:r>
        <w:rPr>
          <w:lang w:val="en-US"/>
        </w:rPr>
        <w:t>My working day.</w:t>
      </w:r>
      <w:proofErr w:type="gramEnd"/>
    </w:p>
    <w:p w:rsidR="00AC10AA" w:rsidRDefault="00AC10AA" w:rsidP="00AC10AA">
      <w:pPr>
        <w:ind w:left="360"/>
        <w:rPr>
          <w:bCs/>
        </w:rPr>
      </w:pPr>
      <w:proofErr w:type="gramStart"/>
      <w:r>
        <w:rPr>
          <w:bCs/>
          <w:lang w:val="en-US"/>
        </w:rPr>
        <w:t>Samara</w:t>
      </w:r>
      <w:r>
        <w:rPr>
          <w:bCs/>
        </w:rPr>
        <w:t>.</w:t>
      </w:r>
      <w:proofErr w:type="gramEnd"/>
      <w:r>
        <w:rPr>
          <w:bCs/>
        </w:rPr>
        <w:t xml:space="preserve">  </w:t>
      </w:r>
    </w:p>
    <w:p w:rsidR="00AC10AA" w:rsidRDefault="00AC10AA" w:rsidP="00AC10AA">
      <w:pPr>
        <w:ind w:left="360"/>
        <w:jc w:val="both"/>
        <w:rPr>
          <w:bCs/>
          <w:lang w:val="en-US"/>
        </w:rPr>
      </w:pPr>
      <w:proofErr w:type="gramStart"/>
      <w:r>
        <w:rPr>
          <w:bCs/>
          <w:lang w:val="en-US"/>
        </w:rPr>
        <w:t>Modern life in the city.</w:t>
      </w:r>
      <w:proofErr w:type="gramEnd"/>
      <w:r>
        <w:rPr>
          <w:bCs/>
          <w:lang w:val="en-US"/>
        </w:rPr>
        <w:t xml:space="preserve"> </w:t>
      </w:r>
    </w:p>
    <w:p w:rsidR="00AC10AA" w:rsidRDefault="00AC10AA" w:rsidP="00AC10AA">
      <w:pPr>
        <w:ind w:left="360"/>
      </w:pPr>
      <w:proofErr w:type="gramStart"/>
      <w:r>
        <w:rPr>
          <w:lang w:val="en-US"/>
        </w:rPr>
        <w:t>Shops and shopping</w:t>
      </w:r>
      <w:r>
        <w:t>.</w:t>
      </w:r>
      <w:proofErr w:type="gramEnd"/>
    </w:p>
    <w:p w:rsidR="00AC10AA" w:rsidRDefault="00AC10AA" w:rsidP="00AC10AA">
      <w:pPr>
        <w:ind w:left="360"/>
        <w:rPr>
          <w:lang w:val="en-US"/>
        </w:rPr>
      </w:pPr>
      <w:proofErr w:type="gramStart"/>
      <w:r>
        <w:rPr>
          <w:bCs/>
          <w:lang w:val="en-US"/>
        </w:rPr>
        <w:t>Healthy and unhealthy food.</w:t>
      </w:r>
      <w:proofErr w:type="gramEnd"/>
    </w:p>
    <w:p w:rsidR="00AC10AA" w:rsidRDefault="00AC10AA" w:rsidP="00AC10AA">
      <w:pPr>
        <w:ind w:left="360"/>
        <w:jc w:val="both"/>
        <w:rPr>
          <w:bCs/>
        </w:rPr>
      </w:pPr>
      <w:proofErr w:type="gramStart"/>
      <w:r>
        <w:rPr>
          <w:bCs/>
          <w:lang w:val="en-US"/>
        </w:rPr>
        <w:t xml:space="preserve">My </w:t>
      </w:r>
      <w:proofErr w:type="spellStart"/>
      <w:r>
        <w:rPr>
          <w:bCs/>
          <w:lang w:val="en-US"/>
        </w:rPr>
        <w:t>favourie</w:t>
      </w:r>
      <w:proofErr w:type="spellEnd"/>
      <w:r>
        <w:rPr>
          <w:bCs/>
          <w:lang w:val="en-US"/>
        </w:rPr>
        <w:t xml:space="preserve"> sport.</w:t>
      </w:r>
      <w:proofErr w:type="gramEnd"/>
    </w:p>
    <w:p w:rsidR="00AC10AA" w:rsidRDefault="00AC10AA" w:rsidP="00AC10AA">
      <w:pPr>
        <w:ind w:left="360"/>
        <w:jc w:val="both"/>
        <w:rPr>
          <w:bCs/>
          <w:lang w:val="en-US"/>
        </w:rPr>
      </w:pPr>
      <w:r>
        <w:rPr>
          <w:bCs/>
          <w:lang w:val="en-US"/>
        </w:rPr>
        <w:t>Ways of travelling.</w:t>
      </w:r>
    </w:p>
    <w:p w:rsidR="00AC10AA" w:rsidRDefault="00AC10AA" w:rsidP="00AC10AA">
      <w:pPr>
        <w:ind w:left="360"/>
        <w:jc w:val="both"/>
        <w:rPr>
          <w:bCs/>
          <w:lang w:val="en-US"/>
        </w:rPr>
      </w:pPr>
      <w:r>
        <w:rPr>
          <w:bCs/>
          <w:lang w:val="en-US"/>
        </w:rPr>
        <w:t>Geographical position, climate, population of Great Britain</w:t>
      </w:r>
    </w:p>
    <w:p w:rsidR="00AC10AA" w:rsidRDefault="00AC10AA" w:rsidP="00AC10AA">
      <w:pPr>
        <w:ind w:left="360"/>
        <w:rPr>
          <w:lang w:val="en-US"/>
        </w:rPr>
      </w:pPr>
      <w:r>
        <w:rPr>
          <w:lang w:val="en-US"/>
        </w:rPr>
        <w:t>Great Britain</w:t>
      </w:r>
    </w:p>
    <w:p w:rsidR="00AC10AA" w:rsidRDefault="00AC10AA" w:rsidP="00AC10AA">
      <w:pPr>
        <w:ind w:left="360"/>
        <w:rPr>
          <w:lang w:val="en-US"/>
        </w:rPr>
      </w:pPr>
      <w:r>
        <w:rPr>
          <w:lang w:val="en-US"/>
        </w:rPr>
        <w:t>The USA</w:t>
      </w:r>
    </w:p>
    <w:p w:rsidR="00AC10AA" w:rsidRDefault="00AC10AA" w:rsidP="00AC10AA">
      <w:pPr>
        <w:ind w:left="360"/>
        <w:rPr>
          <w:lang w:val="en-US"/>
        </w:rPr>
      </w:pPr>
      <w:r>
        <w:rPr>
          <w:lang w:val="en-US"/>
        </w:rPr>
        <w:t>The Russian Federation</w:t>
      </w:r>
    </w:p>
    <w:p w:rsidR="00AC10AA" w:rsidRDefault="00AC10AA" w:rsidP="00AC10AA">
      <w:pPr>
        <w:ind w:left="360"/>
        <w:rPr>
          <w:lang w:val="ru-RU"/>
        </w:rPr>
      </w:pPr>
      <w:r>
        <w:rPr>
          <w:lang w:val="en-US"/>
        </w:rPr>
        <w:t>Moscow</w:t>
      </w:r>
    </w:p>
    <w:p w:rsidR="00AC10AA" w:rsidRDefault="00AC10AA" w:rsidP="00AC10AA">
      <w:pPr>
        <w:ind w:left="360"/>
        <w:rPr>
          <w:lang w:val="ru-RU"/>
        </w:rPr>
      </w:pPr>
      <w:r>
        <w:rPr>
          <w:lang w:val="en-US"/>
        </w:rPr>
        <w:t>Russian</w:t>
      </w:r>
      <w:r>
        <w:rPr>
          <w:lang w:val="ru-RU"/>
        </w:rPr>
        <w:t xml:space="preserve"> </w:t>
      </w:r>
      <w:r>
        <w:rPr>
          <w:lang w:val="en-US"/>
        </w:rPr>
        <w:t>traditions</w:t>
      </w:r>
    </w:p>
    <w:p w:rsidR="00AC10AA" w:rsidRDefault="00AC10AA" w:rsidP="00AC10AA">
      <w:pPr>
        <w:jc w:val="center"/>
        <w:rPr>
          <w:b/>
          <w:bCs/>
        </w:rPr>
      </w:pPr>
      <w:proofErr w:type="spellStart"/>
      <w:r>
        <w:rPr>
          <w:b/>
          <w:bCs/>
        </w:rPr>
        <w:t>Раздел</w:t>
      </w:r>
      <w:proofErr w:type="spellEnd"/>
      <w:r>
        <w:rPr>
          <w:b/>
          <w:bCs/>
        </w:rPr>
        <w:t xml:space="preserve"> 2 </w:t>
      </w:r>
      <w:proofErr w:type="spellStart"/>
      <w:r>
        <w:rPr>
          <w:b/>
          <w:bCs/>
        </w:rPr>
        <w:t>Иностранный</w:t>
      </w:r>
      <w:proofErr w:type="spellEnd"/>
      <w:r>
        <w:rPr>
          <w:b/>
          <w:bCs/>
        </w:rPr>
        <w:t xml:space="preserve"> </w:t>
      </w:r>
      <w:proofErr w:type="spellStart"/>
      <w:r>
        <w:rPr>
          <w:b/>
          <w:bCs/>
        </w:rPr>
        <w:t>язык</w:t>
      </w:r>
      <w:proofErr w:type="spellEnd"/>
      <w:r>
        <w:rPr>
          <w:b/>
          <w:bCs/>
        </w:rPr>
        <w:t xml:space="preserve"> </w:t>
      </w:r>
      <w:proofErr w:type="spellStart"/>
      <w:r>
        <w:rPr>
          <w:b/>
          <w:bCs/>
        </w:rPr>
        <w:t>для</w:t>
      </w:r>
      <w:proofErr w:type="spellEnd"/>
      <w:r>
        <w:rPr>
          <w:b/>
          <w:bCs/>
        </w:rPr>
        <w:t xml:space="preserve"> </w:t>
      </w:r>
      <w:proofErr w:type="spellStart"/>
      <w:r>
        <w:rPr>
          <w:b/>
          <w:bCs/>
        </w:rPr>
        <w:t>специальных</w:t>
      </w:r>
      <w:proofErr w:type="spellEnd"/>
      <w:r>
        <w:rPr>
          <w:b/>
          <w:bCs/>
        </w:rPr>
        <w:t xml:space="preserve"> </w:t>
      </w:r>
      <w:proofErr w:type="spellStart"/>
      <w:r>
        <w:rPr>
          <w:b/>
          <w:bCs/>
        </w:rPr>
        <w:t>целей</w:t>
      </w:r>
      <w:proofErr w:type="spellEnd"/>
    </w:p>
    <w:p w:rsidR="00AC10AA" w:rsidRDefault="00AC10AA" w:rsidP="00AC10AA">
      <w:pPr>
        <w:widowControl/>
        <w:suppressAutoHyphens w:val="0"/>
        <w:autoSpaceDE w:val="0"/>
        <w:autoSpaceDN/>
        <w:adjustRightInd w:val="0"/>
        <w:spacing w:line="360" w:lineRule="auto"/>
        <w:rPr>
          <w:rFonts w:eastAsia="Times New Roman" w:cs="Times New Roman"/>
          <w:b/>
          <w:kern w:val="0"/>
          <w:lang w:val="ru-RU" w:eastAsia="ar-SA" w:bidi="ar-SA"/>
        </w:rPr>
      </w:pPr>
      <w:r>
        <w:rPr>
          <w:rFonts w:eastAsia="Times New Roman" w:cs="Times New Roman"/>
          <w:b/>
          <w:kern w:val="0"/>
          <w:u w:val="single"/>
          <w:lang w:val="ru-RU" w:eastAsia="ar-SA" w:bidi="ar-SA"/>
        </w:rPr>
        <w:t>Практические задания:</w:t>
      </w:r>
      <w:r>
        <w:rPr>
          <w:rFonts w:eastAsia="Times New Roman" w:cs="Times New Roman"/>
          <w:b/>
          <w:kern w:val="0"/>
          <w:lang w:val="ru-RU" w:eastAsia="ar-SA" w:bidi="ar-SA"/>
        </w:rPr>
        <w:t xml:space="preserve"> </w:t>
      </w:r>
    </w:p>
    <w:p w:rsidR="00AC10AA" w:rsidRDefault="00AC10AA" w:rsidP="00AC10AA">
      <w:pPr>
        <w:widowControl/>
        <w:numPr>
          <w:ilvl w:val="0"/>
          <w:numId w:val="2"/>
        </w:numPr>
        <w:suppressAutoHyphens w:val="0"/>
        <w:autoSpaceDE w:val="0"/>
        <w:autoSpaceDN/>
        <w:adjustRightInd w:val="0"/>
        <w:spacing w:line="360" w:lineRule="auto"/>
        <w:jc w:val="both"/>
        <w:rPr>
          <w:rFonts w:eastAsia="Times New Roman" w:cs="Times New Roman"/>
          <w:kern w:val="0"/>
          <w:lang w:val="ru-RU" w:eastAsia="ar-SA" w:bidi="ar-SA"/>
        </w:rPr>
      </w:pPr>
      <w:r>
        <w:rPr>
          <w:rFonts w:eastAsia="Times New Roman" w:cs="Times New Roman"/>
          <w:kern w:val="0"/>
          <w:lang w:val="ru-RU" w:eastAsia="ar-SA" w:bidi="ar-SA"/>
        </w:rPr>
        <w:t>Прочитать и перевести текст. Ответить на вопросы по тексту.</w:t>
      </w:r>
    </w:p>
    <w:p w:rsidR="00AC10AA" w:rsidRDefault="00AC10AA" w:rsidP="00AC10AA">
      <w:pPr>
        <w:pStyle w:val="a3"/>
        <w:shd w:val="clear" w:color="auto" w:fill="FFFFFF"/>
        <w:ind w:left="360"/>
        <w:jc w:val="center"/>
        <w:rPr>
          <w:b/>
          <w:bCs/>
          <w:lang w:val="en-US"/>
        </w:rPr>
      </w:pPr>
      <w:r>
        <w:rPr>
          <w:b/>
          <w:bCs/>
          <w:lang w:val="en-US"/>
        </w:rPr>
        <w:t>Scientific and Technological Progress</w:t>
      </w:r>
    </w:p>
    <w:p w:rsidR="00AC10AA" w:rsidRDefault="00AC10AA" w:rsidP="00AC10AA">
      <w:pPr>
        <w:pStyle w:val="a3"/>
        <w:shd w:val="clear" w:color="auto" w:fill="FFFFFF"/>
        <w:ind w:firstLine="708"/>
        <w:jc w:val="both"/>
        <w:rPr>
          <w:bCs/>
          <w:lang w:val="en-US"/>
        </w:rPr>
      </w:pPr>
      <w:r>
        <w:rPr>
          <w:bCs/>
          <w:lang w:val="en-US"/>
        </w:rPr>
        <w:t>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w:t>
      </w:r>
    </w:p>
    <w:p w:rsidR="00AC10AA" w:rsidRDefault="00AC10AA" w:rsidP="00AC10AA">
      <w:pPr>
        <w:pStyle w:val="a3"/>
        <w:shd w:val="clear" w:color="auto" w:fill="FFFFFF"/>
        <w:ind w:firstLine="708"/>
        <w:jc w:val="both"/>
        <w:rPr>
          <w:bCs/>
          <w:lang w:val="en-US"/>
        </w:rPr>
      </w:pPr>
      <w:r>
        <w:rPr>
          <w:bCs/>
          <w:lang w:val="en-US"/>
        </w:rPr>
        <w:t>Let's compare our life nowadays with the life of people at the beginning of the 20th century. It has changed beyond recognition. Our ancestors hadn't the slightest idea of the trivial things created by the scientific progress that we use in our everyday life. I mean refrigerators, TV sets, computers, microwave ovens, radio telephones, what not. They would seem miracle to them that made our life easy, comfortable and pleasant. On the other hand, the great inventions of the beginning of the 20th century, I mean radio, airplanes, combustion and jet engines have become usual things and we can't imagine our life without them.</w:t>
      </w:r>
    </w:p>
    <w:p w:rsidR="00AC10AA" w:rsidRDefault="00AC10AA" w:rsidP="00AC10AA">
      <w:pPr>
        <w:pStyle w:val="a3"/>
        <w:shd w:val="clear" w:color="auto" w:fill="FFFFFF"/>
        <w:ind w:firstLine="708"/>
        <w:jc w:val="both"/>
        <w:rPr>
          <w:bCs/>
          <w:lang w:val="en-US"/>
        </w:rPr>
      </w:pPr>
      <w:r>
        <w:rPr>
          <w:bCs/>
          <w:lang w:val="en-US"/>
        </w:rPr>
        <w:t>A century is a long period for scientific and technological progress, as it's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w:t>
      </w:r>
    </w:p>
    <w:p w:rsidR="00AC10AA" w:rsidRDefault="00AC10AA" w:rsidP="00AC10AA">
      <w:pPr>
        <w:pStyle w:val="a3"/>
        <w:shd w:val="clear" w:color="auto" w:fill="FFFFFF"/>
        <w:ind w:firstLine="708"/>
        <w:jc w:val="both"/>
        <w:rPr>
          <w:bCs/>
          <w:lang w:val="en-US"/>
        </w:rPr>
      </w:pPr>
      <w:r>
        <w:rPr>
          <w:bCs/>
          <w:lang w:val="en-US"/>
        </w:rPr>
        <w:t>Then it became the age of the conquest of space when for the first time in the history of mankind a man overcame the gravity and entered the Universe. 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rsidR="00AC10AA" w:rsidRDefault="00AC10AA" w:rsidP="00AC10AA">
      <w:pPr>
        <w:pStyle w:val="a3"/>
        <w:shd w:val="clear" w:color="auto" w:fill="FFFFFF"/>
        <w:ind w:firstLine="708"/>
        <w:jc w:val="both"/>
        <w:rPr>
          <w:bCs/>
          <w:lang w:val="en-US"/>
        </w:rPr>
      </w:pPr>
      <w:r>
        <w:rPr>
          <w:bCs/>
          <w:lang w:val="en-US"/>
        </w:rPr>
        <w:t>But every medal has its reverse. And the rapid scientific progress has aroused a number of problems that are a matter of our great concern. These are ecological problems, the safety of nuclear power stations, the nuclear war threat, and the Responsibility of a scientist.</w:t>
      </w:r>
    </w:p>
    <w:p w:rsidR="00AC10AA" w:rsidRDefault="00AC10AA" w:rsidP="00AC10AA">
      <w:pPr>
        <w:pStyle w:val="a3"/>
        <w:shd w:val="clear" w:color="auto" w:fill="FFFFFF"/>
        <w:ind w:firstLine="708"/>
        <w:jc w:val="both"/>
        <w:rPr>
          <w:bCs/>
          <w:lang w:val="en-US"/>
        </w:rPr>
      </w:pPr>
      <w:r>
        <w:rPr>
          <w:bCs/>
          <w:lang w:val="en-US"/>
        </w:rPr>
        <w:t>But still we are grateful to the outstanding men of the past and the present who have courage and patience to disclose the secrets of the Universe.</w:t>
      </w:r>
    </w:p>
    <w:p w:rsidR="00AC10AA" w:rsidRDefault="00AC10AA" w:rsidP="00AC10AA">
      <w:pPr>
        <w:widowControl/>
        <w:numPr>
          <w:ilvl w:val="0"/>
          <w:numId w:val="2"/>
        </w:numPr>
        <w:suppressAutoHyphens w:val="0"/>
        <w:autoSpaceDE w:val="0"/>
        <w:autoSpaceDN/>
        <w:adjustRightInd w:val="0"/>
        <w:spacing w:line="360" w:lineRule="auto"/>
        <w:jc w:val="both"/>
        <w:rPr>
          <w:rFonts w:eastAsia="Times New Roman" w:cs="Times New Roman"/>
          <w:kern w:val="0"/>
          <w:lang w:val="ru-RU" w:eastAsia="ar-SA" w:bidi="ar-SA"/>
        </w:rPr>
      </w:pPr>
      <w:r>
        <w:rPr>
          <w:rFonts w:eastAsia="Times New Roman" w:cs="Times New Roman"/>
          <w:kern w:val="0"/>
          <w:lang w:val="ru-RU" w:eastAsia="ar-SA" w:bidi="ar-SA"/>
        </w:rPr>
        <w:t>Выполнить лексико-грамматические задания по темам:</w:t>
      </w:r>
    </w:p>
    <w:p w:rsidR="00AC10AA" w:rsidRDefault="00AC10AA" w:rsidP="00AC10AA">
      <w:pPr>
        <w:rPr>
          <w:lang w:val="en-US"/>
        </w:rPr>
      </w:pPr>
      <w:r>
        <w:rPr>
          <w:lang w:val="en-US"/>
        </w:rPr>
        <w:t>Conditionals</w:t>
      </w:r>
    </w:p>
    <w:p w:rsidR="00AC10AA" w:rsidRDefault="00AC10AA" w:rsidP="00AC10AA">
      <w:pPr>
        <w:rPr>
          <w:lang w:val="en-US"/>
        </w:rPr>
      </w:pPr>
      <w:r>
        <w:rPr>
          <w:lang w:val="en-US"/>
        </w:rPr>
        <w:t>Non-personal sentences</w:t>
      </w:r>
    </w:p>
    <w:p w:rsidR="00AC10AA" w:rsidRDefault="00AC10AA" w:rsidP="00AC10AA">
      <w:pPr>
        <w:rPr>
          <w:lang w:val="en-US"/>
        </w:rPr>
      </w:pPr>
      <w:r>
        <w:rPr>
          <w:lang w:val="en-US"/>
        </w:rPr>
        <w:t>Modal Verbs</w:t>
      </w:r>
    </w:p>
    <w:p w:rsidR="00AC10AA" w:rsidRDefault="00AC10AA" w:rsidP="00AC10AA">
      <w:pPr>
        <w:rPr>
          <w:lang w:val="en-US"/>
        </w:rPr>
      </w:pPr>
      <w:r>
        <w:rPr>
          <w:lang w:val="en-US"/>
        </w:rPr>
        <w:t>Sequence of Tenses</w:t>
      </w:r>
    </w:p>
    <w:p w:rsidR="00AC10AA" w:rsidRDefault="00AC10AA" w:rsidP="00AC10AA">
      <w:pPr>
        <w:rPr>
          <w:lang w:val="en-US"/>
        </w:rPr>
      </w:pPr>
      <w:r>
        <w:rPr>
          <w:lang w:val="en-US"/>
        </w:rPr>
        <w:lastRenderedPageBreak/>
        <w:t xml:space="preserve">Gerund </w:t>
      </w:r>
    </w:p>
    <w:p w:rsidR="00AC10AA" w:rsidRDefault="00AC10AA" w:rsidP="00AC10AA">
      <w:pPr>
        <w:widowControl/>
        <w:numPr>
          <w:ilvl w:val="0"/>
          <w:numId w:val="2"/>
        </w:numPr>
        <w:suppressAutoHyphens w:val="0"/>
        <w:autoSpaceDE w:val="0"/>
        <w:autoSpaceDN/>
        <w:adjustRightInd w:val="0"/>
        <w:spacing w:line="360" w:lineRule="auto"/>
        <w:jc w:val="both"/>
        <w:rPr>
          <w:rFonts w:eastAsia="Times New Roman" w:cs="Times New Roman"/>
          <w:kern w:val="0"/>
          <w:lang w:val="ru-RU" w:eastAsia="ar-SA" w:bidi="ar-SA"/>
        </w:rPr>
      </w:pPr>
      <w:r>
        <w:rPr>
          <w:rFonts w:eastAsia="Times New Roman" w:cs="Times New Roman"/>
          <w:kern w:val="0"/>
          <w:lang w:val="ru-RU" w:eastAsia="ar-SA" w:bidi="ar-SA"/>
        </w:rPr>
        <w:t>Составить монологическое высказывание по следующей тематике:</w:t>
      </w:r>
    </w:p>
    <w:p w:rsidR="00AC10AA" w:rsidRDefault="00AC10AA" w:rsidP="00AC10AA">
      <w:pPr>
        <w:ind w:left="360"/>
        <w:rPr>
          <w:lang w:val="en-US"/>
        </w:rPr>
      </w:pPr>
      <w:r>
        <w:rPr>
          <w:lang w:val="en-US"/>
        </w:rPr>
        <w:t>English in my future profession</w:t>
      </w:r>
    </w:p>
    <w:p w:rsidR="00AC10AA" w:rsidRDefault="00AC10AA" w:rsidP="00AC10AA">
      <w:pPr>
        <w:ind w:left="360"/>
        <w:rPr>
          <w:lang w:val="en-US"/>
        </w:rPr>
      </w:pPr>
      <w:proofErr w:type="gramStart"/>
      <w:r>
        <w:rPr>
          <w:lang w:val="en-US"/>
        </w:rPr>
        <w:t>Art and culture.</w:t>
      </w:r>
      <w:proofErr w:type="gramEnd"/>
    </w:p>
    <w:p w:rsidR="00AC10AA" w:rsidRDefault="00AC10AA" w:rsidP="00AC10AA">
      <w:pPr>
        <w:ind w:left="360"/>
        <w:rPr>
          <w:lang w:val="en-US"/>
        </w:rPr>
      </w:pPr>
      <w:proofErr w:type="gramStart"/>
      <w:r>
        <w:rPr>
          <w:lang w:val="en-US"/>
        </w:rPr>
        <w:t>Theatres and museums.</w:t>
      </w:r>
      <w:proofErr w:type="gramEnd"/>
    </w:p>
    <w:p w:rsidR="00AC10AA" w:rsidRDefault="00AC10AA" w:rsidP="00AC10AA">
      <w:pPr>
        <w:ind w:left="360"/>
        <w:rPr>
          <w:lang w:val="en-US"/>
        </w:rPr>
      </w:pPr>
      <w:proofErr w:type="gramStart"/>
      <w:r>
        <w:rPr>
          <w:lang w:val="en-US"/>
        </w:rPr>
        <w:t>Modern informational technologies.</w:t>
      </w:r>
      <w:proofErr w:type="gramEnd"/>
    </w:p>
    <w:p w:rsidR="00AC10AA" w:rsidRDefault="00AC10AA" w:rsidP="00AC10AA">
      <w:pPr>
        <w:ind w:left="360"/>
        <w:rPr>
          <w:lang w:val="en-US"/>
        </w:rPr>
      </w:pPr>
      <w:proofErr w:type="gramStart"/>
      <w:r>
        <w:rPr>
          <w:lang w:val="en-US"/>
        </w:rPr>
        <w:t>Famous scientists.</w:t>
      </w:r>
      <w:proofErr w:type="gramEnd"/>
    </w:p>
    <w:p w:rsidR="00AC10AA" w:rsidRPr="00AC10AA" w:rsidRDefault="00AC10AA" w:rsidP="00AC10AA">
      <w:pPr>
        <w:ind w:left="360"/>
        <w:rPr>
          <w:lang w:val="en-US"/>
        </w:rPr>
      </w:pPr>
      <w:proofErr w:type="gramStart"/>
      <w:r>
        <w:rPr>
          <w:lang w:val="en-US"/>
        </w:rPr>
        <w:t>My</w:t>
      </w:r>
      <w:r w:rsidRPr="00AC10AA">
        <w:rPr>
          <w:lang w:val="en-US"/>
        </w:rPr>
        <w:t xml:space="preserve"> </w:t>
      </w:r>
      <w:proofErr w:type="spellStart"/>
      <w:r>
        <w:rPr>
          <w:lang w:val="en-US"/>
        </w:rPr>
        <w:t>favourite</w:t>
      </w:r>
      <w:proofErr w:type="spellEnd"/>
      <w:r w:rsidRPr="00AC10AA">
        <w:rPr>
          <w:lang w:val="en-US"/>
        </w:rPr>
        <w:t xml:space="preserve"> </w:t>
      </w:r>
      <w:r>
        <w:rPr>
          <w:lang w:val="en-US"/>
        </w:rPr>
        <w:t>topic</w:t>
      </w:r>
      <w:r w:rsidRPr="00AC10AA">
        <w:rPr>
          <w:lang w:val="en-US"/>
        </w:rPr>
        <w:t>.</w:t>
      </w:r>
      <w:proofErr w:type="gramEnd"/>
    </w:p>
    <w:p w:rsidR="00AC10AA" w:rsidRDefault="00AC10AA" w:rsidP="00AC10AA">
      <w:pPr>
        <w:rPr>
          <w:bCs/>
        </w:rPr>
      </w:pPr>
    </w:p>
    <w:p w:rsidR="00AC10AA" w:rsidRPr="00AC10AA" w:rsidRDefault="00AC10AA" w:rsidP="00AC10AA">
      <w:pPr>
        <w:rPr>
          <w:bCs/>
          <w:lang w:val="en-US"/>
        </w:rPr>
      </w:pPr>
    </w:p>
    <w:p w:rsidR="00AC10AA" w:rsidRDefault="00AC10AA" w:rsidP="00AC10AA">
      <w:pPr>
        <w:widowControl/>
        <w:suppressAutoHyphens w:val="0"/>
        <w:autoSpaceDE w:val="0"/>
        <w:autoSpaceDN/>
        <w:adjustRightInd w:val="0"/>
        <w:spacing w:line="360" w:lineRule="auto"/>
        <w:ind w:left="720"/>
        <w:jc w:val="center"/>
        <w:rPr>
          <w:rFonts w:eastAsia="Times New Roman" w:cs="Times New Roman"/>
          <w:b/>
          <w:kern w:val="0"/>
          <w:lang w:val="ru-RU" w:eastAsia="ar-SA" w:bidi="ar-SA"/>
        </w:rPr>
      </w:pPr>
      <w:r>
        <w:rPr>
          <w:rFonts w:eastAsia="Times New Roman" w:cs="Times New Roman"/>
          <w:b/>
          <w:kern w:val="0"/>
          <w:lang w:val="ru-RU" w:eastAsia="ar-SA" w:bidi="ar-SA"/>
        </w:rPr>
        <w:t>СПИСОК ЛИТЕРАТУРЫ И ИСТОЧНИКОВ</w:t>
      </w:r>
    </w:p>
    <w:p w:rsidR="00AC10AA" w:rsidRDefault="00AC10AA" w:rsidP="00AC10AA">
      <w:pPr>
        <w:jc w:val="center"/>
        <w:rPr>
          <w:rFonts w:cs="Times New Roman"/>
          <w:b/>
        </w:rPr>
      </w:pPr>
      <w:proofErr w:type="spellStart"/>
      <w:r>
        <w:rPr>
          <w:rFonts w:cs="Times New Roman"/>
          <w:b/>
        </w:rPr>
        <w:t>Основные</w:t>
      </w:r>
      <w:proofErr w:type="spellEnd"/>
      <w:r>
        <w:rPr>
          <w:rFonts w:cs="Times New Roman"/>
          <w:b/>
        </w:rPr>
        <w:t xml:space="preserve"> </w:t>
      </w:r>
      <w:proofErr w:type="spellStart"/>
      <w:r>
        <w:rPr>
          <w:rFonts w:cs="Times New Roman"/>
          <w:b/>
        </w:rPr>
        <w:t>источники</w:t>
      </w:r>
      <w:proofErr w:type="spellEnd"/>
    </w:p>
    <w:p w:rsidR="00AC10AA" w:rsidRDefault="00AC10AA" w:rsidP="00AC10AA">
      <w:pPr>
        <w:jc w:val="both"/>
        <w:rPr>
          <w:rFonts w:cs="Times New Roman"/>
          <w:b/>
        </w:rPr>
      </w:pPr>
    </w:p>
    <w:p w:rsidR="00AC10AA" w:rsidRDefault="00AC10AA" w:rsidP="00AC10AA">
      <w:pPr>
        <w:jc w:val="both"/>
        <w:rPr>
          <w:rFonts w:cs="Times New Roman"/>
        </w:rPr>
      </w:pPr>
      <w:proofErr w:type="spellStart"/>
      <w:r>
        <w:rPr>
          <w:rFonts w:cs="Times New Roman"/>
        </w:rPr>
        <w:t>Для</w:t>
      </w:r>
      <w:proofErr w:type="spellEnd"/>
      <w:r>
        <w:rPr>
          <w:rFonts w:cs="Times New Roman"/>
        </w:rPr>
        <w:t xml:space="preserve"> </w:t>
      </w:r>
      <w:proofErr w:type="spellStart"/>
      <w:r>
        <w:rPr>
          <w:rFonts w:cs="Times New Roman"/>
        </w:rPr>
        <w:t>преподавателей</w:t>
      </w:r>
      <w:proofErr w:type="spellEnd"/>
    </w:p>
    <w:p w:rsidR="00AC10AA" w:rsidRDefault="00AC10AA" w:rsidP="00AC10AA">
      <w:pPr>
        <w:jc w:val="both"/>
        <w:rPr>
          <w:rFonts w:cs="Times New Roman"/>
        </w:rPr>
      </w:pPr>
    </w:p>
    <w:p w:rsidR="00AC10AA" w:rsidRDefault="00AC10AA" w:rsidP="00AC10AA">
      <w:pPr>
        <w:pStyle w:val="a5"/>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Книга для учителя к УМК «Английский в фокусе» для 10  класса / </w:t>
      </w:r>
      <w:proofErr w:type="spellStart"/>
      <w:r>
        <w:rPr>
          <w:rFonts w:ascii="Times New Roman" w:hAnsi="Times New Roman"/>
          <w:sz w:val="24"/>
          <w:szCs w:val="24"/>
        </w:rPr>
        <w:t>О.В.Афанасьева</w:t>
      </w:r>
      <w:proofErr w:type="spellEnd"/>
      <w:r>
        <w:rPr>
          <w:rFonts w:ascii="Times New Roman" w:hAnsi="Times New Roman"/>
          <w:sz w:val="24"/>
          <w:szCs w:val="24"/>
        </w:rPr>
        <w:t xml:space="preserve">, </w:t>
      </w:r>
      <w:proofErr w:type="spellStart"/>
      <w:r>
        <w:rPr>
          <w:rFonts w:ascii="Times New Roman" w:hAnsi="Times New Roman"/>
          <w:sz w:val="24"/>
          <w:szCs w:val="24"/>
        </w:rPr>
        <w:t>Д.Дули</w:t>
      </w:r>
      <w:proofErr w:type="spellEnd"/>
      <w:r>
        <w:rPr>
          <w:rFonts w:ascii="Times New Roman" w:hAnsi="Times New Roman"/>
          <w:sz w:val="24"/>
          <w:szCs w:val="24"/>
        </w:rPr>
        <w:t>, И.В. Михеева</w:t>
      </w:r>
      <w:r>
        <w:rPr>
          <w:rFonts w:ascii="Times New Roman" w:eastAsia="DejaVu Sans" w:hAnsi="Times New Roman"/>
          <w:color w:val="221F1F"/>
          <w:sz w:val="24"/>
          <w:szCs w:val="24"/>
        </w:rPr>
        <w:t xml:space="preserve"> Б. Оби, В. Эванс</w:t>
      </w:r>
      <w:r>
        <w:rPr>
          <w:rFonts w:ascii="Times New Roman" w:hAnsi="Times New Roman"/>
          <w:sz w:val="24"/>
          <w:szCs w:val="24"/>
        </w:rPr>
        <w:t xml:space="preserve">  – М.: Просвещение: </w:t>
      </w:r>
      <w:r>
        <w:rPr>
          <w:rFonts w:ascii="Times New Roman" w:hAnsi="Times New Roman"/>
          <w:sz w:val="24"/>
          <w:szCs w:val="24"/>
          <w:lang w:val="en-US"/>
        </w:rPr>
        <w:t>Express</w:t>
      </w:r>
      <w:r w:rsidRPr="00AC10AA">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2022.</w:t>
      </w:r>
    </w:p>
    <w:p w:rsidR="00AC10AA" w:rsidRDefault="00AC10AA" w:rsidP="00AC10AA">
      <w:pPr>
        <w:pStyle w:val="a5"/>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Книга для учителя к УМК «Английский в фокусе» для 11  класса / </w:t>
      </w:r>
      <w:proofErr w:type="spellStart"/>
      <w:r>
        <w:rPr>
          <w:rFonts w:ascii="Times New Roman" w:hAnsi="Times New Roman"/>
          <w:sz w:val="24"/>
          <w:szCs w:val="24"/>
        </w:rPr>
        <w:t>О.В.Афанасьева</w:t>
      </w:r>
      <w:proofErr w:type="spellEnd"/>
      <w:r>
        <w:rPr>
          <w:rFonts w:ascii="Times New Roman" w:hAnsi="Times New Roman"/>
          <w:sz w:val="24"/>
          <w:szCs w:val="24"/>
        </w:rPr>
        <w:t xml:space="preserve">, </w:t>
      </w:r>
      <w:proofErr w:type="spellStart"/>
      <w:r>
        <w:rPr>
          <w:rFonts w:ascii="Times New Roman" w:hAnsi="Times New Roman"/>
          <w:sz w:val="24"/>
          <w:szCs w:val="24"/>
        </w:rPr>
        <w:t>Д.Дули</w:t>
      </w:r>
      <w:proofErr w:type="spellEnd"/>
      <w:r>
        <w:rPr>
          <w:rFonts w:ascii="Times New Roman" w:hAnsi="Times New Roman"/>
          <w:sz w:val="24"/>
          <w:szCs w:val="24"/>
        </w:rPr>
        <w:t>, И.В. Михеева</w:t>
      </w:r>
      <w:r>
        <w:rPr>
          <w:rFonts w:ascii="Times New Roman" w:eastAsia="DejaVu Sans" w:hAnsi="Times New Roman"/>
          <w:color w:val="221F1F"/>
          <w:sz w:val="24"/>
          <w:szCs w:val="24"/>
        </w:rPr>
        <w:t xml:space="preserve"> Б. Оби, В. Эванс</w:t>
      </w:r>
      <w:r>
        <w:rPr>
          <w:rFonts w:ascii="Times New Roman" w:hAnsi="Times New Roman"/>
          <w:sz w:val="24"/>
          <w:szCs w:val="24"/>
        </w:rPr>
        <w:t xml:space="preserve">  – М.: Просвещение: </w:t>
      </w:r>
      <w:r>
        <w:rPr>
          <w:rFonts w:ascii="Times New Roman" w:hAnsi="Times New Roman"/>
          <w:sz w:val="24"/>
          <w:szCs w:val="24"/>
          <w:lang w:val="en-US"/>
        </w:rPr>
        <w:t>Express</w:t>
      </w:r>
      <w:r w:rsidRPr="00AC10AA">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2022.</w:t>
      </w:r>
    </w:p>
    <w:p w:rsidR="00AC10AA" w:rsidRDefault="00AC10AA" w:rsidP="00AC10AA">
      <w:pPr>
        <w:pStyle w:val="a5"/>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УМК «Английский в фокусе» для 10 класса / </w:t>
      </w:r>
      <w:proofErr w:type="spellStart"/>
      <w:r>
        <w:rPr>
          <w:rFonts w:ascii="Times New Roman" w:hAnsi="Times New Roman"/>
          <w:sz w:val="24"/>
          <w:szCs w:val="24"/>
        </w:rPr>
        <w:t>О.В.Афанасьева</w:t>
      </w:r>
      <w:proofErr w:type="spellEnd"/>
      <w:r>
        <w:rPr>
          <w:rFonts w:ascii="Times New Roman" w:hAnsi="Times New Roman"/>
          <w:sz w:val="24"/>
          <w:szCs w:val="24"/>
        </w:rPr>
        <w:t xml:space="preserve">, </w:t>
      </w:r>
      <w:proofErr w:type="spellStart"/>
      <w:r>
        <w:rPr>
          <w:rFonts w:ascii="Times New Roman" w:hAnsi="Times New Roman"/>
          <w:sz w:val="24"/>
          <w:szCs w:val="24"/>
        </w:rPr>
        <w:t>Д.Дули</w:t>
      </w:r>
      <w:proofErr w:type="spellEnd"/>
      <w:r>
        <w:rPr>
          <w:rFonts w:ascii="Times New Roman" w:hAnsi="Times New Roman"/>
          <w:sz w:val="24"/>
          <w:szCs w:val="24"/>
        </w:rPr>
        <w:t xml:space="preserve">, И.В. Михеева и др. – М.: Просвещение: </w:t>
      </w:r>
      <w:r>
        <w:rPr>
          <w:rFonts w:ascii="Times New Roman" w:hAnsi="Times New Roman"/>
          <w:sz w:val="24"/>
          <w:szCs w:val="24"/>
          <w:lang w:val="en-US"/>
        </w:rPr>
        <w:t>Express</w:t>
      </w:r>
      <w:r w:rsidRPr="00AC10AA">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2022.</w:t>
      </w:r>
    </w:p>
    <w:p w:rsidR="00AC10AA" w:rsidRDefault="00AC10AA" w:rsidP="00AC10AA">
      <w:pPr>
        <w:pStyle w:val="a5"/>
        <w:numPr>
          <w:ilvl w:val="0"/>
          <w:numId w:val="3"/>
        </w:numPr>
        <w:spacing w:after="0" w:line="240" w:lineRule="auto"/>
        <w:jc w:val="both"/>
        <w:rPr>
          <w:rFonts w:ascii="Times New Roman" w:hAnsi="Times New Roman"/>
          <w:sz w:val="24"/>
          <w:szCs w:val="24"/>
        </w:rPr>
      </w:pPr>
      <w:r>
        <w:rPr>
          <w:rFonts w:ascii="Times New Roman" w:hAnsi="Times New Roman"/>
          <w:sz w:val="24"/>
          <w:szCs w:val="24"/>
        </w:rPr>
        <w:t xml:space="preserve">УМК «Английский в фокусе» для 11 класса / </w:t>
      </w:r>
      <w:proofErr w:type="spellStart"/>
      <w:r>
        <w:rPr>
          <w:rFonts w:ascii="Times New Roman" w:hAnsi="Times New Roman"/>
          <w:sz w:val="24"/>
          <w:szCs w:val="24"/>
        </w:rPr>
        <w:t>О.В.Афанасьева</w:t>
      </w:r>
      <w:proofErr w:type="spellEnd"/>
      <w:r>
        <w:rPr>
          <w:rFonts w:ascii="Times New Roman" w:hAnsi="Times New Roman"/>
          <w:sz w:val="24"/>
          <w:szCs w:val="24"/>
        </w:rPr>
        <w:t xml:space="preserve">, </w:t>
      </w:r>
      <w:proofErr w:type="spellStart"/>
      <w:r>
        <w:rPr>
          <w:rFonts w:ascii="Times New Roman" w:hAnsi="Times New Roman"/>
          <w:sz w:val="24"/>
          <w:szCs w:val="24"/>
        </w:rPr>
        <w:t>Д.Дули</w:t>
      </w:r>
      <w:proofErr w:type="spellEnd"/>
      <w:r>
        <w:rPr>
          <w:rFonts w:ascii="Times New Roman" w:hAnsi="Times New Roman"/>
          <w:sz w:val="24"/>
          <w:szCs w:val="24"/>
        </w:rPr>
        <w:t xml:space="preserve">, И.В. Михеева и др. – М.: Просвещение: </w:t>
      </w:r>
      <w:r>
        <w:rPr>
          <w:rFonts w:ascii="Times New Roman" w:hAnsi="Times New Roman"/>
          <w:sz w:val="24"/>
          <w:szCs w:val="24"/>
          <w:lang w:val="en-US"/>
        </w:rPr>
        <w:t>Express</w:t>
      </w:r>
      <w:r w:rsidRPr="00AC10AA">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2022</w:t>
      </w:r>
    </w:p>
    <w:p w:rsidR="00AC10AA" w:rsidRDefault="00AC10AA" w:rsidP="00AC10AA">
      <w:pPr>
        <w:jc w:val="both"/>
        <w:rPr>
          <w:rFonts w:cs="Times New Roman"/>
        </w:rPr>
      </w:pPr>
      <w:proofErr w:type="spellStart"/>
      <w:r>
        <w:rPr>
          <w:rFonts w:cs="Times New Roman"/>
        </w:rPr>
        <w:t>Для</w:t>
      </w:r>
      <w:proofErr w:type="spellEnd"/>
      <w:r>
        <w:rPr>
          <w:rFonts w:cs="Times New Roman"/>
        </w:rPr>
        <w:t xml:space="preserve"> </w:t>
      </w:r>
      <w:proofErr w:type="spellStart"/>
      <w:r>
        <w:rPr>
          <w:rFonts w:cs="Times New Roman"/>
        </w:rPr>
        <w:t>студентов</w:t>
      </w:r>
      <w:proofErr w:type="spellEnd"/>
    </w:p>
    <w:p w:rsidR="00AC10AA" w:rsidRDefault="00AC10AA" w:rsidP="00AC10AA">
      <w:pPr>
        <w:pStyle w:val="a5"/>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Рабочая тетрадь «Английский в фокусе» для 10 класса / </w:t>
      </w:r>
      <w:proofErr w:type="spellStart"/>
      <w:r>
        <w:rPr>
          <w:rFonts w:ascii="Times New Roman" w:hAnsi="Times New Roman"/>
          <w:sz w:val="24"/>
          <w:szCs w:val="24"/>
        </w:rPr>
        <w:t>О.В.Афанасьева</w:t>
      </w:r>
      <w:proofErr w:type="spellEnd"/>
      <w:r>
        <w:rPr>
          <w:rFonts w:ascii="Times New Roman" w:hAnsi="Times New Roman"/>
          <w:sz w:val="24"/>
          <w:szCs w:val="24"/>
        </w:rPr>
        <w:t xml:space="preserve">, </w:t>
      </w:r>
      <w:proofErr w:type="spellStart"/>
      <w:r>
        <w:rPr>
          <w:rFonts w:ascii="Times New Roman" w:hAnsi="Times New Roman"/>
          <w:sz w:val="24"/>
          <w:szCs w:val="24"/>
        </w:rPr>
        <w:t>Д.Дули</w:t>
      </w:r>
      <w:proofErr w:type="spellEnd"/>
      <w:r>
        <w:rPr>
          <w:rFonts w:ascii="Times New Roman" w:hAnsi="Times New Roman"/>
          <w:sz w:val="24"/>
          <w:szCs w:val="24"/>
        </w:rPr>
        <w:t xml:space="preserve">, И.В. Михеева и др. – М.: Просвещение: </w:t>
      </w:r>
      <w:r>
        <w:rPr>
          <w:rFonts w:ascii="Times New Roman" w:hAnsi="Times New Roman"/>
          <w:sz w:val="24"/>
          <w:szCs w:val="24"/>
          <w:lang w:val="en-US"/>
        </w:rPr>
        <w:t>Express</w:t>
      </w:r>
      <w:r w:rsidRPr="00AC10AA">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2022.</w:t>
      </w:r>
    </w:p>
    <w:p w:rsidR="00AC10AA" w:rsidRDefault="00AC10AA" w:rsidP="00AC10AA">
      <w:pPr>
        <w:pStyle w:val="a5"/>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Рабочая тетрадь «Английский в фокусе» для 11 класса / </w:t>
      </w:r>
      <w:proofErr w:type="spellStart"/>
      <w:r>
        <w:rPr>
          <w:rFonts w:ascii="Times New Roman" w:hAnsi="Times New Roman"/>
          <w:sz w:val="24"/>
          <w:szCs w:val="24"/>
        </w:rPr>
        <w:t>О.В.Афанасьева</w:t>
      </w:r>
      <w:proofErr w:type="spellEnd"/>
      <w:r>
        <w:rPr>
          <w:rFonts w:ascii="Times New Roman" w:hAnsi="Times New Roman"/>
          <w:sz w:val="24"/>
          <w:szCs w:val="24"/>
        </w:rPr>
        <w:t xml:space="preserve">, </w:t>
      </w:r>
      <w:proofErr w:type="spellStart"/>
      <w:r>
        <w:rPr>
          <w:rFonts w:ascii="Times New Roman" w:hAnsi="Times New Roman"/>
          <w:sz w:val="24"/>
          <w:szCs w:val="24"/>
        </w:rPr>
        <w:t>Д.Дули</w:t>
      </w:r>
      <w:proofErr w:type="spellEnd"/>
      <w:r>
        <w:rPr>
          <w:rFonts w:ascii="Times New Roman" w:hAnsi="Times New Roman"/>
          <w:sz w:val="24"/>
          <w:szCs w:val="24"/>
        </w:rPr>
        <w:t xml:space="preserve">, И.В. Михеева и др. – М.: Просвещение: </w:t>
      </w:r>
      <w:r>
        <w:rPr>
          <w:rFonts w:ascii="Times New Roman" w:hAnsi="Times New Roman"/>
          <w:sz w:val="24"/>
          <w:szCs w:val="24"/>
          <w:lang w:val="en-US"/>
        </w:rPr>
        <w:t>Express</w:t>
      </w:r>
      <w:r w:rsidRPr="00AC10AA">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2022</w:t>
      </w:r>
    </w:p>
    <w:p w:rsidR="00AC10AA" w:rsidRDefault="00AC10AA" w:rsidP="00AC10AA">
      <w:pPr>
        <w:pStyle w:val="a5"/>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УМК «Английский в фокусе» для 10 класса / </w:t>
      </w:r>
      <w:proofErr w:type="spellStart"/>
      <w:r>
        <w:rPr>
          <w:rFonts w:ascii="Times New Roman" w:hAnsi="Times New Roman"/>
          <w:sz w:val="24"/>
          <w:szCs w:val="24"/>
        </w:rPr>
        <w:t>О.В.Афанасьева</w:t>
      </w:r>
      <w:proofErr w:type="spellEnd"/>
      <w:r>
        <w:rPr>
          <w:rFonts w:ascii="Times New Roman" w:hAnsi="Times New Roman"/>
          <w:sz w:val="24"/>
          <w:szCs w:val="24"/>
        </w:rPr>
        <w:t xml:space="preserve">, </w:t>
      </w:r>
      <w:proofErr w:type="spellStart"/>
      <w:r>
        <w:rPr>
          <w:rFonts w:ascii="Times New Roman" w:hAnsi="Times New Roman"/>
          <w:sz w:val="24"/>
          <w:szCs w:val="24"/>
        </w:rPr>
        <w:t>Д.Дули</w:t>
      </w:r>
      <w:proofErr w:type="spellEnd"/>
      <w:r>
        <w:rPr>
          <w:rFonts w:ascii="Times New Roman" w:hAnsi="Times New Roman"/>
          <w:sz w:val="24"/>
          <w:szCs w:val="24"/>
        </w:rPr>
        <w:t xml:space="preserve">, И.В. Михеева и др. – М.: Просвещение: </w:t>
      </w:r>
      <w:r>
        <w:rPr>
          <w:rFonts w:ascii="Times New Roman" w:hAnsi="Times New Roman"/>
          <w:sz w:val="24"/>
          <w:szCs w:val="24"/>
          <w:lang w:val="en-US"/>
        </w:rPr>
        <w:t>Express</w:t>
      </w:r>
      <w:r w:rsidRPr="00AC10AA">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2022.</w:t>
      </w:r>
    </w:p>
    <w:p w:rsidR="00AC10AA" w:rsidRDefault="00AC10AA" w:rsidP="00AC10AA">
      <w:pPr>
        <w:pStyle w:val="a5"/>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УМК «Английский в фокусе» для 11 класса / </w:t>
      </w:r>
      <w:proofErr w:type="spellStart"/>
      <w:r>
        <w:rPr>
          <w:rFonts w:ascii="Times New Roman" w:hAnsi="Times New Roman"/>
          <w:sz w:val="24"/>
          <w:szCs w:val="24"/>
        </w:rPr>
        <w:t>О.В.Афанасьева</w:t>
      </w:r>
      <w:proofErr w:type="spellEnd"/>
      <w:r>
        <w:rPr>
          <w:rFonts w:ascii="Times New Roman" w:hAnsi="Times New Roman"/>
          <w:sz w:val="24"/>
          <w:szCs w:val="24"/>
        </w:rPr>
        <w:t xml:space="preserve">, </w:t>
      </w:r>
      <w:proofErr w:type="spellStart"/>
      <w:r>
        <w:rPr>
          <w:rFonts w:ascii="Times New Roman" w:hAnsi="Times New Roman"/>
          <w:sz w:val="24"/>
          <w:szCs w:val="24"/>
        </w:rPr>
        <w:t>Д.Дули</w:t>
      </w:r>
      <w:proofErr w:type="spellEnd"/>
      <w:r>
        <w:rPr>
          <w:rFonts w:ascii="Times New Roman" w:hAnsi="Times New Roman"/>
          <w:sz w:val="24"/>
          <w:szCs w:val="24"/>
        </w:rPr>
        <w:t xml:space="preserve">, И.В. Михеева и др. – М.: Просвещение: </w:t>
      </w:r>
      <w:r>
        <w:rPr>
          <w:rFonts w:ascii="Times New Roman" w:hAnsi="Times New Roman"/>
          <w:sz w:val="24"/>
          <w:szCs w:val="24"/>
          <w:lang w:val="en-US"/>
        </w:rPr>
        <w:t>Express</w:t>
      </w:r>
      <w:r w:rsidRPr="00AC10AA">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2022</w:t>
      </w:r>
    </w:p>
    <w:p w:rsidR="00F72D66" w:rsidRPr="00AC10AA" w:rsidRDefault="00F72D66">
      <w:pPr>
        <w:rPr>
          <w:lang w:val="ru-RU"/>
        </w:rPr>
      </w:pPr>
      <w:bookmarkStart w:id="0" w:name="_GoBack"/>
      <w:bookmarkEnd w:id="0"/>
    </w:p>
    <w:sectPr w:rsidR="00F72D66" w:rsidRPr="00AC1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DejaVu Sans">
    <w:altName w:val="Calibr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C13"/>
    <w:multiLevelType w:val="hybridMultilevel"/>
    <w:tmpl w:val="87C034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7061A27"/>
    <w:multiLevelType w:val="hybridMultilevel"/>
    <w:tmpl w:val="87C034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A3834CD"/>
    <w:multiLevelType w:val="hybridMultilevel"/>
    <w:tmpl w:val="E1D429E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49796CE1"/>
    <w:multiLevelType w:val="hybridMultilevel"/>
    <w:tmpl w:val="E1D429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7D"/>
    <w:rsid w:val="00117800"/>
    <w:rsid w:val="00A37A7D"/>
    <w:rsid w:val="00AC10AA"/>
    <w:rsid w:val="00F72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A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AC10AA"/>
    <w:rPr>
      <w:rFonts w:cs="Times New Roman"/>
    </w:rPr>
  </w:style>
  <w:style w:type="character" w:customStyle="1" w:styleId="a4">
    <w:name w:val="Абзац списка Знак"/>
    <w:aliases w:val="Содержание. 2 уровень Знак,List Paragraph Знак"/>
    <w:link w:val="a5"/>
    <w:uiPriority w:val="34"/>
    <w:qFormat/>
    <w:locked/>
    <w:rsid w:val="00AC10AA"/>
    <w:rPr>
      <w:rFonts w:ascii="Calibri" w:eastAsia="Calibri" w:hAnsi="Calibri" w:cs="Times New Roman"/>
    </w:rPr>
  </w:style>
  <w:style w:type="paragraph" w:styleId="a5">
    <w:name w:val="List Paragraph"/>
    <w:aliases w:val="Содержание. 2 уровень,List Paragraph"/>
    <w:basedOn w:val="a"/>
    <w:link w:val="a4"/>
    <w:uiPriority w:val="34"/>
    <w:qFormat/>
    <w:rsid w:val="00AC10AA"/>
    <w:pPr>
      <w:widowControl/>
      <w:suppressAutoHyphens w:val="0"/>
      <w:spacing w:after="200" w:line="276" w:lineRule="auto"/>
      <w:ind w:left="720"/>
      <w:contextualSpacing/>
    </w:pPr>
    <w:rPr>
      <w:rFonts w:ascii="Calibri" w:eastAsia="Calibri" w:hAnsi="Calibri" w:cs="Times New Roman"/>
      <w:kern w:val="0"/>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0A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AC10AA"/>
    <w:rPr>
      <w:rFonts w:cs="Times New Roman"/>
    </w:rPr>
  </w:style>
  <w:style w:type="character" w:customStyle="1" w:styleId="a4">
    <w:name w:val="Абзац списка Знак"/>
    <w:aliases w:val="Содержание. 2 уровень Знак,List Paragraph Знак"/>
    <w:link w:val="a5"/>
    <w:uiPriority w:val="34"/>
    <w:qFormat/>
    <w:locked/>
    <w:rsid w:val="00AC10AA"/>
    <w:rPr>
      <w:rFonts w:ascii="Calibri" w:eastAsia="Calibri" w:hAnsi="Calibri" w:cs="Times New Roman"/>
    </w:rPr>
  </w:style>
  <w:style w:type="paragraph" w:styleId="a5">
    <w:name w:val="List Paragraph"/>
    <w:aliases w:val="Содержание. 2 уровень,List Paragraph"/>
    <w:basedOn w:val="a"/>
    <w:link w:val="a4"/>
    <w:uiPriority w:val="34"/>
    <w:qFormat/>
    <w:rsid w:val="00AC10AA"/>
    <w:pPr>
      <w:widowControl/>
      <w:suppressAutoHyphens w:val="0"/>
      <w:spacing w:after="200" w:line="276" w:lineRule="auto"/>
      <w:ind w:left="720"/>
      <w:contextualSpacing/>
    </w:pPr>
    <w:rPr>
      <w:rFonts w:ascii="Calibri" w:eastAsia="Calibri" w:hAnsi="Calibri" w:cs="Times New Roman"/>
      <w:kern w:val="0"/>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2025-09-16T06:01:00Z</dcterms:created>
  <dcterms:modified xsi:type="dcterms:W3CDTF">2025-09-16T06:02:00Z</dcterms:modified>
</cp:coreProperties>
</file>