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9AB" w:rsidRPr="00822235" w:rsidRDefault="00D709AB" w:rsidP="00D709AB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B94D83">
        <w:rPr>
          <w:rFonts w:eastAsia="Times New Roman" w:cs="Times New Roman"/>
          <w:b/>
          <w:kern w:val="0"/>
          <w:lang w:val="ru-RU" w:eastAsia="ar-SA" w:bidi="ar-SA"/>
        </w:rPr>
        <w:t>В</w:t>
      </w:r>
      <w:r w:rsidRPr="00822235">
        <w:rPr>
          <w:rFonts w:eastAsia="Times New Roman" w:cs="Times New Roman"/>
          <w:b/>
          <w:kern w:val="0"/>
          <w:lang w:val="ru-RU" w:eastAsia="ar-SA" w:bidi="ar-SA"/>
        </w:rPr>
        <w:t>ОПРОСЫ ДЛЯ ПОДГОТОВКИ К ЭКЗАМЕНУ</w:t>
      </w:r>
      <w:r>
        <w:rPr>
          <w:rFonts w:eastAsia="Times New Roman" w:cs="Times New Roman"/>
          <w:b/>
          <w:kern w:val="0"/>
          <w:lang w:val="ru-RU" w:eastAsia="ar-SA" w:bidi="ar-SA"/>
        </w:rPr>
        <w:t xml:space="preserve"> </w:t>
      </w:r>
      <w:r w:rsidRPr="00822235">
        <w:rPr>
          <w:rFonts w:eastAsia="Times New Roman" w:cs="Times New Roman"/>
          <w:b/>
          <w:kern w:val="0"/>
          <w:lang w:val="ru-RU" w:eastAsia="ar-SA" w:bidi="ar-SA"/>
        </w:rPr>
        <w:t>ПО МДК</w:t>
      </w:r>
    </w:p>
    <w:p w:rsidR="00D709AB" w:rsidRPr="00C8294B" w:rsidRDefault="00D709AB" w:rsidP="00D709AB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ru-RU" w:bidi="ar-SA"/>
        </w:rPr>
        <w:t>ОПЦ 14</w:t>
      </w:r>
      <w:r w:rsidRPr="00C8294B">
        <w:rPr>
          <w:rFonts w:eastAsia="Times New Roman" w:cs="Times New Roman"/>
          <w:b/>
          <w:i/>
          <w:kern w:val="0"/>
          <w:lang w:val="ru-RU" w:eastAsia="ru-RU" w:bidi="ar-SA"/>
        </w:rPr>
        <w:t xml:space="preserve"> </w:t>
      </w:r>
      <w:r w:rsidRPr="00C8294B">
        <w:rPr>
          <w:rFonts w:eastAsia="Times New Roman" w:cs="Times New Roman"/>
          <w:b/>
          <w:kern w:val="0"/>
          <w:lang w:val="ru-RU" w:eastAsia="ru-RU" w:bidi="ar-SA"/>
        </w:rPr>
        <w:t>«</w:t>
      </w:r>
      <w:r>
        <w:rPr>
          <w:rFonts w:eastAsia="Times New Roman" w:cs="Times New Roman"/>
          <w:b/>
          <w:kern w:val="0"/>
          <w:lang w:val="ru-RU" w:eastAsia="ru-RU" w:bidi="ar-SA"/>
        </w:rPr>
        <w:t>Антенны</w:t>
      </w:r>
      <w:r w:rsidRPr="00C8294B">
        <w:rPr>
          <w:rFonts w:eastAsia="Times New Roman" w:cs="Times New Roman"/>
          <w:b/>
          <w:kern w:val="0"/>
          <w:lang w:val="ru-RU" w:eastAsia="ru-RU" w:bidi="ar-SA"/>
        </w:rPr>
        <w:t>»</w:t>
      </w:r>
    </w:p>
    <w:p w:rsidR="00D709AB" w:rsidRPr="00822235" w:rsidRDefault="00D709AB" w:rsidP="00D709AB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822235">
        <w:rPr>
          <w:rFonts w:eastAsia="Times New Roman" w:cs="Times New Roman"/>
          <w:kern w:val="0"/>
          <w:lang w:val="ru-RU" w:eastAsia="ar-SA" w:bidi="ar-SA"/>
        </w:rPr>
        <w:t xml:space="preserve">для студентов </w:t>
      </w:r>
      <w:r>
        <w:rPr>
          <w:rFonts w:eastAsia="Times New Roman" w:cs="Times New Roman"/>
          <w:kern w:val="0"/>
          <w:lang w:val="ru-RU" w:eastAsia="ar-SA" w:bidi="ar-SA"/>
        </w:rPr>
        <w:t>1</w:t>
      </w:r>
      <w:r w:rsidRPr="00822235">
        <w:rPr>
          <w:rFonts w:eastAsia="Times New Roman" w:cs="Times New Roman"/>
          <w:kern w:val="0"/>
          <w:lang w:val="ru-RU" w:eastAsia="ar-SA" w:bidi="ar-SA"/>
        </w:rPr>
        <w:t xml:space="preserve"> курса по специальности</w:t>
      </w:r>
    </w:p>
    <w:p w:rsidR="00D709AB" w:rsidRPr="007D7BEF" w:rsidRDefault="00D709AB" w:rsidP="00D709AB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sz w:val="22"/>
          <w:szCs w:val="22"/>
          <w:lang w:val="ru-RU"/>
        </w:rPr>
      </w:pPr>
      <w:r w:rsidRPr="00B33076">
        <w:rPr>
          <w:rFonts w:cs="Times New Roman"/>
          <w:lang w:val="ru-RU"/>
        </w:rPr>
        <w:t>1</w:t>
      </w:r>
      <w:r>
        <w:rPr>
          <w:rFonts w:cs="Times New Roman"/>
          <w:lang w:val="ru-RU"/>
        </w:rPr>
        <w:t>1</w:t>
      </w:r>
      <w:r w:rsidRPr="00B33076">
        <w:rPr>
          <w:rFonts w:cs="Times New Roman"/>
          <w:lang w:val="ru-RU"/>
        </w:rPr>
        <w:t xml:space="preserve">.02.16 </w:t>
      </w:r>
      <w:r w:rsidRPr="00B33076">
        <w:rPr>
          <w:lang w:val="ru-RU"/>
        </w:rPr>
        <w:t>«</w:t>
      </w:r>
      <w:r w:rsidRPr="007B471E">
        <w:rPr>
          <w:rFonts w:cs="Times New Roman"/>
          <w:lang w:val="ru-RU"/>
        </w:rPr>
        <w:t>Монтаж, техническое обслуживание и ремонт электронных приборов и устройств</w:t>
      </w:r>
      <w:r w:rsidRPr="00B33076">
        <w:rPr>
          <w:lang w:val="ru-RU"/>
        </w:rPr>
        <w:t>»</w:t>
      </w:r>
    </w:p>
    <w:p w:rsidR="00D709AB" w:rsidRPr="00822235" w:rsidRDefault="00D709AB" w:rsidP="00D709AB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2023 – 2024</w:t>
      </w:r>
      <w:r w:rsidRPr="00822235">
        <w:rPr>
          <w:rFonts w:eastAsia="Times New Roman" w:cs="Times New Roman"/>
          <w:kern w:val="0"/>
          <w:lang w:val="ru-RU" w:eastAsia="ar-SA" w:bidi="ar-SA"/>
        </w:rPr>
        <w:t xml:space="preserve"> учебный год</w:t>
      </w:r>
    </w:p>
    <w:p w:rsidR="00D709AB" w:rsidRPr="006441C2" w:rsidRDefault="00D709AB" w:rsidP="00D709AB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6441C2">
        <w:rPr>
          <w:rFonts w:eastAsia="Times New Roman" w:cs="Times New Roman"/>
          <w:kern w:val="0"/>
          <w:lang w:val="ru-RU" w:eastAsia="ar-SA" w:bidi="ar-SA"/>
        </w:rPr>
        <w:t>Шевченко А.В.</w:t>
      </w:r>
    </w:p>
    <w:p w:rsidR="00D709AB" w:rsidRPr="00DA0F7B" w:rsidRDefault="00D709AB" w:rsidP="00D709AB">
      <w:pPr>
        <w:widowControl/>
        <w:suppressAutoHyphens w:val="0"/>
        <w:autoSpaceDE w:val="0"/>
        <w:autoSpaceDN/>
        <w:adjustRightInd w:val="0"/>
        <w:spacing w:line="360" w:lineRule="auto"/>
        <w:jc w:val="center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 w:rsidRPr="00DA0F7B">
        <w:rPr>
          <w:rFonts w:eastAsia="Times New Roman" w:cs="Times New Roman"/>
          <w:b/>
          <w:kern w:val="0"/>
          <w:lang w:val="ru-RU" w:eastAsia="ar-SA" w:bidi="ar-SA"/>
        </w:rPr>
        <w:t>Раздел 1 «</w:t>
      </w:r>
      <w:r>
        <w:rPr>
          <w:b/>
          <w:lang w:val="ru-RU"/>
        </w:rPr>
        <w:t>Принципы распространения радиоволн</w:t>
      </w:r>
      <w:r w:rsidRPr="00DA0F7B">
        <w:rPr>
          <w:rFonts w:eastAsia="Times New Roman" w:cs="Times New Roman"/>
          <w:b/>
          <w:kern w:val="0"/>
          <w:lang w:val="ru-RU" w:eastAsia="ar-SA" w:bidi="ar-SA"/>
        </w:rPr>
        <w:t>»</w:t>
      </w:r>
    </w:p>
    <w:p w:rsidR="00D709AB" w:rsidRPr="00DA0F7B" w:rsidRDefault="00D709AB" w:rsidP="00D709AB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</w:p>
    <w:p w:rsidR="00D709AB" w:rsidRPr="00DA0F7B" w:rsidRDefault="00D709AB" w:rsidP="00D709AB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 w:rsidRPr="00DA0F7B">
        <w:rPr>
          <w:rFonts w:eastAsia="Times New Roman" w:cs="Times New Roman"/>
          <w:b/>
          <w:kern w:val="0"/>
          <w:u w:val="single"/>
          <w:lang w:val="ru-RU" w:eastAsia="ar-SA" w:bidi="ar-SA"/>
        </w:rPr>
        <w:t>Теоретические вопросы:</w:t>
      </w:r>
    </w:p>
    <w:p w:rsidR="00D709AB" w:rsidRPr="00DA0F7B" w:rsidRDefault="00D709AB" w:rsidP="00D709AB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Описать принцип работы симметричного вибратора</w:t>
      </w:r>
    </w:p>
    <w:p w:rsidR="00D709AB" w:rsidRPr="00DA0F7B" w:rsidRDefault="00D709AB" w:rsidP="00D709AB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Описать блок-схему радиосвязи.</w:t>
      </w:r>
    </w:p>
    <w:p w:rsidR="00D709AB" w:rsidRPr="00DA0F7B" w:rsidRDefault="00D709AB" w:rsidP="00D709AB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Описать принцип излучения волн на примере элементарного вибратора</w:t>
      </w:r>
    </w:p>
    <w:p w:rsidR="00D709AB" w:rsidRPr="00DA0F7B" w:rsidRDefault="00D709AB" w:rsidP="00D709AB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Описать принцип излучения волн на примере открытого колебательного контура</w:t>
      </w:r>
    </w:p>
    <w:p w:rsidR="00D709AB" w:rsidRPr="00DA0F7B" w:rsidRDefault="00D709AB" w:rsidP="00D709AB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Описать основные характеристики приемных антенн</w:t>
      </w:r>
    </w:p>
    <w:p w:rsidR="00D709AB" w:rsidRDefault="00D709AB" w:rsidP="00D709AB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Описать основные требования к антеннам</w:t>
      </w:r>
    </w:p>
    <w:p w:rsidR="00D709AB" w:rsidRPr="00DA0F7B" w:rsidRDefault="00D709AB" w:rsidP="00D709AB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Описать разницу между направленной и ненаправленной антенной.</w:t>
      </w:r>
    </w:p>
    <w:p w:rsidR="00D709AB" w:rsidRDefault="00D709AB" w:rsidP="00D709AB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Описать характеристики, влияющие на направленность антенны</w:t>
      </w:r>
    </w:p>
    <w:p w:rsidR="00D709AB" w:rsidRPr="00DA0F7B" w:rsidRDefault="00D709AB" w:rsidP="00D709AB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Описать основные характеристики передающих антенн</w:t>
      </w:r>
    </w:p>
    <w:p w:rsidR="00D709AB" w:rsidRPr="00DA0F7B" w:rsidRDefault="00D709AB" w:rsidP="00D709AB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Перечислить основные диапазоны радиоволн</w:t>
      </w:r>
    </w:p>
    <w:p w:rsidR="00D709AB" w:rsidRPr="006B3FD2" w:rsidRDefault="00D709AB" w:rsidP="00D709AB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Описать процесс дифракции радиоволн</w:t>
      </w:r>
    </w:p>
    <w:p w:rsidR="00D709AB" w:rsidRDefault="00D709AB" w:rsidP="00D709AB">
      <w:pPr>
        <w:widowControl/>
        <w:suppressAutoHyphens w:val="0"/>
        <w:autoSpaceDE w:val="0"/>
        <w:autoSpaceDN/>
        <w:adjustRightInd w:val="0"/>
        <w:spacing w:line="360" w:lineRule="auto"/>
        <w:ind w:left="720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</w:p>
    <w:p w:rsidR="00D709AB" w:rsidRPr="00DA0F7B" w:rsidRDefault="00D709AB" w:rsidP="00D709AB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DA0F7B">
        <w:rPr>
          <w:rFonts w:eastAsia="Times New Roman" w:cs="Times New Roman"/>
          <w:b/>
          <w:kern w:val="0"/>
          <w:u w:val="single"/>
          <w:lang w:val="ru-RU" w:eastAsia="ar-SA" w:bidi="ar-SA"/>
        </w:rPr>
        <w:t>Практические задания/задачи:</w:t>
      </w:r>
      <w:r w:rsidRPr="00DA0F7B">
        <w:rPr>
          <w:rFonts w:eastAsia="Times New Roman" w:cs="Times New Roman"/>
          <w:b/>
          <w:kern w:val="0"/>
          <w:lang w:val="ru-RU" w:eastAsia="ar-SA" w:bidi="ar-SA"/>
        </w:rPr>
        <w:t xml:space="preserve"> </w:t>
      </w:r>
    </w:p>
    <w:p w:rsidR="00D709AB" w:rsidRPr="00673FF9" w:rsidRDefault="00D709AB" w:rsidP="00D709AB">
      <w:pPr>
        <w:pStyle w:val="a3"/>
        <w:numPr>
          <w:ilvl w:val="0"/>
          <w:numId w:val="3"/>
        </w:numPr>
        <w:tabs>
          <w:tab w:val="left" w:pos="993"/>
        </w:tabs>
        <w:autoSpaceDE w:val="0"/>
        <w:adjustRightInd w:val="0"/>
        <w:spacing w:line="360" w:lineRule="auto"/>
        <w:ind w:left="0" w:firstLine="709"/>
        <w:rPr>
          <w:sz w:val="24"/>
          <w:szCs w:val="24"/>
          <w:lang w:eastAsia="ar-SA"/>
        </w:rPr>
      </w:pPr>
      <w:r w:rsidRPr="00673FF9">
        <w:rPr>
          <w:sz w:val="24"/>
          <w:szCs w:val="24"/>
        </w:rPr>
        <w:t>Симметричный волновой вибратор имеет сопротивление излу</w:t>
      </w:r>
      <w:r>
        <w:rPr>
          <w:sz w:val="24"/>
          <w:szCs w:val="24"/>
        </w:rPr>
        <w:t xml:space="preserve">чения </w:t>
      </w:r>
      <w:r w:rsidRPr="006A2709">
        <w:rPr>
          <w:sz w:val="24"/>
          <w:szCs w:val="24"/>
        </w:rPr>
        <w:t>1</w:t>
      </w:r>
      <w:r>
        <w:rPr>
          <w:sz w:val="24"/>
          <w:szCs w:val="24"/>
        </w:rPr>
        <w:t>00 Ом, D = 2</w:t>
      </w:r>
      <w:r w:rsidRPr="00673FF9">
        <w:rPr>
          <w:sz w:val="24"/>
          <w:szCs w:val="24"/>
        </w:rPr>
        <w:t xml:space="preserve">. Определить действующую длину антенны при работе на волне </w:t>
      </w:r>
      <w:smartTag w:uri="urn:schemas-microsoft-com:office:smarttags" w:element="metricconverter">
        <w:smartTagPr>
          <w:attr w:name="ProductID" w:val="20 м"/>
        </w:smartTagPr>
        <w:r w:rsidRPr="00673FF9">
          <w:rPr>
            <w:sz w:val="24"/>
            <w:szCs w:val="24"/>
          </w:rPr>
          <w:t>20 м</w:t>
        </w:r>
      </w:smartTag>
    </w:p>
    <w:p w:rsidR="00D709AB" w:rsidRPr="00392DF1" w:rsidRDefault="00D709AB" w:rsidP="00D709AB">
      <w:pPr>
        <w:pStyle w:val="a3"/>
        <w:numPr>
          <w:ilvl w:val="0"/>
          <w:numId w:val="3"/>
        </w:numPr>
        <w:tabs>
          <w:tab w:val="left" w:pos="993"/>
        </w:tabs>
        <w:autoSpaceDE w:val="0"/>
        <w:adjustRightInd w:val="0"/>
        <w:spacing w:line="360" w:lineRule="auto"/>
        <w:ind w:left="0" w:firstLine="709"/>
        <w:rPr>
          <w:lang w:eastAsia="ar-SA"/>
        </w:rPr>
      </w:pPr>
      <w:r w:rsidRPr="00673FF9">
        <w:rPr>
          <w:sz w:val="24"/>
          <w:szCs w:val="24"/>
        </w:rPr>
        <w:t xml:space="preserve">Симметричный волновой вибратор имеет сопротивление излучения 200 Ом, D = 2.4. Определить действующую длину антенны при работе на волне </w:t>
      </w:r>
      <w:smartTag w:uri="urn:schemas-microsoft-com:office:smarttags" w:element="metricconverter">
        <w:smartTagPr>
          <w:attr w:name="ProductID" w:val="20 м"/>
        </w:smartTagPr>
        <w:r w:rsidRPr="00673FF9">
          <w:rPr>
            <w:sz w:val="24"/>
            <w:szCs w:val="24"/>
          </w:rPr>
          <w:t>20 м</w:t>
        </w:r>
      </w:smartTag>
    </w:p>
    <w:p w:rsidR="00D709AB" w:rsidRPr="00392DF1" w:rsidRDefault="00D709AB" w:rsidP="00D709AB">
      <w:pPr>
        <w:pStyle w:val="a3"/>
        <w:numPr>
          <w:ilvl w:val="0"/>
          <w:numId w:val="3"/>
        </w:numPr>
        <w:tabs>
          <w:tab w:val="left" w:pos="993"/>
        </w:tabs>
        <w:autoSpaceDE w:val="0"/>
        <w:adjustRightInd w:val="0"/>
        <w:spacing w:line="360" w:lineRule="auto"/>
        <w:ind w:left="0" w:firstLine="709"/>
        <w:rPr>
          <w:lang w:eastAsia="ar-SA"/>
        </w:rPr>
      </w:pPr>
      <w:r w:rsidRPr="00673FF9">
        <w:rPr>
          <w:sz w:val="24"/>
          <w:szCs w:val="24"/>
        </w:rPr>
        <w:t>Симметричный волновой вибратор имеет сопрот</w:t>
      </w:r>
      <w:r>
        <w:rPr>
          <w:sz w:val="24"/>
          <w:szCs w:val="24"/>
        </w:rPr>
        <w:t xml:space="preserve">ивление излучения </w:t>
      </w:r>
      <w:r w:rsidRPr="006A2709">
        <w:rPr>
          <w:sz w:val="24"/>
          <w:szCs w:val="24"/>
        </w:rPr>
        <w:t>3</w:t>
      </w:r>
      <w:r>
        <w:rPr>
          <w:sz w:val="24"/>
          <w:szCs w:val="24"/>
        </w:rPr>
        <w:t xml:space="preserve">00 Ом, D = </w:t>
      </w:r>
      <w:r w:rsidRPr="006A2709">
        <w:rPr>
          <w:sz w:val="24"/>
          <w:szCs w:val="24"/>
        </w:rPr>
        <w:t>3.5</w:t>
      </w:r>
      <w:r w:rsidRPr="00673FF9">
        <w:rPr>
          <w:sz w:val="24"/>
          <w:szCs w:val="24"/>
        </w:rPr>
        <w:t xml:space="preserve">. Определить действующую длину антенны при работе на волне </w:t>
      </w:r>
      <w:r w:rsidRPr="006A2709">
        <w:rPr>
          <w:sz w:val="24"/>
          <w:szCs w:val="24"/>
        </w:rPr>
        <w:t>15</w:t>
      </w:r>
      <w:r w:rsidRPr="00673FF9">
        <w:rPr>
          <w:sz w:val="24"/>
          <w:szCs w:val="24"/>
        </w:rPr>
        <w:t xml:space="preserve"> м</w:t>
      </w:r>
    </w:p>
    <w:p w:rsidR="00D709AB" w:rsidRPr="00392DF1" w:rsidRDefault="00D709AB" w:rsidP="00D709AB">
      <w:pPr>
        <w:pStyle w:val="a3"/>
        <w:numPr>
          <w:ilvl w:val="0"/>
          <w:numId w:val="3"/>
        </w:numPr>
        <w:tabs>
          <w:tab w:val="left" w:pos="993"/>
        </w:tabs>
        <w:autoSpaceDE w:val="0"/>
        <w:adjustRightInd w:val="0"/>
        <w:spacing w:line="360" w:lineRule="auto"/>
        <w:ind w:left="0" w:firstLine="709"/>
        <w:rPr>
          <w:lang w:eastAsia="ar-SA"/>
        </w:rPr>
      </w:pPr>
      <w:r w:rsidRPr="00673FF9">
        <w:rPr>
          <w:sz w:val="24"/>
          <w:szCs w:val="24"/>
        </w:rPr>
        <w:t>Симметричный волновой вибратор</w:t>
      </w:r>
      <w:r>
        <w:rPr>
          <w:sz w:val="24"/>
          <w:szCs w:val="24"/>
        </w:rPr>
        <w:t xml:space="preserve"> имеет сопротивление излучения </w:t>
      </w:r>
      <w:r w:rsidRPr="006A2709">
        <w:rPr>
          <w:sz w:val="24"/>
          <w:szCs w:val="24"/>
        </w:rPr>
        <w:t>15</w:t>
      </w:r>
      <w:r w:rsidRPr="00673FF9">
        <w:rPr>
          <w:sz w:val="24"/>
          <w:szCs w:val="24"/>
        </w:rPr>
        <w:t xml:space="preserve">0 Ом, D = 2.4. Определить действующую длину антенны при работе на волне </w:t>
      </w:r>
      <w:r>
        <w:rPr>
          <w:sz w:val="24"/>
          <w:szCs w:val="24"/>
          <w:lang w:val="en-US"/>
        </w:rPr>
        <w:t>3</w:t>
      </w:r>
      <w:r w:rsidRPr="00673FF9">
        <w:rPr>
          <w:sz w:val="24"/>
          <w:szCs w:val="24"/>
        </w:rPr>
        <w:t>0 м</w:t>
      </w:r>
    </w:p>
    <w:p w:rsidR="00D709AB" w:rsidRPr="00392DF1" w:rsidRDefault="00D709AB" w:rsidP="00D709AB">
      <w:pPr>
        <w:pStyle w:val="a3"/>
        <w:numPr>
          <w:ilvl w:val="0"/>
          <w:numId w:val="3"/>
        </w:numPr>
        <w:tabs>
          <w:tab w:val="left" w:pos="993"/>
        </w:tabs>
        <w:autoSpaceDE w:val="0"/>
        <w:adjustRightInd w:val="0"/>
        <w:spacing w:line="360" w:lineRule="auto"/>
        <w:ind w:left="0" w:firstLine="709"/>
        <w:rPr>
          <w:lang w:eastAsia="ar-SA"/>
        </w:rPr>
      </w:pPr>
      <w:r w:rsidRPr="00673FF9">
        <w:rPr>
          <w:sz w:val="24"/>
          <w:szCs w:val="24"/>
        </w:rPr>
        <w:t>Симметричный волновой вибратор имеет сопротивление излучения 200 Ом, D = 2.</w:t>
      </w:r>
      <w:r w:rsidRPr="006A2709">
        <w:rPr>
          <w:sz w:val="24"/>
          <w:szCs w:val="24"/>
        </w:rPr>
        <w:t>8</w:t>
      </w:r>
      <w:r w:rsidRPr="00673FF9">
        <w:rPr>
          <w:sz w:val="24"/>
          <w:szCs w:val="24"/>
        </w:rPr>
        <w:t>. Определить действующую дли</w:t>
      </w:r>
      <w:r>
        <w:rPr>
          <w:sz w:val="24"/>
          <w:szCs w:val="24"/>
        </w:rPr>
        <w:t xml:space="preserve">ну антенны при работе на волне </w:t>
      </w:r>
      <w:r>
        <w:rPr>
          <w:sz w:val="24"/>
          <w:szCs w:val="24"/>
          <w:lang w:val="en-US"/>
        </w:rPr>
        <w:t>1</w:t>
      </w:r>
      <w:r w:rsidRPr="00673FF9">
        <w:rPr>
          <w:sz w:val="24"/>
          <w:szCs w:val="24"/>
        </w:rPr>
        <w:t>0 м</w:t>
      </w:r>
    </w:p>
    <w:p w:rsidR="00D709AB" w:rsidRPr="00392DF1" w:rsidRDefault="00D709AB" w:rsidP="00D709AB">
      <w:pPr>
        <w:pStyle w:val="a3"/>
        <w:numPr>
          <w:ilvl w:val="0"/>
          <w:numId w:val="3"/>
        </w:numPr>
        <w:tabs>
          <w:tab w:val="left" w:pos="993"/>
        </w:tabs>
        <w:autoSpaceDE w:val="0"/>
        <w:adjustRightInd w:val="0"/>
        <w:spacing w:line="360" w:lineRule="auto"/>
        <w:ind w:left="0" w:firstLine="709"/>
        <w:rPr>
          <w:lang w:eastAsia="ar-SA"/>
        </w:rPr>
      </w:pPr>
      <w:r w:rsidRPr="00673FF9">
        <w:rPr>
          <w:sz w:val="24"/>
          <w:szCs w:val="24"/>
        </w:rPr>
        <w:lastRenderedPageBreak/>
        <w:t>Симметричный волновой вибратор имеет сопрот</w:t>
      </w:r>
      <w:r>
        <w:rPr>
          <w:sz w:val="24"/>
          <w:szCs w:val="24"/>
        </w:rPr>
        <w:t xml:space="preserve">ивление излучения </w:t>
      </w:r>
      <w:r w:rsidRPr="006A2709">
        <w:rPr>
          <w:sz w:val="24"/>
          <w:szCs w:val="24"/>
        </w:rPr>
        <w:t>300</w:t>
      </w:r>
      <w:r>
        <w:rPr>
          <w:sz w:val="24"/>
          <w:szCs w:val="24"/>
        </w:rPr>
        <w:t xml:space="preserve"> Ом, D = 2</w:t>
      </w:r>
      <w:r w:rsidRPr="00673FF9">
        <w:rPr>
          <w:sz w:val="24"/>
          <w:szCs w:val="24"/>
        </w:rPr>
        <w:t xml:space="preserve">. Определить действующую длину антенны при работе на волне </w:t>
      </w:r>
      <w:smartTag w:uri="urn:schemas-microsoft-com:office:smarttags" w:element="metricconverter">
        <w:smartTagPr>
          <w:attr w:name="ProductID" w:val="20 м"/>
        </w:smartTagPr>
        <w:r w:rsidRPr="00673FF9">
          <w:rPr>
            <w:sz w:val="24"/>
            <w:szCs w:val="24"/>
          </w:rPr>
          <w:t>20 м</w:t>
        </w:r>
      </w:smartTag>
    </w:p>
    <w:p w:rsidR="00D709AB" w:rsidRPr="00392DF1" w:rsidRDefault="00D709AB" w:rsidP="00D709AB">
      <w:pPr>
        <w:pStyle w:val="a3"/>
        <w:numPr>
          <w:ilvl w:val="0"/>
          <w:numId w:val="3"/>
        </w:numPr>
        <w:tabs>
          <w:tab w:val="left" w:pos="993"/>
        </w:tabs>
        <w:autoSpaceDE w:val="0"/>
        <w:adjustRightInd w:val="0"/>
        <w:spacing w:line="360" w:lineRule="auto"/>
        <w:ind w:left="0" w:firstLine="709"/>
        <w:rPr>
          <w:lang w:eastAsia="ar-SA"/>
        </w:rPr>
      </w:pPr>
      <w:r w:rsidRPr="00673FF9">
        <w:rPr>
          <w:sz w:val="24"/>
          <w:szCs w:val="24"/>
        </w:rPr>
        <w:t xml:space="preserve">Симметричный волновой вибратор имеет сопротивление излучения </w:t>
      </w:r>
      <w:r w:rsidRPr="007D47E9">
        <w:rPr>
          <w:sz w:val="24"/>
          <w:szCs w:val="24"/>
        </w:rPr>
        <w:t>4</w:t>
      </w:r>
      <w:r>
        <w:rPr>
          <w:sz w:val="24"/>
          <w:szCs w:val="24"/>
        </w:rPr>
        <w:t xml:space="preserve">00 Ом, D = </w:t>
      </w:r>
      <w:r w:rsidRPr="007D47E9">
        <w:rPr>
          <w:sz w:val="24"/>
          <w:szCs w:val="24"/>
        </w:rPr>
        <w:t>3</w:t>
      </w:r>
      <w:r w:rsidRPr="00673FF9">
        <w:rPr>
          <w:sz w:val="24"/>
          <w:szCs w:val="24"/>
        </w:rPr>
        <w:t xml:space="preserve">. Определить действующую длину антенны при работе на волне </w:t>
      </w:r>
      <w:r>
        <w:rPr>
          <w:sz w:val="24"/>
          <w:szCs w:val="24"/>
          <w:lang w:val="en-US"/>
        </w:rPr>
        <w:t>25</w:t>
      </w:r>
      <w:r w:rsidRPr="00673FF9">
        <w:rPr>
          <w:sz w:val="24"/>
          <w:szCs w:val="24"/>
        </w:rPr>
        <w:t xml:space="preserve"> м</w:t>
      </w:r>
    </w:p>
    <w:p w:rsidR="00D709AB" w:rsidRPr="00392DF1" w:rsidRDefault="00D709AB" w:rsidP="00D709AB">
      <w:pPr>
        <w:pStyle w:val="a3"/>
        <w:numPr>
          <w:ilvl w:val="0"/>
          <w:numId w:val="3"/>
        </w:numPr>
        <w:tabs>
          <w:tab w:val="left" w:pos="993"/>
        </w:tabs>
        <w:autoSpaceDE w:val="0"/>
        <w:adjustRightInd w:val="0"/>
        <w:spacing w:line="360" w:lineRule="auto"/>
        <w:ind w:left="0" w:firstLine="709"/>
        <w:rPr>
          <w:lang w:eastAsia="ar-SA"/>
        </w:rPr>
      </w:pPr>
      <w:r w:rsidRPr="00392DF1">
        <w:rPr>
          <w:sz w:val="24"/>
          <w:szCs w:val="24"/>
          <w:lang w:eastAsia="ar-SA"/>
        </w:rPr>
        <w:t xml:space="preserve">Постройте </w:t>
      </w:r>
      <w:r w:rsidRPr="00673FF9">
        <w:rPr>
          <w:sz w:val="24"/>
          <w:szCs w:val="24"/>
        </w:rPr>
        <w:t xml:space="preserve">Симметричный волновой </w:t>
      </w:r>
      <w:proofErr w:type="gramStart"/>
      <w:r w:rsidRPr="00673FF9">
        <w:rPr>
          <w:sz w:val="24"/>
          <w:szCs w:val="24"/>
        </w:rPr>
        <w:t>вибратор</w:t>
      </w:r>
      <w:proofErr w:type="gramEnd"/>
      <w:r w:rsidRPr="00673FF9">
        <w:rPr>
          <w:sz w:val="24"/>
          <w:szCs w:val="24"/>
        </w:rPr>
        <w:t xml:space="preserve"> имеет сопро</w:t>
      </w:r>
      <w:r>
        <w:rPr>
          <w:sz w:val="24"/>
          <w:szCs w:val="24"/>
        </w:rPr>
        <w:t xml:space="preserve">тивление излучения </w:t>
      </w:r>
      <w:r w:rsidRPr="007D47E9">
        <w:rPr>
          <w:sz w:val="24"/>
          <w:szCs w:val="24"/>
        </w:rPr>
        <w:t>35</w:t>
      </w:r>
      <w:r>
        <w:rPr>
          <w:sz w:val="24"/>
          <w:szCs w:val="24"/>
        </w:rPr>
        <w:t xml:space="preserve">0 Ом, D = </w:t>
      </w:r>
      <w:r w:rsidRPr="007D47E9">
        <w:rPr>
          <w:sz w:val="24"/>
          <w:szCs w:val="24"/>
        </w:rPr>
        <w:t>3</w:t>
      </w:r>
      <w:r w:rsidRPr="00673FF9">
        <w:rPr>
          <w:sz w:val="24"/>
          <w:szCs w:val="24"/>
        </w:rPr>
        <w:t>.</w:t>
      </w:r>
      <w:r w:rsidRPr="007D47E9">
        <w:rPr>
          <w:sz w:val="24"/>
          <w:szCs w:val="24"/>
        </w:rPr>
        <w:t>2</w:t>
      </w:r>
      <w:r w:rsidRPr="00673FF9">
        <w:rPr>
          <w:sz w:val="24"/>
          <w:szCs w:val="24"/>
        </w:rPr>
        <w:t xml:space="preserve">. Определить действующую длину антенны при работе на волне </w:t>
      </w:r>
      <w:smartTag w:uri="urn:schemas-microsoft-com:office:smarttags" w:element="metricconverter">
        <w:smartTagPr>
          <w:attr w:name="ProductID" w:val="20 м"/>
        </w:smartTagPr>
        <w:r w:rsidRPr="00673FF9">
          <w:rPr>
            <w:sz w:val="24"/>
            <w:szCs w:val="24"/>
          </w:rPr>
          <w:t>20 м</w:t>
        </w:r>
      </w:smartTag>
    </w:p>
    <w:p w:rsidR="00D709AB" w:rsidRDefault="00D709AB" w:rsidP="00D709AB">
      <w:pPr>
        <w:autoSpaceDE w:val="0"/>
        <w:adjustRightInd w:val="0"/>
        <w:spacing w:line="360" w:lineRule="auto"/>
        <w:ind w:left="720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lang w:val="ru-RU"/>
        </w:rPr>
        <w:t xml:space="preserve"> </w:t>
      </w:r>
    </w:p>
    <w:p w:rsidR="00D709AB" w:rsidRPr="00DA0F7B" w:rsidRDefault="00D709AB" w:rsidP="00D709AB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DA0F7B">
        <w:rPr>
          <w:rFonts w:eastAsia="Times New Roman" w:cs="Times New Roman"/>
          <w:b/>
          <w:kern w:val="0"/>
          <w:lang w:val="ru-RU" w:eastAsia="ar-SA" w:bidi="ar-SA"/>
        </w:rPr>
        <w:t>Раздел 2 «</w:t>
      </w:r>
      <w:r>
        <w:rPr>
          <w:b/>
          <w:lang w:val="ru-RU"/>
        </w:rPr>
        <w:t>Работа антенн в различных диапазонах</w:t>
      </w:r>
      <w:r w:rsidRPr="00DA0F7B">
        <w:rPr>
          <w:rFonts w:eastAsia="Times New Roman" w:cs="Times New Roman"/>
          <w:b/>
          <w:kern w:val="0"/>
          <w:lang w:val="ru-RU" w:eastAsia="ar-SA" w:bidi="ar-SA"/>
        </w:rPr>
        <w:t>»</w:t>
      </w:r>
    </w:p>
    <w:p w:rsidR="00D709AB" w:rsidRPr="00DA0F7B" w:rsidRDefault="00D709AB" w:rsidP="00D709AB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 w:rsidRPr="00DA0F7B">
        <w:rPr>
          <w:rFonts w:eastAsia="Times New Roman" w:cs="Times New Roman"/>
          <w:b/>
          <w:kern w:val="0"/>
          <w:u w:val="single"/>
          <w:lang w:val="ru-RU" w:eastAsia="ar-SA" w:bidi="ar-SA"/>
        </w:rPr>
        <w:t>Теоретические вопросы:</w:t>
      </w:r>
    </w:p>
    <w:p w:rsidR="00D709AB" w:rsidRPr="00B1611A" w:rsidRDefault="00D709AB" w:rsidP="00D709AB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Описать особенности распространения радиоволн в длинноволновом диапазоне</w:t>
      </w:r>
    </w:p>
    <w:p w:rsidR="00D709AB" w:rsidRPr="00B1611A" w:rsidRDefault="00D709AB" w:rsidP="00D709AB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Описать особенности распространения радиоволн в средневолновом диапазоне</w:t>
      </w:r>
    </w:p>
    <w:p w:rsidR="00D709AB" w:rsidRPr="00B1611A" w:rsidRDefault="00D709AB" w:rsidP="00D709AB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Описать особенности распространения радиоволн в </w:t>
      </w:r>
      <w:proofErr w:type="spellStart"/>
      <w:r>
        <w:rPr>
          <w:rFonts w:eastAsia="Times New Roman" w:cs="Times New Roman"/>
          <w:kern w:val="0"/>
          <w:lang w:val="ru-RU" w:eastAsia="ar-SA" w:bidi="ar-SA"/>
        </w:rPr>
        <w:t>коротковолоновом</w:t>
      </w:r>
      <w:proofErr w:type="spellEnd"/>
      <w:r>
        <w:rPr>
          <w:rFonts w:eastAsia="Times New Roman" w:cs="Times New Roman"/>
          <w:kern w:val="0"/>
          <w:lang w:val="ru-RU" w:eastAsia="ar-SA" w:bidi="ar-SA"/>
        </w:rPr>
        <w:t xml:space="preserve"> диапазоне</w:t>
      </w:r>
    </w:p>
    <w:p w:rsidR="00D709AB" w:rsidRPr="00B1611A" w:rsidRDefault="00D709AB" w:rsidP="00D709AB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Описать работу и устройство рамочных антенн</w:t>
      </w:r>
    </w:p>
    <w:p w:rsidR="00D709AB" w:rsidRPr="00B1611A" w:rsidRDefault="00D709AB" w:rsidP="00D709AB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Описать работу и устройство </w:t>
      </w:r>
      <w:proofErr w:type="spellStart"/>
      <w:r>
        <w:rPr>
          <w:rFonts w:eastAsia="Times New Roman" w:cs="Times New Roman"/>
          <w:kern w:val="0"/>
          <w:lang w:val="ru-RU" w:eastAsia="ar-SA" w:bidi="ar-SA"/>
        </w:rPr>
        <w:t>директорных</w:t>
      </w:r>
      <w:proofErr w:type="spellEnd"/>
      <w:r>
        <w:rPr>
          <w:rFonts w:eastAsia="Times New Roman" w:cs="Times New Roman"/>
          <w:kern w:val="0"/>
          <w:lang w:val="ru-RU" w:eastAsia="ar-SA" w:bidi="ar-SA"/>
        </w:rPr>
        <w:t xml:space="preserve"> антенн</w:t>
      </w:r>
    </w:p>
    <w:p w:rsidR="00D709AB" w:rsidRPr="00B1611A" w:rsidRDefault="00D709AB" w:rsidP="00D709AB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Описать работу и устройство ромбических антенн</w:t>
      </w:r>
    </w:p>
    <w:p w:rsidR="00D709AB" w:rsidRPr="00B1611A" w:rsidRDefault="00D709AB" w:rsidP="00D709AB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Описать работу и устройство Г-образных антенн</w:t>
      </w:r>
    </w:p>
    <w:p w:rsidR="00D709AB" w:rsidRPr="00B1611A" w:rsidRDefault="00D709AB" w:rsidP="00D709AB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Calibri" w:cs="Times New Roman"/>
          <w:color w:val="000000"/>
          <w:lang w:val="ru-RU"/>
        </w:rPr>
        <w:t>Описать принцип бегущей волны</w:t>
      </w:r>
    </w:p>
    <w:p w:rsidR="00D709AB" w:rsidRDefault="00D709AB" w:rsidP="00D709AB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Описать работу и устройство рупорных антенн</w:t>
      </w:r>
    </w:p>
    <w:p w:rsidR="00D709AB" w:rsidRDefault="00D709AB" w:rsidP="00D709AB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Описать работу и устройство щелевых антенн</w:t>
      </w:r>
    </w:p>
    <w:p w:rsidR="00D709AB" w:rsidRDefault="00D709AB" w:rsidP="00D709AB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Описать работу и устройство зеркальных антенн</w:t>
      </w:r>
    </w:p>
    <w:p w:rsidR="00D709AB" w:rsidRDefault="00D709AB" w:rsidP="00D709AB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</w:p>
    <w:p w:rsidR="00D709AB" w:rsidRPr="00DA0F7B" w:rsidRDefault="00D709AB" w:rsidP="00D709AB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DA0F7B">
        <w:rPr>
          <w:rFonts w:eastAsia="Times New Roman" w:cs="Times New Roman"/>
          <w:b/>
          <w:kern w:val="0"/>
          <w:u w:val="single"/>
          <w:lang w:val="ru-RU" w:eastAsia="ar-SA" w:bidi="ar-SA"/>
        </w:rPr>
        <w:t>Практические задания/задачи:</w:t>
      </w:r>
      <w:r w:rsidRPr="00DA0F7B">
        <w:rPr>
          <w:rFonts w:eastAsia="Times New Roman" w:cs="Times New Roman"/>
          <w:b/>
          <w:kern w:val="0"/>
          <w:lang w:val="ru-RU" w:eastAsia="ar-SA" w:bidi="ar-SA"/>
        </w:rPr>
        <w:t xml:space="preserve"> </w:t>
      </w:r>
    </w:p>
    <w:p w:rsidR="00D709AB" w:rsidRPr="00824C26" w:rsidRDefault="00D709AB" w:rsidP="00D709AB">
      <w:pPr>
        <w:widowControl/>
        <w:suppressAutoHyphens w:val="0"/>
        <w:autoSpaceDE w:val="0"/>
        <w:autoSpaceDN/>
        <w:adjustRightInd w:val="0"/>
        <w:spacing w:line="360" w:lineRule="auto"/>
        <w:ind w:firstLine="567"/>
        <w:textAlignment w:val="auto"/>
        <w:rPr>
          <w:rFonts w:cs="Times New Roman"/>
          <w:lang w:val="ru-RU"/>
        </w:rPr>
      </w:pPr>
      <w:r>
        <w:rPr>
          <w:rFonts w:eastAsia="Times New Roman" w:cs="Times New Roman"/>
          <w:kern w:val="0"/>
          <w:lang w:val="ru-RU" w:eastAsia="ar-SA" w:bidi="ar-SA"/>
        </w:rPr>
        <w:t>9</w:t>
      </w:r>
      <w:r w:rsidRPr="00824C26">
        <w:rPr>
          <w:rFonts w:eastAsia="Times New Roman" w:cs="Times New Roman"/>
          <w:kern w:val="0"/>
          <w:lang w:val="ru-RU" w:eastAsia="ar-SA" w:bidi="ar-SA"/>
        </w:rPr>
        <w:t xml:space="preserve">. </w:t>
      </w:r>
      <w:r w:rsidRPr="00B33076">
        <w:rPr>
          <w:lang w:val="ru-RU"/>
        </w:rPr>
        <w:t xml:space="preserve">Антенна  на частоте 11.5 МГц имеет эффективную площадь </w:t>
      </w:r>
      <w:smartTag w:uri="urn:schemas-microsoft-com:office:smarttags" w:element="metricconverter">
        <w:smartTagPr>
          <w:attr w:name="ProductID" w:val="890 м2"/>
        </w:smartTagPr>
        <w:r w:rsidRPr="00B33076">
          <w:rPr>
            <w:lang w:val="ru-RU"/>
          </w:rPr>
          <w:t>890 м</w:t>
        </w:r>
        <w:proofErr w:type="gramStart"/>
        <w:r w:rsidRPr="00B33076">
          <w:rPr>
            <w:vertAlign w:val="superscript"/>
            <w:lang w:val="ru-RU"/>
          </w:rPr>
          <w:t>2</w:t>
        </w:r>
      </w:smartTag>
      <w:proofErr w:type="gramEnd"/>
      <w:r w:rsidRPr="00B33076">
        <w:rPr>
          <w:lang w:val="ru-RU"/>
        </w:rPr>
        <w:t>. Определить КНД антенны</w:t>
      </w:r>
    </w:p>
    <w:p w:rsidR="00D709AB" w:rsidRPr="00824C26" w:rsidRDefault="00D709AB" w:rsidP="00D709AB">
      <w:pPr>
        <w:widowControl/>
        <w:suppressAutoHyphens w:val="0"/>
        <w:autoSpaceDE w:val="0"/>
        <w:autoSpaceDN/>
        <w:adjustRightInd w:val="0"/>
        <w:spacing w:line="360" w:lineRule="auto"/>
        <w:ind w:firstLine="567"/>
        <w:textAlignment w:val="auto"/>
        <w:rPr>
          <w:rFonts w:cs="Times New Roman"/>
          <w:lang w:val="ru-RU"/>
        </w:rPr>
      </w:pPr>
      <w:r w:rsidRPr="00824C26">
        <w:rPr>
          <w:rFonts w:eastAsia="Times New Roman" w:cs="Times New Roman"/>
          <w:kern w:val="0"/>
          <w:lang w:val="ru-RU" w:eastAsia="ar-SA" w:bidi="ar-SA"/>
        </w:rPr>
        <w:t>1</w:t>
      </w:r>
      <w:r>
        <w:rPr>
          <w:rFonts w:eastAsia="Times New Roman" w:cs="Times New Roman"/>
          <w:kern w:val="0"/>
          <w:lang w:val="ru-RU" w:eastAsia="ar-SA" w:bidi="ar-SA"/>
        </w:rPr>
        <w:t>0</w:t>
      </w:r>
      <w:r w:rsidRPr="00824C26">
        <w:rPr>
          <w:rFonts w:eastAsia="Times New Roman" w:cs="Times New Roman"/>
          <w:kern w:val="0"/>
          <w:lang w:val="ru-RU" w:eastAsia="ar-SA" w:bidi="ar-SA"/>
        </w:rPr>
        <w:t xml:space="preserve">. </w:t>
      </w:r>
      <w:r w:rsidRPr="00B33076">
        <w:rPr>
          <w:lang w:val="ru-RU"/>
        </w:rPr>
        <w:t>Антенна  на частоте 12 МГц имеет эффективную площадь 800 м</w:t>
      </w:r>
      <w:proofErr w:type="gramStart"/>
      <w:r w:rsidRPr="00B33076">
        <w:rPr>
          <w:vertAlign w:val="superscript"/>
          <w:lang w:val="ru-RU"/>
        </w:rPr>
        <w:t>2</w:t>
      </w:r>
      <w:proofErr w:type="gramEnd"/>
      <w:r w:rsidRPr="00B33076">
        <w:rPr>
          <w:lang w:val="ru-RU"/>
        </w:rPr>
        <w:t>. Определить КНД антенны</w:t>
      </w:r>
    </w:p>
    <w:p w:rsidR="00D709AB" w:rsidRPr="00824C26" w:rsidRDefault="00D709AB" w:rsidP="00D709AB">
      <w:pPr>
        <w:widowControl/>
        <w:suppressAutoHyphens w:val="0"/>
        <w:autoSpaceDE w:val="0"/>
        <w:autoSpaceDN/>
        <w:adjustRightInd w:val="0"/>
        <w:spacing w:line="360" w:lineRule="auto"/>
        <w:ind w:firstLine="567"/>
        <w:textAlignment w:val="auto"/>
        <w:rPr>
          <w:rFonts w:cs="Times New Roman"/>
          <w:lang w:val="ru-RU"/>
        </w:rPr>
      </w:pPr>
      <w:r>
        <w:rPr>
          <w:rFonts w:eastAsia="Times New Roman" w:cs="Times New Roman"/>
          <w:kern w:val="0"/>
          <w:lang w:val="ru-RU" w:eastAsia="ar-SA" w:bidi="ar-SA"/>
        </w:rPr>
        <w:t>11</w:t>
      </w:r>
      <w:r w:rsidRPr="00824C26">
        <w:rPr>
          <w:rFonts w:eastAsia="Times New Roman" w:cs="Times New Roman"/>
          <w:kern w:val="0"/>
          <w:lang w:val="ru-RU" w:eastAsia="ar-SA" w:bidi="ar-SA"/>
        </w:rPr>
        <w:t xml:space="preserve">. </w:t>
      </w:r>
      <w:r w:rsidRPr="00B33076">
        <w:rPr>
          <w:lang w:val="ru-RU"/>
        </w:rPr>
        <w:t>Антенна  на частоте 10 МГц имеет эффективную площадь 900 м</w:t>
      </w:r>
      <w:proofErr w:type="gramStart"/>
      <w:r w:rsidRPr="00B33076">
        <w:rPr>
          <w:vertAlign w:val="superscript"/>
          <w:lang w:val="ru-RU"/>
        </w:rPr>
        <w:t>2</w:t>
      </w:r>
      <w:proofErr w:type="gramEnd"/>
      <w:r w:rsidRPr="00B33076">
        <w:rPr>
          <w:lang w:val="ru-RU"/>
        </w:rPr>
        <w:t>. Определить КНД антенны</w:t>
      </w:r>
    </w:p>
    <w:p w:rsidR="00D709AB" w:rsidRPr="00824C26" w:rsidRDefault="00D709AB" w:rsidP="00D709AB">
      <w:pPr>
        <w:widowControl/>
        <w:suppressAutoHyphens w:val="0"/>
        <w:autoSpaceDE w:val="0"/>
        <w:autoSpaceDN/>
        <w:adjustRightInd w:val="0"/>
        <w:spacing w:line="360" w:lineRule="auto"/>
        <w:ind w:firstLine="567"/>
        <w:textAlignment w:val="auto"/>
        <w:rPr>
          <w:rFonts w:cs="Times New Roman"/>
          <w:lang w:val="ru-RU"/>
        </w:rPr>
      </w:pPr>
      <w:r>
        <w:rPr>
          <w:rFonts w:eastAsia="Times New Roman" w:cs="Times New Roman"/>
          <w:kern w:val="0"/>
          <w:lang w:val="ru-RU" w:eastAsia="ar-SA" w:bidi="ar-SA"/>
        </w:rPr>
        <w:t>12</w:t>
      </w:r>
      <w:r w:rsidRPr="00824C26">
        <w:rPr>
          <w:rFonts w:eastAsia="Times New Roman" w:cs="Times New Roman"/>
          <w:kern w:val="0"/>
          <w:lang w:val="ru-RU" w:eastAsia="ar-SA" w:bidi="ar-SA"/>
        </w:rPr>
        <w:t xml:space="preserve">. </w:t>
      </w:r>
      <w:r w:rsidRPr="00B33076">
        <w:rPr>
          <w:lang w:val="ru-RU"/>
        </w:rPr>
        <w:t>Антенна  на частоте 12.5 МГц имеет эффективную площадь 750 м</w:t>
      </w:r>
      <w:proofErr w:type="gramStart"/>
      <w:r w:rsidRPr="00B33076">
        <w:rPr>
          <w:vertAlign w:val="superscript"/>
          <w:lang w:val="ru-RU"/>
        </w:rPr>
        <w:t>2</w:t>
      </w:r>
      <w:proofErr w:type="gramEnd"/>
      <w:r w:rsidRPr="00B33076">
        <w:rPr>
          <w:lang w:val="ru-RU"/>
        </w:rPr>
        <w:t>. Определить КНД антенны</w:t>
      </w:r>
    </w:p>
    <w:p w:rsidR="00D709AB" w:rsidRPr="00824C26" w:rsidRDefault="00D709AB" w:rsidP="00D709AB">
      <w:pPr>
        <w:widowControl/>
        <w:suppressAutoHyphens w:val="0"/>
        <w:autoSpaceDE w:val="0"/>
        <w:autoSpaceDN/>
        <w:adjustRightInd w:val="0"/>
        <w:spacing w:line="360" w:lineRule="auto"/>
        <w:ind w:firstLine="567"/>
        <w:textAlignment w:val="auto"/>
        <w:rPr>
          <w:rFonts w:eastAsia="Calibri" w:cs="Times New Roman"/>
          <w:lang w:val="ru-RU"/>
        </w:rPr>
      </w:pPr>
      <w:r>
        <w:rPr>
          <w:rFonts w:eastAsia="Times New Roman" w:cs="Times New Roman"/>
          <w:kern w:val="0"/>
          <w:lang w:val="ru-RU" w:eastAsia="ar-SA" w:bidi="ar-SA"/>
        </w:rPr>
        <w:t>13</w:t>
      </w:r>
      <w:r w:rsidRPr="00824C26">
        <w:rPr>
          <w:rFonts w:eastAsia="Times New Roman" w:cs="Times New Roman"/>
          <w:kern w:val="0"/>
          <w:lang w:val="ru-RU" w:eastAsia="ar-SA" w:bidi="ar-SA"/>
        </w:rPr>
        <w:t xml:space="preserve">. </w:t>
      </w:r>
      <w:r w:rsidRPr="00B33076">
        <w:rPr>
          <w:rFonts w:cs="Times New Roman"/>
          <w:lang w:val="ru-RU"/>
        </w:rPr>
        <w:t>Шумовая температура антенны без потерь 24</w:t>
      </w:r>
      <w:proofErr w:type="gramStart"/>
      <w:r w:rsidRPr="00B33076">
        <w:rPr>
          <w:rFonts w:cs="Times New Roman"/>
          <w:lang w:val="ru-RU"/>
        </w:rPr>
        <w:t xml:space="preserve"> К</w:t>
      </w:r>
      <w:proofErr w:type="gramEnd"/>
      <w:r w:rsidRPr="00B33076">
        <w:rPr>
          <w:rFonts w:cs="Times New Roman"/>
          <w:lang w:val="ru-RU"/>
        </w:rPr>
        <w:t xml:space="preserve">, </w:t>
      </w:r>
      <w:r>
        <w:rPr>
          <w:rFonts w:cs="Times New Roman"/>
        </w:rPr>
        <w:sym w:font="Symbol" w:char="F068"/>
      </w:r>
      <w:r w:rsidRPr="00B33076">
        <w:rPr>
          <w:rFonts w:cs="Times New Roman"/>
          <w:vertAlign w:val="subscript"/>
          <w:lang w:val="ru-RU"/>
        </w:rPr>
        <w:t>а</w:t>
      </w:r>
      <w:r w:rsidRPr="00B33076">
        <w:rPr>
          <w:rFonts w:cs="Times New Roman"/>
          <w:lang w:val="ru-RU"/>
        </w:rPr>
        <w:t xml:space="preserve"> = 0.92, </w:t>
      </w:r>
      <w:r>
        <w:rPr>
          <w:rFonts w:cs="Times New Roman"/>
        </w:rPr>
        <w:sym w:font="Symbol" w:char="F068"/>
      </w:r>
      <w:r>
        <w:rPr>
          <w:rFonts w:cs="Times New Roman"/>
          <w:vertAlign w:val="subscript"/>
          <w:lang w:val="ru-RU"/>
        </w:rPr>
        <w:t>ф</w:t>
      </w:r>
      <w:r w:rsidRPr="00B33076">
        <w:rPr>
          <w:rFonts w:cs="Times New Roman"/>
          <w:lang w:val="ru-RU"/>
        </w:rPr>
        <w:t xml:space="preserve"> = 0.86. Определить шумовую температуру антенны  с учетом потерь при температуре окружающей среды 25</w:t>
      </w:r>
      <w:r w:rsidRPr="00B33076">
        <w:rPr>
          <w:rFonts w:cs="Times New Roman"/>
          <w:vertAlign w:val="superscript"/>
          <w:lang w:val="ru-RU"/>
        </w:rPr>
        <w:t>0</w:t>
      </w:r>
      <w:proofErr w:type="gramStart"/>
      <w:r w:rsidRPr="00B33076">
        <w:rPr>
          <w:rFonts w:cs="Times New Roman"/>
          <w:lang w:val="ru-RU"/>
        </w:rPr>
        <w:t xml:space="preserve"> С</w:t>
      </w:r>
      <w:proofErr w:type="gramEnd"/>
    </w:p>
    <w:p w:rsidR="00D709AB" w:rsidRPr="00824C26" w:rsidRDefault="00D709AB" w:rsidP="00D709AB">
      <w:pPr>
        <w:widowControl/>
        <w:suppressAutoHyphens w:val="0"/>
        <w:autoSpaceDE w:val="0"/>
        <w:autoSpaceDN/>
        <w:adjustRightInd w:val="0"/>
        <w:spacing w:line="360" w:lineRule="auto"/>
        <w:ind w:firstLine="567"/>
        <w:textAlignment w:val="auto"/>
        <w:rPr>
          <w:rFonts w:cs="Times New Roman"/>
          <w:lang w:val="ru-RU"/>
        </w:rPr>
      </w:pPr>
      <w:r>
        <w:rPr>
          <w:rFonts w:eastAsia="Times New Roman" w:cs="Times New Roman"/>
          <w:kern w:val="0"/>
          <w:lang w:val="ru-RU" w:eastAsia="ar-SA" w:bidi="ar-SA"/>
        </w:rPr>
        <w:lastRenderedPageBreak/>
        <w:t>14</w:t>
      </w:r>
      <w:r w:rsidRPr="00824C26">
        <w:rPr>
          <w:rFonts w:eastAsia="Times New Roman" w:cs="Times New Roman"/>
          <w:kern w:val="0"/>
          <w:lang w:val="ru-RU" w:eastAsia="ar-SA" w:bidi="ar-SA"/>
        </w:rPr>
        <w:t xml:space="preserve">. </w:t>
      </w:r>
      <w:r w:rsidRPr="00B33076">
        <w:rPr>
          <w:rFonts w:cs="Times New Roman"/>
          <w:lang w:val="ru-RU"/>
        </w:rPr>
        <w:t>Шумовая температура антенны без потерь 20</w:t>
      </w:r>
      <w:proofErr w:type="gramStart"/>
      <w:r w:rsidRPr="00B33076">
        <w:rPr>
          <w:rFonts w:cs="Times New Roman"/>
          <w:lang w:val="ru-RU"/>
        </w:rPr>
        <w:t xml:space="preserve"> К</w:t>
      </w:r>
      <w:proofErr w:type="gramEnd"/>
      <w:r w:rsidRPr="00B33076">
        <w:rPr>
          <w:rFonts w:cs="Times New Roman"/>
          <w:lang w:val="ru-RU"/>
        </w:rPr>
        <w:t xml:space="preserve">, </w:t>
      </w:r>
      <w:r>
        <w:rPr>
          <w:rFonts w:cs="Times New Roman"/>
        </w:rPr>
        <w:sym w:font="Symbol" w:char="F068"/>
      </w:r>
      <w:r w:rsidRPr="00B33076">
        <w:rPr>
          <w:rFonts w:cs="Times New Roman"/>
          <w:vertAlign w:val="subscript"/>
          <w:lang w:val="ru-RU"/>
        </w:rPr>
        <w:t>а</w:t>
      </w:r>
      <w:r w:rsidRPr="00B33076">
        <w:rPr>
          <w:rFonts w:cs="Times New Roman"/>
          <w:lang w:val="ru-RU"/>
        </w:rPr>
        <w:t xml:space="preserve"> = 0.95, </w:t>
      </w:r>
      <w:r>
        <w:rPr>
          <w:rFonts w:cs="Times New Roman"/>
        </w:rPr>
        <w:sym w:font="Symbol" w:char="F068"/>
      </w:r>
      <w:r>
        <w:rPr>
          <w:rFonts w:cs="Times New Roman"/>
          <w:vertAlign w:val="subscript"/>
          <w:lang w:val="ru-RU"/>
        </w:rPr>
        <w:t>ф</w:t>
      </w:r>
      <w:r w:rsidRPr="00B33076">
        <w:rPr>
          <w:rFonts w:cs="Times New Roman"/>
          <w:lang w:val="ru-RU"/>
        </w:rPr>
        <w:t xml:space="preserve"> = 0.85. Определить шумовую температуру антенны  с учетом потерь при температуре окружающей среды 27</w:t>
      </w:r>
      <w:r w:rsidRPr="00B33076">
        <w:rPr>
          <w:rFonts w:cs="Times New Roman"/>
          <w:vertAlign w:val="superscript"/>
          <w:lang w:val="ru-RU"/>
        </w:rPr>
        <w:t>0</w:t>
      </w:r>
      <w:proofErr w:type="gramStart"/>
      <w:r w:rsidRPr="00B33076">
        <w:rPr>
          <w:rFonts w:cs="Times New Roman"/>
          <w:lang w:val="ru-RU"/>
        </w:rPr>
        <w:t xml:space="preserve"> С</w:t>
      </w:r>
      <w:proofErr w:type="gramEnd"/>
    </w:p>
    <w:p w:rsidR="00D709AB" w:rsidRDefault="00D709AB" w:rsidP="00D709AB">
      <w:pPr>
        <w:autoSpaceDE w:val="0"/>
        <w:adjustRightInd w:val="0"/>
        <w:spacing w:line="360" w:lineRule="auto"/>
        <w:ind w:left="720"/>
        <w:jc w:val="center"/>
        <w:rPr>
          <w:rFonts w:eastAsia="Times New Roman" w:cs="Times New Roman"/>
          <w:b/>
          <w:kern w:val="0"/>
          <w:lang w:val="ru-RU" w:eastAsia="ar-SA" w:bidi="ar-SA"/>
        </w:rPr>
      </w:pPr>
    </w:p>
    <w:p w:rsidR="00D709AB" w:rsidRDefault="00D709AB" w:rsidP="00D709AB">
      <w:pPr>
        <w:widowControl/>
        <w:suppressAutoHyphens w:val="0"/>
        <w:autoSpaceDN/>
        <w:textAlignment w:val="auto"/>
        <w:rPr>
          <w:rFonts w:eastAsia="Times New Roman" w:cs="Times New Roman"/>
          <w:b/>
          <w:kern w:val="0"/>
          <w:szCs w:val="28"/>
          <w:lang w:val="ru-RU" w:eastAsia="ar-SA" w:bidi="ar-SA"/>
        </w:rPr>
      </w:pPr>
    </w:p>
    <w:p w:rsidR="00D709AB" w:rsidRDefault="00D709AB" w:rsidP="00D709AB">
      <w:pPr>
        <w:widowControl/>
        <w:suppressAutoHyphens w:val="0"/>
        <w:autoSpaceDN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br w:type="page"/>
      </w:r>
    </w:p>
    <w:p w:rsidR="00D709AB" w:rsidRPr="00822235" w:rsidRDefault="00D709AB" w:rsidP="00D709AB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B94D83">
        <w:rPr>
          <w:rFonts w:eastAsia="Times New Roman" w:cs="Times New Roman"/>
          <w:b/>
          <w:kern w:val="0"/>
          <w:lang w:val="ru-RU" w:eastAsia="ar-SA" w:bidi="ar-SA"/>
        </w:rPr>
        <w:lastRenderedPageBreak/>
        <w:t>В</w:t>
      </w:r>
      <w:r w:rsidRPr="00822235">
        <w:rPr>
          <w:rFonts w:eastAsia="Times New Roman" w:cs="Times New Roman"/>
          <w:b/>
          <w:kern w:val="0"/>
          <w:lang w:val="ru-RU" w:eastAsia="ar-SA" w:bidi="ar-SA"/>
        </w:rPr>
        <w:t>ОПРОСЫ ДЛЯ ПОДГОТОВКИ К ЭКЗАМЕНУ</w:t>
      </w:r>
      <w:r>
        <w:rPr>
          <w:rFonts w:eastAsia="Times New Roman" w:cs="Times New Roman"/>
          <w:b/>
          <w:kern w:val="0"/>
          <w:lang w:val="ru-RU" w:eastAsia="ar-SA" w:bidi="ar-SA"/>
        </w:rPr>
        <w:t xml:space="preserve"> </w:t>
      </w:r>
      <w:r w:rsidRPr="00822235">
        <w:rPr>
          <w:rFonts w:eastAsia="Times New Roman" w:cs="Times New Roman"/>
          <w:b/>
          <w:kern w:val="0"/>
          <w:lang w:val="ru-RU" w:eastAsia="ar-SA" w:bidi="ar-SA"/>
        </w:rPr>
        <w:t>ПО МДК</w:t>
      </w:r>
    </w:p>
    <w:p w:rsidR="00D709AB" w:rsidRPr="00097147" w:rsidRDefault="00D709AB" w:rsidP="00D709AB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ru-RU" w:bidi="ar-SA"/>
        </w:rPr>
        <w:t>ОПЦ 16</w:t>
      </w:r>
      <w:r w:rsidRPr="00097147">
        <w:rPr>
          <w:rFonts w:eastAsia="Times New Roman" w:cs="Times New Roman"/>
          <w:b/>
          <w:i/>
          <w:kern w:val="0"/>
          <w:lang w:val="ru-RU" w:eastAsia="ru-RU" w:bidi="ar-SA"/>
        </w:rPr>
        <w:t xml:space="preserve"> </w:t>
      </w:r>
      <w:r w:rsidRPr="00097147">
        <w:rPr>
          <w:rFonts w:eastAsia="Times New Roman" w:cs="Times New Roman"/>
          <w:b/>
          <w:kern w:val="0"/>
          <w:lang w:val="ru-RU" w:eastAsia="ru-RU" w:bidi="ar-SA"/>
        </w:rPr>
        <w:t>«</w:t>
      </w:r>
      <w:r>
        <w:rPr>
          <w:rFonts w:eastAsia="Times New Roman" w:cs="Times New Roman"/>
          <w:b/>
          <w:kern w:val="0"/>
          <w:lang w:val="ru-RU" w:eastAsia="ru-RU" w:bidi="ar-SA"/>
        </w:rPr>
        <w:t>Основы радиотехники</w:t>
      </w:r>
      <w:r w:rsidRPr="00097147">
        <w:rPr>
          <w:rFonts w:eastAsia="Times New Roman" w:cs="Times New Roman"/>
          <w:b/>
          <w:kern w:val="0"/>
          <w:lang w:val="ru-RU" w:eastAsia="ru-RU" w:bidi="ar-SA"/>
        </w:rPr>
        <w:t>»</w:t>
      </w:r>
    </w:p>
    <w:p w:rsidR="00D709AB" w:rsidRPr="00822235" w:rsidRDefault="00D709AB" w:rsidP="00D709AB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822235">
        <w:rPr>
          <w:rFonts w:eastAsia="Times New Roman" w:cs="Times New Roman"/>
          <w:kern w:val="0"/>
          <w:lang w:val="ru-RU" w:eastAsia="ar-SA" w:bidi="ar-SA"/>
        </w:rPr>
        <w:t xml:space="preserve">для студентов </w:t>
      </w:r>
      <w:r>
        <w:rPr>
          <w:rFonts w:eastAsia="Times New Roman" w:cs="Times New Roman"/>
          <w:kern w:val="0"/>
          <w:lang w:val="ru-RU" w:eastAsia="ar-SA" w:bidi="ar-SA"/>
        </w:rPr>
        <w:t>1</w:t>
      </w:r>
      <w:r w:rsidRPr="00822235">
        <w:rPr>
          <w:rFonts w:eastAsia="Times New Roman" w:cs="Times New Roman"/>
          <w:kern w:val="0"/>
          <w:lang w:val="ru-RU" w:eastAsia="ar-SA" w:bidi="ar-SA"/>
        </w:rPr>
        <w:t xml:space="preserve"> курса по специальности</w:t>
      </w:r>
    </w:p>
    <w:p w:rsidR="00D709AB" w:rsidRPr="007D7BEF" w:rsidRDefault="00D709AB" w:rsidP="00D709AB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sz w:val="22"/>
          <w:szCs w:val="22"/>
          <w:lang w:val="ru-RU"/>
        </w:rPr>
      </w:pPr>
      <w:r w:rsidRPr="00B33076">
        <w:rPr>
          <w:rFonts w:cs="Times New Roman"/>
          <w:lang w:val="ru-RU"/>
        </w:rPr>
        <w:t>1</w:t>
      </w:r>
      <w:r>
        <w:rPr>
          <w:rFonts w:cs="Times New Roman"/>
          <w:lang w:val="ru-RU"/>
        </w:rPr>
        <w:t>1</w:t>
      </w:r>
      <w:r w:rsidRPr="00B33076">
        <w:rPr>
          <w:rFonts w:cs="Times New Roman"/>
          <w:lang w:val="ru-RU"/>
        </w:rPr>
        <w:t>.02.</w:t>
      </w:r>
      <w:r w:rsidRPr="007D7BEF">
        <w:rPr>
          <w:rFonts w:cs="Times New Roman"/>
          <w:lang w:val="ru-RU"/>
        </w:rPr>
        <w:t>1</w:t>
      </w:r>
      <w:r>
        <w:rPr>
          <w:rFonts w:cs="Times New Roman"/>
          <w:lang w:val="ru-RU"/>
        </w:rPr>
        <w:t>6</w:t>
      </w:r>
      <w:r w:rsidRPr="00B33076">
        <w:rPr>
          <w:rFonts w:cs="Times New Roman"/>
          <w:lang w:val="ru-RU"/>
        </w:rPr>
        <w:t xml:space="preserve"> </w:t>
      </w:r>
      <w:r w:rsidRPr="00B33076">
        <w:rPr>
          <w:lang w:val="ru-RU"/>
        </w:rPr>
        <w:t>«</w:t>
      </w:r>
      <w:r w:rsidRPr="007B471E">
        <w:rPr>
          <w:rFonts w:cs="Times New Roman"/>
          <w:lang w:val="ru-RU"/>
        </w:rPr>
        <w:t>Монтаж, техническое обслуживание и ремонт электронных приборов и устройств</w:t>
      </w:r>
      <w:r w:rsidRPr="00B33076">
        <w:rPr>
          <w:lang w:val="ru-RU"/>
        </w:rPr>
        <w:t>»</w:t>
      </w:r>
    </w:p>
    <w:p w:rsidR="00D709AB" w:rsidRPr="00822235" w:rsidRDefault="00D709AB" w:rsidP="00D709AB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2023 – 2024</w:t>
      </w:r>
      <w:r w:rsidRPr="00822235">
        <w:rPr>
          <w:rFonts w:eastAsia="Times New Roman" w:cs="Times New Roman"/>
          <w:kern w:val="0"/>
          <w:lang w:val="ru-RU" w:eastAsia="ar-SA" w:bidi="ar-SA"/>
        </w:rPr>
        <w:t xml:space="preserve"> учебный год</w:t>
      </w:r>
    </w:p>
    <w:p w:rsidR="00D709AB" w:rsidRPr="006441C2" w:rsidRDefault="00D709AB" w:rsidP="00D709AB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6441C2">
        <w:rPr>
          <w:rFonts w:eastAsia="Times New Roman" w:cs="Times New Roman"/>
          <w:kern w:val="0"/>
          <w:lang w:val="ru-RU" w:eastAsia="ar-SA" w:bidi="ar-SA"/>
        </w:rPr>
        <w:t>Шевченко А.В.</w:t>
      </w:r>
    </w:p>
    <w:p w:rsidR="00D709AB" w:rsidRPr="00DA0F7B" w:rsidRDefault="00D709AB" w:rsidP="00D709AB">
      <w:pPr>
        <w:widowControl/>
        <w:suppressAutoHyphens w:val="0"/>
        <w:autoSpaceDE w:val="0"/>
        <w:autoSpaceDN/>
        <w:adjustRightInd w:val="0"/>
        <w:spacing w:line="360" w:lineRule="auto"/>
        <w:jc w:val="center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 w:rsidRPr="00DA0F7B">
        <w:rPr>
          <w:rFonts w:eastAsia="Times New Roman" w:cs="Times New Roman"/>
          <w:b/>
          <w:kern w:val="0"/>
          <w:lang w:val="ru-RU" w:eastAsia="ar-SA" w:bidi="ar-SA"/>
        </w:rPr>
        <w:t>Раздел 1 «</w:t>
      </w:r>
      <w:r w:rsidRPr="00B33076">
        <w:rPr>
          <w:b/>
          <w:bCs/>
          <w:lang w:val="ru-RU"/>
        </w:rPr>
        <w:t>Теория сигналов и цепей</w:t>
      </w:r>
      <w:r w:rsidRPr="00DA0F7B">
        <w:rPr>
          <w:rFonts w:eastAsia="Times New Roman" w:cs="Times New Roman"/>
          <w:b/>
          <w:kern w:val="0"/>
          <w:lang w:val="ru-RU" w:eastAsia="ar-SA" w:bidi="ar-SA"/>
        </w:rPr>
        <w:t>»</w:t>
      </w:r>
    </w:p>
    <w:p w:rsidR="00D709AB" w:rsidRPr="00DA0F7B" w:rsidRDefault="00D709AB" w:rsidP="00D709AB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</w:p>
    <w:p w:rsidR="00D709AB" w:rsidRPr="00DA0F7B" w:rsidRDefault="00D709AB" w:rsidP="00D709AB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 w:rsidRPr="00DA0F7B">
        <w:rPr>
          <w:rFonts w:eastAsia="Times New Roman" w:cs="Times New Roman"/>
          <w:b/>
          <w:kern w:val="0"/>
          <w:u w:val="single"/>
          <w:lang w:val="ru-RU" w:eastAsia="ar-SA" w:bidi="ar-SA"/>
        </w:rPr>
        <w:t>Теоретические вопросы:</w:t>
      </w:r>
    </w:p>
    <w:p w:rsidR="00D709AB" w:rsidRPr="00DA0F7B" w:rsidRDefault="00D709AB" w:rsidP="00D709AB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Перечислить основные электрические сигналы</w:t>
      </w:r>
    </w:p>
    <w:p w:rsidR="00D709AB" w:rsidRPr="00DA0F7B" w:rsidRDefault="00D709AB" w:rsidP="00D709AB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Дать определение основным параметрам сигналов.</w:t>
      </w:r>
    </w:p>
    <w:p w:rsidR="00D709AB" w:rsidRPr="00DA0F7B" w:rsidRDefault="00D709AB" w:rsidP="00D709AB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Описать принцип амплитудной модуляции</w:t>
      </w:r>
    </w:p>
    <w:p w:rsidR="00D709AB" w:rsidRPr="00631A90" w:rsidRDefault="00D709AB" w:rsidP="00D709AB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Описать принцип частотной модуляции</w:t>
      </w:r>
    </w:p>
    <w:p w:rsidR="00D709AB" w:rsidRPr="00DA0F7B" w:rsidRDefault="00D709AB" w:rsidP="00D709AB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Описать принцип фазовой модуляции.</w:t>
      </w:r>
    </w:p>
    <w:p w:rsidR="00D709AB" w:rsidRPr="00DA0F7B" w:rsidRDefault="00D709AB" w:rsidP="00D709AB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Описать процесс дискретизации сигнала</w:t>
      </w:r>
    </w:p>
    <w:p w:rsidR="00D709AB" w:rsidRDefault="00D709AB" w:rsidP="00D709AB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Дайте определения сигнального спектра</w:t>
      </w:r>
    </w:p>
    <w:p w:rsidR="00D709AB" w:rsidRPr="00327A63" w:rsidRDefault="00D709AB" w:rsidP="00D709AB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Описать основные свойства преобразований Фурье</w:t>
      </w:r>
    </w:p>
    <w:p w:rsidR="00D709AB" w:rsidRDefault="00D709AB" w:rsidP="00D709AB">
      <w:pPr>
        <w:widowControl/>
        <w:suppressAutoHyphens w:val="0"/>
        <w:autoSpaceDE w:val="0"/>
        <w:autoSpaceDN/>
        <w:adjustRightInd w:val="0"/>
        <w:spacing w:line="360" w:lineRule="auto"/>
        <w:ind w:left="720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</w:p>
    <w:p w:rsidR="00D709AB" w:rsidRPr="00DA0F7B" w:rsidRDefault="00D709AB" w:rsidP="00D709AB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DA0F7B">
        <w:rPr>
          <w:rFonts w:eastAsia="Times New Roman" w:cs="Times New Roman"/>
          <w:b/>
          <w:kern w:val="0"/>
          <w:u w:val="single"/>
          <w:lang w:val="ru-RU" w:eastAsia="ar-SA" w:bidi="ar-SA"/>
        </w:rPr>
        <w:t>Практические задания/задачи:</w:t>
      </w:r>
      <w:r w:rsidRPr="00DA0F7B">
        <w:rPr>
          <w:rFonts w:eastAsia="Times New Roman" w:cs="Times New Roman"/>
          <w:b/>
          <w:kern w:val="0"/>
          <w:lang w:val="ru-RU" w:eastAsia="ar-SA" w:bidi="ar-SA"/>
        </w:rPr>
        <w:t xml:space="preserve"> </w:t>
      </w:r>
    </w:p>
    <w:p w:rsidR="00D709AB" w:rsidRPr="00313A39" w:rsidRDefault="00D709AB" w:rsidP="00D709AB">
      <w:pPr>
        <w:widowControl/>
        <w:suppressAutoHyphens w:val="0"/>
        <w:autoSpaceDE w:val="0"/>
        <w:autoSpaceDN/>
        <w:adjustRightInd w:val="0"/>
        <w:spacing w:line="360" w:lineRule="auto"/>
        <w:ind w:left="720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DA0F7B">
        <w:rPr>
          <w:rFonts w:eastAsia="Times New Roman" w:cs="Times New Roman"/>
          <w:kern w:val="0"/>
          <w:lang w:val="ru-RU" w:eastAsia="ar-SA" w:bidi="ar-SA"/>
        </w:rPr>
        <w:t>1</w:t>
      </w:r>
      <w:r>
        <w:rPr>
          <w:rFonts w:eastAsia="Times New Roman" w:cs="Times New Roman"/>
          <w:kern w:val="0"/>
          <w:lang w:val="ru-RU" w:eastAsia="ar-SA" w:bidi="ar-SA"/>
        </w:rPr>
        <w:t>5</w:t>
      </w:r>
      <w:r w:rsidRPr="00DA0F7B">
        <w:rPr>
          <w:rFonts w:eastAsia="Times New Roman" w:cs="Times New Roman"/>
          <w:kern w:val="0"/>
          <w:lang w:val="ru-RU" w:eastAsia="ar-SA" w:bidi="ar-SA"/>
        </w:rPr>
        <w:t>.</w:t>
      </w:r>
      <w:r w:rsidRPr="00313A39">
        <w:rPr>
          <w:rFonts w:eastAsia="Times New Roman" w:cs="Times New Roman"/>
          <w:kern w:val="0"/>
          <w:lang w:val="ru-RU" w:eastAsia="ar-SA" w:bidi="ar-SA"/>
        </w:rPr>
        <w:t xml:space="preserve"> </w:t>
      </w:r>
      <w:r>
        <w:rPr>
          <w:rFonts w:eastAsia="Times New Roman" w:cs="Times New Roman"/>
          <w:kern w:val="0"/>
          <w:lang w:val="ru-RU" w:eastAsia="ar-SA" w:bidi="ar-SA"/>
        </w:rPr>
        <w:t>Найти устойчивость системы по характеристическому уравнению:</w:t>
      </w:r>
    </w:p>
    <w:p w:rsidR="00D709AB" w:rsidRPr="00BD0604" w:rsidRDefault="00D709AB" w:rsidP="00D709AB">
      <w:pPr>
        <w:widowControl/>
        <w:suppressAutoHyphens w:val="0"/>
        <w:autoSpaceDE w:val="0"/>
        <w:autoSpaceDN/>
        <w:adjustRightInd w:val="0"/>
        <w:spacing w:line="360" w:lineRule="auto"/>
        <w:ind w:left="720"/>
        <w:textAlignment w:val="auto"/>
        <w:rPr>
          <w:lang w:val="ru-RU"/>
        </w:rPr>
      </w:pPr>
      <w:proofErr w:type="gramStart"/>
      <w:r>
        <w:rPr>
          <w:rFonts w:eastAsia="Times New Roman" w:cs="Times New Roman"/>
          <w:kern w:val="0"/>
          <w:lang w:val="en-US" w:eastAsia="ar-SA" w:bidi="ar-SA"/>
        </w:rPr>
        <w:t>D</w:t>
      </w:r>
      <w:r>
        <w:rPr>
          <w:rFonts w:eastAsia="Times New Roman" w:cs="Times New Roman"/>
          <w:kern w:val="0"/>
          <w:lang w:val="ru-RU" w:eastAsia="ar-SA" w:bidi="ar-SA"/>
        </w:rPr>
        <w:t>(</w:t>
      </w:r>
      <w:proofErr w:type="gramEnd"/>
      <w:r>
        <w:rPr>
          <w:rFonts w:eastAsia="Times New Roman" w:cs="Times New Roman"/>
          <w:kern w:val="0"/>
          <w:lang w:val="en-US" w:eastAsia="ar-SA" w:bidi="ar-SA"/>
        </w:rPr>
        <w:t>p</w:t>
      </w:r>
      <w:r>
        <w:rPr>
          <w:rFonts w:eastAsia="Times New Roman" w:cs="Times New Roman"/>
          <w:kern w:val="0"/>
          <w:lang w:val="ru-RU" w:eastAsia="ar-SA" w:bidi="ar-SA"/>
        </w:rPr>
        <w:t>)</w:t>
      </w:r>
      <w:r w:rsidRPr="00BD0604">
        <w:rPr>
          <w:rFonts w:eastAsia="Times New Roman" w:cs="Times New Roman"/>
          <w:kern w:val="0"/>
          <w:lang w:val="ru-RU" w:eastAsia="ar-SA" w:bidi="ar-SA"/>
        </w:rPr>
        <w:t xml:space="preserve"> = 12</w:t>
      </w:r>
      <w:r>
        <w:rPr>
          <w:rFonts w:eastAsia="Times New Roman" w:cs="Times New Roman"/>
          <w:kern w:val="0"/>
          <w:lang w:val="en-US" w:eastAsia="ar-SA" w:bidi="ar-SA"/>
        </w:rPr>
        <w:t>p</w:t>
      </w:r>
      <w:r w:rsidRPr="00BD0604">
        <w:rPr>
          <w:rFonts w:eastAsia="Times New Roman" w:cs="Times New Roman"/>
          <w:kern w:val="0"/>
          <w:vertAlign w:val="superscript"/>
          <w:lang w:val="ru-RU" w:eastAsia="ar-SA" w:bidi="ar-SA"/>
        </w:rPr>
        <w:t>3</w:t>
      </w:r>
      <w:r w:rsidRPr="00BD0604">
        <w:rPr>
          <w:rFonts w:eastAsia="Times New Roman" w:cs="Times New Roman"/>
          <w:kern w:val="0"/>
          <w:lang w:val="ru-RU" w:eastAsia="ar-SA" w:bidi="ar-SA"/>
        </w:rPr>
        <w:t>+6</w:t>
      </w:r>
      <w:r>
        <w:rPr>
          <w:rFonts w:eastAsia="Times New Roman" w:cs="Times New Roman"/>
          <w:kern w:val="0"/>
          <w:lang w:val="en-US" w:eastAsia="ar-SA" w:bidi="ar-SA"/>
        </w:rPr>
        <w:t>p</w:t>
      </w:r>
      <w:r w:rsidRPr="00BD0604">
        <w:rPr>
          <w:rFonts w:eastAsia="Times New Roman" w:cs="Times New Roman"/>
          <w:kern w:val="0"/>
          <w:vertAlign w:val="superscript"/>
          <w:lang w:val="ru-RU" w:eastAsia="ar-SA" w:bidi="ar-SA"/>
        </w:rPr>
        <w:t>2</w:t>
      </w:r>
      <w:r w:rsidRPr="00BD0604">
        <w:rPr>
          <w:rFonts w:eastAsia="Times New Roman" w:cs="Times New Roman"/>
          <w:kern w:val="0"/>
          <w:lang w:val="ru-RU" w:eastAsia="ar-SA" w:bidi="ar-SA"/>
        </w:rPr>
        <w:t>+8</w:t>
      </w:r>
      <w:r>
        <w:rPr>
          <w:rFonts w:eastAsia="Times New Roman" w:cs="Times New Roman"/>
          <w:kern w:val="0"/>
          <w:lang w:val="en-US" w:eastAsia="ar-SA" w:bidi="ar-SA"/>
        </w:rPr>
        <w:t>p</w:t>
      </w:r>
      <w:r w:rsidRPr="00BD0604">
        <w:rPr>
          <w:rFonts w:eastAsia="Times New Roman" w:cs="Times New Roman"/>
          <w:kern w:val="0"/>
          <w:lang w:val="ru-RU" w:eastAsia="ar-SA" w:bidi="ar-SA"/>
        </w:rPr>
        <w:t>+1</w:t>
      </w:r>
    </w:p>
    <w:p w:rsidR="00D709AB" w:rsidRPr="00BD0604" w:rsidRDefault="00D709AB" w:rsidP="00D709AB">
      <w:pPr>
        <w:widowControl/>
        <w:suppressAutoHyphens w:val="0"/>
        <w:autoSpaceDE w:val="0"/>
        <w:autoSpaceDN/>
        <w:adjustRightInd w:val="0"/>
        <w:spacing w:line="360" w:lineRule="auto"/>
        <w:ind w:left="720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16</w:t>
      </w:r>
      <w:r w:rsidRPr="00DA0F7B">
        <w:rPr>
          <w:rFonts w:eastAsia="Times New Roman" w:cs="Times New Roman"/>
          <w:kern w:val="0"/>
          <w:lang w:val="ru-RU" w:eastAsia="ar-SA" w:bidi="ar-SA"/>
        </w:rPr>
        <w:t>.</w:t>
      </w:r>
      <w:r w:rsidRPr="00BD0604">
        <w:rPr>
          <w:rFonts w:eastAsia="Times New Roman" w:cs="Times New Roman"/>
          <w:kern w:val="0"/>
          <w:lang w:val="ru-RU" w:eastAsia="ar-SA" w:bidi="ar-SA"/>
        </w:rPr>
        <w:t xml:space="preserve"> </w:t>
      </w:r>
      <w:r>
        <w:rPr>
          <w:rFonts w:eastAsia="Times New Roman" w:cs="Times New Roman"/>
          <w:kern w:val="0"/>
          <w:lang w:val="ru-RU" w:eastAsia="ar-SA" w:bidi="ar-SA"/>
        </w:rPr>
        <w:t xml:space="preserve">Найти устойчивость системы по характеристическому уравнению: </w:t>
      </w:r>
    </w:p>
    <w:p w:rsidR="00D709AB" w:rsidRPr="00313A39" w:rsidRDefault="00D709AB" w:rsidP="00D709AB">
      <w:pPr>
        <w:widowControl/>
        <w:suppressAutoHyphens w:val="0"/>
        <w:autoSpaceDE w:val="0"/>
        <w:autoSpaceDN/>
        <w:adjustRightInd w:val="0"/>
        <w:spacing w:line="360" w:lineRule="auto"/>
        <w:ind w:left="720"/>
        <w:textAlignment w:val="auto"/>
        <w:rPr>
          <w:lang w:val="ru-RU"/>
        </w:rPr>
      </w:pPr>
      <w:proofErr w:type="gramStart"/>
      <w:r>
        <w:rPr>
          <w:rFonts w:eastAsia="Times New Roman" w:cs="Times New Roman"/>
          <w:kern w:val="0"/>
          <w:lang w:val="en-US" w:eastAsia="ar-SA" w:bidi="ar-SA"/>
        </w:rPr>
        <w:t>D</w:t>
      </w:r>
      <w:r>
        <w:rPr>
          <w:rFonts w:eastAsia="Times New Roman" w:cs="Times New Roman"/>
          <w:kern w:val="0"/>
          <w:lang w:val="ru-RU" w:eastAsia="ar-SA" w:bidi="ar-SA"/>
        </w:rPr>
        <w:t>(</w:t>
      </w:r>
      <w:proofErr w:type="gramEnd"/>
      <w:r>
        <w:rPr>
          <w:rFonts w:eastAsia="Times New Roman" w:cs="Times New Roman"/>
          <w:kern w:val="0"/>
          <w:lang w:val="en-US" w:eastAsia="ar-SA" w:bidi="ar-SA"/>
        </w:rPr>
        <w:t>p</w:t>
      </w:r>
      <w:r>
        <w:rPr>
          <w:rFonts w:eastAsia="Times New Roman" w:cs="Times New Roman"/>
          <w:kern w:val="0"/>
          <w:lang w:val="ru-RU" w:eastAsia="ar-SA" w:bidi="ar-SA"/>
        </w:rPr>
        <w:t>)</w:t>
      </w:r>
      <w:r w:rsidRPr="00BD0604">
        <w:rPr>
          <w:rFonts w:eastAsia="Times New Roman" w:cs="Times New Roman"/>
          <w:kern w:val="0"/>
          <w:lang w:val="ru-RU" w:eastAsia="ar-SA" w:bidi="ar-SA"/>
        </w:rPr>
        <w:t xml:space="preserve"> =</w:t>
      </w:r>
      <w:r>
        <w:rPr>
          <w:rFonts w:eastAsia="Times New Roman" w:cs="Times New Roman"/>
          <w:kern w:val="0"/>
          <w:lang w:val="ru-RU" w:eastAsia="ar-SA" w:bidi="ar-SA"/>
        </w:rPr>
        <w:t xml:space="preserve"> </w:t>
      </w:r>
      <w:r w:rsidRPr="00313A39">
        <w:rPr>
          <w:rFonts w:eastAsia="Times New Roman" w:cs="Times New Roman"/>
          <w:kern w:val="0"/>
          <w:lang w:val="ru-RU" w:eastAsia="ar-SA" w:bidi="ar-SA"/>
        </w:rPr>
        <w:t>45</w:t>
      </w:r>
      <w:r>
        <w:rPr>
          <w:rFonts w:eastAsia="Times New Roman" w:cs="Times New Roman"/>
          <w:kern w:val="0"/>
          <w:lang w:val="en-US" w:eastAsia="ar-SA" w:bidi="ar-SA"/>
        </w:rPr>
        <w:t>p</w:t>
      </w:r>
      <w:r w:rsidRPr="00AE5955">
        <w:rPr>
          <w:rFonts w:eastAsia="Times New Roman" w:cs="Times New Roman"/>
          <w:kern w:val="0"/>
          <w:vertAlign w:val="superscript"/>
          <w:lang w:val="ru-RU" w:eastAsia="ar-SA" w:bidi="ar-SA"/>
        </w:rPr>
        <w:t>4</w:t>
      </w:r>
      <w:r w:rsidRPr="00313A39">
        <w:rPr>
          <w:rFonts w:eastAsia="Times New Roman" w:cs="Times New Roman"/>
          <w:kern w:val="0"/>
          <w:lang w:val="ru-RU" w:eastAsia="ar-SA" w:bidi="ar-SA"/>
        </w:rPr>
        <w:t>+63</w:t>
      </w:r>
      <w:r>
        <w:rPr>
          <w:rFonts w:eastAsia="Times New Roman" w:cs="Times New Roman"/>
          <w:kern w:val="0"/>
          <w:lang w:val="en-US" w:eastAsia="ar-SA" w:bidi="ar-SA"/>
        </w:rPr>
        <w:t>p</w:t>
      </w:r>
      <w:r w:rsidRPr="00AE5955">
        <w:rPr>
          <w:rFonts w:eastAsia="Times New Roman" w:cs="Times New Roman"/>
          <w:kern w:val="0"/>
          <w:vertAlign w:val="superscript"/>
          <w:lang w:val="ru-RU" w:eastAsia="ar-SA" w:bidi="ar-SA"/>
        </w:rPr>
        <w:t>3</w:t>
      </w:r>
      <w:r w:rsidRPr="00AE5955">
        <w:rPr>
          <w:rFonts w:eastAsia="Times New Roman" w:cs="Times New Roman"/>
          <w:kern w:val="0"/>
          <w:lang w:val="ru-RU" w:eastAsia="ar-SA" w:bidi="ar-SA"/>
        </w:rPr>
        <w:t>+</w:t>
      </w:r>
      <w:r w:rsidRPr="00313A39">
        <w:rPr>
          <w:rFonts w:eastAsia="Times New Roman" w:cs="Times New Roman"/>
          <w:kern w:val="0"/>
          <w:lang w:val="ru-RU" w:eastAsia="ar-SA" w:bidi="ar-SA"/>
        </w:rPr>
        <w:t>28</w:t>
      </w:r>
      <w:r>
        <w:rPr>
          <w:rFonts w:eastAsia="Times New Roman" w:cs="Times New Roman"/>
          <w:kern w:val="0"/>
          <w:lang w:val="en-US" w:eastAsia="ar-SA" w:bidi="ar-SA"/>
        </w:rPr>
        <w:t>p</w:t>
      </w:r>
      <w:r w:rsidRPr="00AE5955">
        <w:rPr>
          <w:rFonts w:eastAsia="Times New Roman" w:cs="Times New Roman"/>
          <w:kern w:val="0"/>
          <w:vertAlign w:val="superscript"/>
          <w:lang w:val="ru-RU" w:eastAsia="ar-SA" w:bidi="ar-SA"/>
        </w:rPr>
        <w:t>2</w:t>
      </w:r>
      <w:r w:rsidRPr="00AE5955">
        <w:rPr>
          <w:rFonts w:eastAsia="Times New Roman" w:cs="Times New Roman"/>
          <w:kern w:val="0"/>
          <w:lang w:val="ru-RU" w:eastAsia="ar-SA" w:bidi="ar-SA"/>
        </w:rPr>
        <w:t>+</w:t>
      </w:r>
      <w:r w:rsidRPr="00313A39">
        <w:rPr>
          <w:rFonts w:eastAsia="Times New Roman" w:cs="Times New Roman"/>
          <w:kern w:val="0"/>
          <w:lang w:val="ru-RU" w:eastAsia="ar-SA" w:bidi="ar-SA"/>
        </w:rPr>
        <w:t>72</w:t>
      </w:r>
      <w:r>
        <w:rPr>
          <w:rFonts w:eastAsia="Times New Roman" w:cs="Times New Roman"/>
          <w:kern w:val="0"/>
          <w:lang w:val="en-US" w:eastAsia="ar-SA" w:bidi="ar-SA"/>
        </w:rPr>
        <w:t>p</w:t>
      </w:r>
      <w:r w:rsidRPr="00AE5955">
        <w:rPr>
          <w:rFonts w:eastAsia="Times New Roman" w:cs="Times New Roman"/>
          <w:kern w:val="0"/>
          <w:lang w:val="ru-RU" w:eastAsia="ar-SA" w:bidi="ar-SA"/>
        </w:rPr>
        <w:t>+</w:t>
      </w:r>
      <w:r w:rsidRPr="00313A39">
        <w:rPr>
          <w:rFonts w:eastAsia="Times New Roman" w:cs="Times New Roman"/>
          <w:kern w:val="0"/>
          <w:lang w:val="ru-RU" w:eastAsia="ar-SA" w:bidi="ar-SA"/>
        </w:rPr>
        <w:t>4</w:t>
      </w:r>
    </w:p>
    <w:p w:rsidR="00D709AB" w:rsidRPr="00BD0604" w:rsidRDefault="00D709AB" w:rsidP="00D709AB">
      <w:pPr>
        <w:widowControl/>
        <w:suppressAutoHyphens w:val="0"/>
        <w:autoSpaceDE w:val="0"/>
        <w:autoSpaceDN/>
        <w:adjustRightInd w:val="0"/>
        <w:spacing w:line="360" w:lineRule="auto"/>
        <w:ind w:left="720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17</w:t>
      </w:r>
      <w:r w:rsidRPr="00DA0F7B">
        <w:rPr>
          <w:rFonts w:eastAsia="Times New Roman" w:cs="Times New Roman"/>
          <w:kern w:val="0"/>
          <w:lang w:val="ru-RU" w:eastAsia="ar-SA" w:bidi="ar-SA"/>
        </w:rPr>
        <w:t xml:space="preserve">. </w:t>
      </w:r>
      <w:r>
        <w:rPr>
          <w:rFonts w:eastAsia="Times New Roman" w:cs="Times New Roman"/>
          <w:kern w:val="0"/>
          <w:lang w:val="ru-RU" w:eastAsia="ar-SA" w:bidi="ar-SA"/>
        </w:rPr>
        <w:t>Найти устойчивость системы по характеристическому уравнению:</w:t>
      </w:r>
    </w:p>
    <w:p w:rsidR="00D709AB" w:rsidRPr="00313A39" w:rsidRDefault="00D709AB" w:rsidP="00D709AB">
      <w:pPr>
        <w:widowControl/>
        <w:suppressAutoHyphens w:val="0"/>
        <w:autoSpaceDE w:val="0"/>
        <w:autoSpaceDN/>
        <w:adjustRightInd w:val="0"/>
        <w:spacing w:line="360" w:lineRule="auto"/>
        <w:ind w:left="720"/>
        <w:textAlignment w:val="auto"/>
        <w:rPr>
          <w:lang w:val="ru-RU"/>
        </w:rPr>
      </w:pPr>
      <w:proofErr w:type="gramStart"/>
      <w:r>
        <w:rPr>
          <w:rFonts w:eastAsia="Times New Roman" w:cs="Times New Roman"/>
          <w:kern w:val="0"/>
          <w:lang w:val="en-US" w:eastAsia="ar-SA" w:bidi="ar-SA"/>
        </w:rPr>
        <w:t>D</w:t>
      </w:r>
      <w:r>
        <w:rPr>
          <w:rFonts w:eastAsia="Times New Roman" w:cs="Times New Roman"/>
          <w:kern w:val="0"/>
          <w:lang w:val="ru-RU" w:eastAsia="ar-SA" w:bidi="ar-SA"/>
        </w:rPr>
        <w:t>(</w:t>
      </w:r>
      <w:proofErr w:type="gramEnd"/>
      <w:r>
        <w:rPr>
          <w:rFonts w:eastAsia="Times New Roman" w:cs="Times New Roman"/>
          <w:kern w:val="0"/>
          <w:lang w:val="en-US" w:eastAsia="ar-SA" w:bidi="ar-SA"/>
        </w:rPr>
        <w:t>p</w:t>
      </w:r>
      <w:r>
        <w:rPr>
          <w:rFonts w:eastAsia="Times New Roman" w:cs="Times New Roman"/>
          <w:kern w:val="0"/>
          <w:lang w:val="ru-RU" w:eastAsia="ar-SA" w:bidi="ar-SA"/>
        </w:rPr>
        <w:t>)</w:t>
      </w:r>
      <w:r w:rsidRPr="00BD0604">
        <w:rPr>
          <w:rFonts w:eastAsia="Times New Roman" w:cs="Times New Roman"/>
          <w:kern w:val="0"/>
          <w:lang w:val="ru-RU" w:eastAsia="ar-SA" w:bidi="ar-SA"/>
        </w:rPr>
        <w:t xml:space="preserve"> =</w:t>
      </w:r>
      <w:r>
        <w:rPr>
          <w:rFonts w:eastAsia="Times New Roman" w:cs="Times New Roman"/>
          <w:kern w:val="0"/>
          <w:lang w:val="ru-RU" w:eastAsia="ar-SA" w:bidi="ar-SA"/>
        </w:rPr>
        <w:t xml:space="preserve"> </w:t>
      </w:r>
      <w:r w:rsidRPr="00AE5955">
        <w:rPr>
          <w:rFonts w:eastAsia="Times New Roman" w:cs="Times New Roman"/>
          <w:kern w:val="0"/>
          <w:lang w:val="ru-RU" w:eastAsia="ar-SA" w:bidi="ar-SA"/>
        </w:rPr>
        <w:t>53</w:t>
      </w:r>
      <w:r>
        <w:rPr>
          <w:rFonts w:eastAsia="Times New Roman" w:cs="Times New Roman"/>
          <w:kern w:val="0"/>
          <w:lang w:val="en-US" w:eastAsia="ar-SA" w:bidi="ar-SA"/>
        </w:rPr>
        <w:t>p</w:t>
      </w:r>
      <w:r w:rsidRPr="00AE5955">
        <w:rPr>
          <w:rFonts w:eastAsia="Times New Roman" w:cs="Times New Roman"/>
          <w:kern w:val="0"/>
          <w:vertAlign w:val="superscript"/>
          <w:lang w:val="ru-RU" w:eastAsia="ar-SA" w:bidi="ar-SA"/>
        </w:rPr>
        <w:t>4</w:t>
      </w:r>
      <w:r w:rsidRPr="00313A39">
        <w:rPr>
          <w:rFonts w:eastAsia="Times New Roman" w:cs="Times New Roman"/>
          <w:kern w:val="0"/>
          <w:lang w:val="ru-RU" w:eastAsia="ar-SA" w:bidi="ar-SA"/>
        </w:rPr>
        <w:t>+</w:t>
      </w:r>
      <w:r w:rsidRPr="00AE5955">
        <w:rPr>
          <w:rFonts w:eastAsia="Times New Roman" w:cs="Times New Roman"/>
          <w:kern w:val="0"/>
          <w:lang w:val="ru-RU" w:eastAsia="ar-SA" w:bidi="ar-SA"/>
        </w:rPr>
        <w:t>84</w:t>
      </w:r>
      <w:r>
        <w:rPr>
          <w:rFonts w:eastAsia="Times New Roman" w:cs="Times New Roman"/>
          <w:kern w:val="0"/>
          <w:lang w:val="en-US" w:eastAsia="ar-SA" w:bidi="ar-SA"/>
        </w:rPr>
        <w:t>p</w:t>
      </w:r>
      <w:r w:rsidRPr="00AE5955">
        <w:rPr>
          <w:rFonts w:eastAsia="Times New Roman" w:cs="Times New Roman"/>
          <w:kern w:val="0"/>
          <w:vertAlign w:val="superscript"/>
          <w:lang w:val="ru-RU" w:eastAsia="ar-SA" w:bidi="ar-SA"/>
        </w:rPr>
        <w:t>3</w:t>
      </w:r>
      <w:r w:rsidRPr="00AE5955">
        <w:rPr>
          <w:rFonts w:eastAsia="Times New Roman" w:cs="Times New Roman"/>
          <w:kern w:val="0"/>
          <w:lang w:val="ru-RU" w:eastAsia="ar-SA" w:bidi="ar-SA"/>
        </w:rPr>
        <w:t>+12</w:t>
      </w:r>
      <w:r>
        <w:rPr>
          <w:rFonts w:eastAsia="Times New Roman" w:cs="Times New Roman"/>
          <w:kern w:val="0"/>
          <w:lang w:val="en-US" w:eastAsia="ar-SA" w:bidi="ar-SA"/>
        </w:rPr>
        <w:t>p</w:t>
      </w:r>
      <w:r w:rsidRPr="00AE5955">
        <w:rPr>
          <w:rFonts w:eastAsia="Times New Roman" w:cs="Times New Roman"/>
          <w:kern w:val="0"/>
          <w:lang w:val="ru-RU" w:eastAsia="ar-SA" w:bidi="ar-SA"/>
        </w:rPr>
        <w:t>+6</w:t>
      </w:r>
    </w:p>
    <w:p w:rsidR="00D709AB" w:rsidRPr="00BD0604" w:rsidRDefault="00D709AB" w:rsidP="00D709AB">
      <w:pPr>
        <w:widowControl/>
        <w:suppressAutoHyphens w:val="0"/>
        <w:autoSpaceDE w:val="0"/>
        <w:autoSpaceDN/>
        <w:adjustRightInd w:val="0"/>
        <w:spacing w:line="360" w:lineRule="auto"/>
        <w:ind w:left="720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18</w:t>
      </w:r>
      <w:r w:rsidRPr="00DA0F7B">
        <w:rPr>
          <w:rFonts w:eastAsia="Times New Roman" w:cs="Times New Roman"/>
          <w:kern w:val="0"/>
          <w:lang w:val="ru-RU" w:eastAsia="ar-SA" w:bidi="ar-SA"/>
        </w:rPr>
        <w:t>.</w:t>
      </w:r>
      <w:r w:rsidRPr="00BD0604">
        <w:rPr>
          <w:rFonts w:eastAsia="Times New Roman" w:cs="Times New Roman"/>
          <w:kern w:val="0"/>
          <w:lang w:val="ru-RU" w:eastAsia="ar-SA" w:bidi="ar-SA"/>
        </w:rPr>
        <w:t xml:space="preserve"> </w:t>
      </w:r>
      <w:r>
        <w:rPr>
          <w:rFonts w:eastAsia="Times New Roman" w:cs="Times New Roman"/>
          <w:kern w:val="0"/>
          <w:lang w:val="ru-RU" w:eastAsia="ar-SA" w:bidi="ar-SA"/>
        </w:rPr>
        <w:t>Найти устойчивость системы по характеристическому уравнению:</w:t>
      </w:r>
    </w:p>
    <w:p w:rsidR="00D709AB" w:rsidRPr="00BF4CE3" w:rsidRDefault="00D709AB" w:rsidP="00D709AB">
      <w:pPr>
        <w:widowControl/>
        <w:suppressAutoHyphens w:val="0"/>
        <w:autoSpaceDE w:val="0"/>
        <w:autoSpaceDN/>
        <w:adjustRightInd w:val="0"/>
        <w:spacing w:line="360" w:lineRule="auto"/>
        <w:ind w:left="720"/>
        <w:textAlignment w:val="auto"/>
        <w:rPr>
          <w:lang w:val="ru-RU"/>
        </w:rPr>
      </w:pPr>
      <w:proofErr w:type="gramStart"/>
      <w:r>
        <w:rPr>
          <w:rFonts w:eastAsia="Times New Roman" w:cs="Times New Roman"/>
          <w:kern w:val="0"/>
          <w:lang w:val="en-US" w:eastAsia="ar-SA" w:bidi="ar-SA"/>
        </w:rPr>
        <w:t>D</w:t>
      </w:r>
      <w:r>
        <w:rPr>
          <w:rFonts w:eastAsia="Times New Roman" w:cs="Times New Roman"/>
          <w:kern w:val="0"/>
          <w:lang w:val="ru-RU" w:eastAsia="ar-SA" w:bidi="ar-SA"/>
        </w:rPr>
        <w:t>(</w:t>
      </w:r>
      <w:proofErr w:type="gramEnd"/>
      <w:r>
        <w:rPr>
          <w:rFonts w:eastAsia="Times New Roman" w:cs="Times New Roman"/>
          <w:kern w:val="0"/>
          <w:lang w:val="en-US" w:eastAsia="ar-SA" w:bidi="ar-SA"/>
        </w:rPr>
        <w:t>p</w:t>
      </w:r>
      <w:r>
        <w:rPr>
          <w:rFonts w:eastAsia="Times New Roman" w:cs="Times New Roman"/>
          <w:kern w:val="0"/>
          <w:lang w:val="ru-RU" w:eastAsia="ar-SA" w:bidi="ar-SA"/>
        </w:rPr>
        <w:t>)</w:t>
      </w:r>
      <w:r w:rsidRPr="00BD0604">
        <w:rPr>
          <w:rFonts w:eastAsia="Times New Roman" w:cs="Times New Roman"/>
          <w:kern w:val="0"/>
          <w:lang w:val="ru-RU" w:eastAsia="ar-SA" w:bidi="ar-SA"/>
        </w:rPr>
        <w:t xml:space="preserve"> =</w:t>
      </w:r>
      <w:r>
        <w:rPr>
          <w:rFonts w:eastAsia="Times New Roman" w:cs="Times New Roman"/>
          <w:kern w:val="0"/>
          <w:lang w:val="ru-RU" w:eastAsia="ar-SA" w:bidi="ar-SA"/>
        </w:rPr>
        <w:t xml:space="preserve"> </w:t>
      </w:r>
      <w:r>
        <w:rPr>
          <w:rFonts w:eastAsia="Times New Roman" w:cs="Times New Roman"/>
          <w:kern w:val="0"/>
          <w:lang w:val="en-US" w:eastAsia="ar-SA" w:bidi="ar-SA"/>
        </w:rPr>
        <w:t>D</w:t>
      </w:r>
      <w:r>
        <w:rPr>
          <w:rFonts w:eastAsia="Times New Roman" w:cs="Times New Roman"/>
          <w:kern w:val="0"/>
          <w:lang w:val="ru-RU" w:eastAsia="ar-SA" w:bidi="ar-SA"/>
        </w:rPr>
        <w:t>(</w:t>
      </w:r>
      <w:r>
        <w:rPr>
          <w:rFonts w:eastAsia="Times New Roman" w:cs="Times New Roman"/>
          <w:kern w:val="0"/>
          <w:lang w:val="en-US" w:eastAsia="ar-SA" w:bidi="ar-SA"/>
        </w:rPr>
        <w:t>p</w:t>
      </w:r>
      <w:r>
        <w:rPr>
          <w:rFonts w:eastAsia="Times New Roman" w:cs="Times New Roman"/>
          <w:kern w:val="0"/>
          <w:lang w:val="ru-RU" w:eastAsia="ar-SA" w:bidi="ar-SA"/>
        </w:rPr>
        <w:t>)</w:t>
      </w:r>
      <w:r w:rsidRPr="00BD0604">
        <w:rPr>
          <w:rFonts w:eastAsia="Times New Roman" w:cs="Times New Roman"/>
          <w:kern w:val="0"/>
          <w:lang w:val="ru-RU" w:eastAsia="ar-SA" w:bidi="ar-SA"/>
        </w:rPr>
        <w:t xml:space="preserve"> =</w:t>
      </w:r>
      <w:r>
        <w:rPr>
          <w:rFonts w:eastAsia="Times New Roman" w:cs="Times New Roman"/>
          <w:kern w:val="0"/>
          <w:lang w:val="ru-RU" w:eastAsia="ar-SA" w:bidi="ar-SA"/>
        </w:rPr>
        <w:t xml:space="preserve"> </w:t>
      </w:r>
      <w:r w:rsidRPr="00313A39">
        <w:rPr>
          <w:rFonts w:eastAsia="Times New Roman" w:cs="Times New Roman"/>
          <w:kern w:val="0"/>
          <w:lang w:val="ru-RU" w:eastAsia="ar-SA" w:bidi="ar-SA"/>
        </w:rPr>
        <w:t>26</w:t>
      </w:r>
      <w:r>
        <w:rPr>
          <w:rFonts w:eastAsia="Times New Roman" w:cs="Times New Roman"/>
          <w:kern w:val="0"/>
          <w:lang w:val="en-US" w:eastAsia="ar-SA" w:bidi="ar-SA"/>
        </w:rPr>
        <w:t>p</w:t>
      </w:r>
      <w:r w:rsidRPr="00BD0604">
        <w:rPr>
          <w:rFonts w:eastAsia="Times New Roman" w:cs="Times New Roman"/>
          <w:kern w:val="0"/>
          <w:vertAlign w:val="superscript"/>
          <w:lang w:val="ru-RU" w:eastAsia="ar-SA" w:bidi="ar-SA"/>
        </w:rPr>
        <w:t>3</w:t>
      </w:r>
      <w:r w:rsidRPr="00BD0604">
        <w:rPr>
          <w:rFonts w:eastAsia="Times New Roman" w:cs="Times New Roman"/>
          <w:kern w:val="0"/>
          <w:lang w:val="ru-RU" w:eastAsia="ar-SA" w:bidi="ar-SA"/>
        </w:rPr>
        <w:t>+</w:t>
      </w:r>
      <w:r w:rsidRPr="00313A39">
        <w:rPr>
          <w:rFonts w:eastAsia="Times New Roman" w:cs="Times New Roman"/>
          <w:kern w:val="0"/>
          <w:lang w:val="ru-RU" w:eastAsia="ar-SA" w:bidi="ar-SA"/>
        </w:rPr>
        <w:t>1</w:t>
      </w:r>
      <w:r w:rsidRPr="00BD0604">
        <w:rPr>
          <w:rFonts w:eastAsia="Times New Roman" w:cs="Times New Roman"/>
          <w:kern w:val="0"/>
          <w:lang w:val="ru-RU" w:eastAsia="ar-SA" w:bidi="ar-SA"/>
        </w:rPr>
        <w:t>6</w:t>
      </w:r>
      <w:r>
        <w:rPr>
          <w:rFonts w:eastAsia="Times New Roman" w:cs="Times New Roman"/>
          <w:kern w:val="0"/>
          <w:lang w:val="en-US" w:eastAsia="ar-SA" w:bidi="ar-SA"/>
        </w:rPr>
        <w:t>p</w:t>
      </w:r>
      <w:r w:rsidRPr="00BD0604">
        <w:rPr>
          <w:rFonts w:eastAsia="Times New Roman" w:cs="Times New Roman"/>
          <w:kern w:val="0"/>
          <w:vertAlign w:val="superscript"/>
          <w:lang w:val="ru-RU" w:eastAsia="ar-SA" w:bidi="ar-SA"/>
        </w:rPr>
        <w:t>2</w:t>
      </w:r>
      <w:r w:rsidRPr="00BD0604">
        <w:rPr>
          <w:rFonts w:eastAsia="Times New Roman" w:cs="Times New Roman"/>
          <w:kern w:val="0"/>
          <w:lang w:val="ru-RU" w:eastAsia="ar-SA" w:bidi="ar-SA"/>
        </w:rPr>
        <w:t>+</w:t>
      </w:r>
      <w:r w:rsidRPr="00313A39">
        <w:rPr>
          <w:rFonts w:eastAsia="Times New Roman" w:cs="Times New Roman"/>
          <w:kern w:val="0"/>
          <w:lang w:val="ru-RU" w:eastAsia="ar-SA" w:bidi="ar-SA"/>
        </w:rPr>
        <w:t>42</w:t>
      </w:r>
      <w:r>
        <w:rPr>
          <w:rFonts w:eastAsia="Times New Roman" w:cs="Times New Roman"/>
          <w:kern w:val="0"/>
          <w:lang w:val="en-US" w:eastAsia="ar-SA" w:bidi="ar-SA"/>
        </w:rPr>
        <w:t>p</w:t>
      </w:r>
    </w:p>
    <w:p w:rsidR="00D709AB" w:rsidRDefault="00D709AB" w:rsidP="00D709AB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D709AB" w:rsidRPr="00DA0F7B" w:rsidRDefault="00D709AB" w:rsidP="00D709AB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DA0F7B">
        <w:rPr>
          <w:rFonts w:eastAsia="Times New Roman" w:cs="Times New Roman"/>
          <w:b/>
          <w:kern w:val="0"/>
          <w:lang w:val="ru-RU" w:eastAsia="ar-SA" w:bidi="ar-SA"/>
        </w:rPr>
        <w:t>Раздел 2 «</w:t>
      </w:r>
      <w:proofErr w:type="spellStart"/>
      <w:r>
        <w:rPr>
          <w:b/>
          <w:lang w:val="ru-RU"/>
        </w:rPr>
        <w:t>Радиоцепи</w:t>
      </w:r>
      <w:proofErr w:type="spellEnd"/>
      <w:r>
        <w:rPr>
          <w:b/>
          <w:lang w:val="ru-RU"/>
        </w:rPr>
        <w:t xml:space="preserve"> и фильтры</w:t>
      </w:r>
      <w:r w:rsidRPr="00DA0F7B">
        <w:rPr>
          <w:rFonts w:eastAsia="Times New Roman" w:cs="Times New Roman"/>
          <w:b/>
          <w:kern w:val="0"/>
          <w:lang w:val="ru-RU" w:eastAsia="ar-SA" w:bidi="ar-SA"/>
        </w:rPr>
        <w:t>»</w:t>
      </w:r>
    </w:p>
    <w:p w:rsidR="00D709AB" w:rsidRPr="00DA0F7B" w:rsidRDefault="00D709AB" w:rsidP="00D709AB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 w:rsidRPr="00DA0F7B">
        <w:rPr>
          <w:rFonts w:eastAsia="Times New Roman" w:cs="Times New Roman"/>
          <w:b/>
          <w:kern w:val="0"/>
          <w:u w:val="single"/>
          <w:lang w:val="ru-RU" w:eastAsia="ar-SA" w:bidi="ar-SA"/>
        </w:rPr>
        <w:t>Теоретические вопросы:</w:t>
      </w:r>
    </w:p>
    <w:p w:rsidR="00D709AB" w:rsidRDefault="00D709AB" w:rsidP="00D709AB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Дать понятие передаточной функции и преобразования </w:t>
      </w:r>
      <w:proofErr w:type="spellStart"/>
      <w:r>
        <w:rPr>
          <w:rFonts w:eastAsia="Times New Roman" w:cs="Times New Roman"/>
          <w:kern w:val="0"/>
          <w:lang w:val="ru-RU" w:eastAsia="ar-SA" w:bidi="ar-SA"/>
        </w:rPr>
        <w:t>Лапласса</w:t>
      </w:r>
      <w:proofErr w:type="spellEnd"/>
    </w:p>
    <w:p w:rsidR="00D709AB" w:rsidRPr="002C7355" w:rsidRDefault="00D709AB" w:rsidP="00D709AB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Дать понятие переходной и импульсной характеристики функции</w:t>
      </w:r>
    </w:p>
    <w:p w:rsidR="00D709AB" w:rsidRDefault="00D709AB" w:rsidP="00D709AB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Дать определение линейной цепи</w:t>
      </w:r>
    </w:p>
    <w:p w:rsidR="00D709AB" w:rsidRDefault="00D709AB" w:rsidP="00D709AB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Описать критерии устойчивости линейной цепи</w:t>
      </w:r>
    </w:p>
    <w:p w:rsidR="00D709AB" w:rsidRDefault="00D709AB" w:rsidP="00D709AB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lastRenderedPageBreak/>
        <w:t>Описать процесс анализа показателей качества</w:t>
      </w:r>
    </w:p>
    <w:p w:rsidR="00D709AB" w:rsidRDefault="00D709AB" w:rsidP="00D709AB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Описать процесс преобразования сигналов в цепях</w:t>
      </w:r>
    </w:p>
    <w:p w:rsidR="00D709AB" w:rsidRDefault="00D709AB" w:rsidP="00D709AB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Дать пример нелинейных элементов</w:t>
      </w:r>
    </w:p>
    <w:p w:rsidR="00D709AB" w:rsidRDefault="00D709AB" w:rsidP="00D709AB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Дать классификацию фильтров</w:t>
      </w:r>
    </w:p>
    <w:p w:rsidR="00D709AB" w:rsidRDefault="00D709AB" w:rsidP="00D709AB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Описать принцип работы аналоговых фильтров</w:t>
      </w:r>
    </w:p>
    <w:p w:rsidR="00D709AB" w:rsidRDefault="00D709AB" w:rsidP="00D709AB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Описать принцип работы цифровых фильтров</w:t>
      </w:r>
    </w:p>
    <w:p w:rsidR="00D709AB" w:rsidRDefault="00D709AB" w:rsidP="00D709AB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Описать колебательный контур</w:t>
      </w:r>
    </w:p>
    <w:p w:rsidR="00D709AB" w:rsidRDefault="00D709AB" w:rsidP="00D709AB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Перечислить требования к помехоустойчивости</w:t>
      </w:r>
    </w:p>
    <w:p w:rsidR="00D709AB" w:rsidRPr="00D64FFD" w:rsidRDefault="00D709AB" w:rsidP="00D709AB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Описать работу </w:t>
      </w:r>
      <w:r>
        <w:rPr>
          <w:lang w:val="ru-RU"/>
        </w:rPr>
        <w:t>ф</w:t>
      </w:r>
      <w:r w:rsidRPr="00D64FFD">
        <w:rPr>
          <w:lang w:val="ru-RU"/>
        </w:rPr>
        <w:t>ильтров на поверхностно акустических волнах</w:t>
      </w:r>
    </w:p>
    <w:p w:rsidR="00D709AB" w:rsidRDefault="00D709AB" w:rsidP="00D709AB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Описать воздействие сумм двух гармонических колебаний</w:t>
      </w:r>
    </w:p>
    <w:p w:rsidR="00D709AB" w:rsidRPr="00DA0F7B" w:rsidRDefault="00D709AB" w:rsidP="00D709AB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</w:p>
    <w:p w:rsidR="00D709AB" w:rsidRPr="00DA0F7B" w:rsidRDefault="00D709AB" w:rsidP="00D709AB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DA0F7B">
        <w:rPr>
          <w:rFonts w:eastAsia="Times New Roman" w:cs="Times New Roman"/>
          <w:b/>
          <w:kern w:val="0"/>
          <w:u w:val="single"/>
          <w:lang w:val="ru-RU" w:eastAsia="ar-SA" w:bidi="ar-SA"/>
        </w:rPr>
        <w:t>Практические задания/задачи:</w:t>
      </w:r>
      <w:r w:rsidRPr="00DA0F7B">
        <w:rPr>
          <w:rFonts w:eastAsia="Times New Roman" w:cs="Times New Roman"/>
          <w:b/>
          <w:kern w:val="0"/>
          <w:lang w:val="ru-RU" w:eastAsia="ar-SA" w:bidi="ar-SA"/>
        </w:rPr>
        <w:t xml:space="preserve"> </w:t>
      </w:r>
    </w:p>
    <w:p w:rsidR="00D709AB" w:rsidRPr="00CF44A5" w:rsidRDefault="00D709AB" w:rsidP="00D709AB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lang w:val="ru-RU"/>
        </w:rPr>
      </w:pPr>
      <w:r>
        <w:rPr>
          <w:rFonts w:eastAsia="Times New Roman" w:cs="Times New Roman"/>
          <w:kern w:val="0"/>
          <w:lang w:val="ru-RU" w:eastAsia="ar-SA" w:bidi="ar-SA"/>
        </w:rPr>
        <w:t>19</w:t>
      </w:r>
      <w:r w:rsidRPr="00DA0F7B">
        <w:rPr>
          <w:rFonts w:eastAsia="Times New Roman" w:cs="Times New Roman"/>
          <w:kern w:val="0"/>
          <w:lang w:val="ru-RU" w:eastAsia="ar-SA" w:bidi="ar-SA"/>
        </w:rPr>
        <w:t>.</w:t>
      </w:r>
      <w:r w:rsidRPr="00B33076">
        <w:rPr>
          <w:sz w:val="28"/>
          <w:szCs w:val="28"/>
          <w:lang w:val="ru-RU"/>
        </w:rPr>
        <w:t xml:space="preserve"> </w:t>
      </w:r>
      <w:r w:rsidRPr="00B33076">
        <w:rPr>
          <w:lang w:val="ru-RU"/>
        </w:rPr>
        <w:t>Свободные колебания в идеальном контуре имеют амплитуду напряжения 20В, амплитуда тока 40мА и длина волны 100м. Определите индуктивность, емкость, контура, период и частоту колебаний в контуре</w:t>
      </w:r>
    </w:p>
    <w:p w:rsidR="00D709AB" w:rsidRPr="00CF44A5" w:rsidRDefault="00D709AB" w:rsidP="00D709AB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CF44A5">
        <w:rPr>
          <w:rFonts w:eastAsia="Times New Roman" w:cs="Times New Roman"/>
          <w:kern w:val="0"/>
          <w:lang w:val="ru-RU" w:eastAsia="ar-SA" w:bidi="ar-SA"/>
        </w:rPr>
        <w:t xml:space="preserve">20. </w:t>
      </w:r>
      <w:r w:rsidRPr="00B33076">
        <w:rPr>
          <w:lang w:val="ru-RU"/>
        </w:rPr>
        <w:t>Параллельный контур настроен на волну 400м, имеет емкость 200пф и активное сопротивление 6 Ом. Определите ток контура и напряжение на контуре, если ток генератора равен 2мА</w:t>
      </w:r>
      <w:r w:rsidRPr="00CF44A5">
        <w:rPr>
          <w:rFonts w:eastAsia="Times New Roman" w:cs="Times New Roman"/>
          <w:kern w:val="0"/>
          <w:lang w:val="ru-RU" w:eastAsia="ar-SA" w:bidi="ar-SA"/>
        </w:rPr>
        <w:t xml:space="preserve"> </w:t>
      </w:r>
    </w:p>
    <w:p w:rsidR="00D709AB" w:rsidRPr="00CF44A5" w:rsidRDefault="00D709AB" w:rsidP="00D709AB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lang w:val="ru-RU"/>
        </w:rPr>
      </w:pPr>
      <w:r w:rsidRPr="00CF44A5">
        <w:rPr>
          <w:rFonts w:eastAsia="Times New Roman" w:cs="Times New Roman"/>
          <w:kern w:val="0"/>
          <w:lang w:val="ru-RU" w:eastAsia="ar-SA" w:bidi="ar-SA"/>
        </w:rPr>
        <w:t xml:space="preserve">21. </w:t>
      </w:r>
      <w:r w:rsidRPr="00B33076">
        <w:rPr>
          <w:lang w:val="ru-RU"/>
        </w:rPr>
        <w:t>Параллельный контур настроен на волну 800м и имеет индуктивность 100мкГн, активное сопротивление 8 Ом. Определите эквивалентное сопротивление и добротность контура</w:t>
      </w:r>
    </w:p>
    <w:p w:rsidR="00D709AB" w:rsidRPr="00CF44A5" w:rsidRDefault="00D709AB" w:rsidP="00D709AB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CF44A5">
        <w:rPr>
          <w:rFonts w:eastAsia="Times New Roman" w:cs="Times New Roman"/>
          <w:kern w:val="0"/>
          <w:lang w:val="ru-RU" w:eastAsia="ar-SA" w:bidi="ar-SA"/>
        </w:rPr>
        <w:t xml:space="preserve">22. </w:t>
      </w:r>
      <w:r w:rsidRPr="00B33076">
        <w:rPr>
          <w:lang w:val="ru-RU"/>
        </w:rPr>
        <w:t>Индуктивность последовательного контура 50мкГн, активное сопротивление 5 Ом. Определите напряжение на элементах контура и ток контура при резонансе, если напряжение генератора 4В, а частота 600кГц</w:t>
      </w:r>
      <w:r w:rsidRPr="00CF44A5">
        <w:rPr>
          <w:rFonts w:eastAsia="Times New Roman" w:cs="Times New Roman"/>
          <w:kern w:val="0"/>
          <w:lang w:val="ru-RU" w:eastAsia="ar-SA" w:bidi="ar-SA"/>
        </w:rPr>
        <w:t xml:space="preserve"> </w:t>
      </w:r>
    </w:p>
    <w:p w:rsidR="00D709AB" w:rsidRPr="00DA0F7B" w:rsidRDefault="00D709AB" w:rsidP="00D709AB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cs="Times New Roman"/>
          <w:lang w:val="ru-RU"/>
        </w:rPr>
      </w:pPr>
    </w:p>
    <w:p w:rsidR="00D709AB" w:rsidRPr="00DA0F7B" w:rsidRDefault="00D709AB" w:rsidP="00D709AB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D709AB" w:rsidRPr="00DA0F7B" w:rsidRDefault="00D709AB" w:rsidP="00D709AB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D709AB" w:rsidRPr="00DA0F7B" w:rsidRDefault="00D709AB" w:rsidP="00D709AB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D709AB" w:rsidRDefault="00D709AB" w:rsidP="00D709AB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D709AB" w:rsidRDefault="00D709AB" w:rsidP="00D709AB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D709AB" w:rsidRDefault="00D709AB" w:rsidP="00D709AB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D709AB" w:rsidRDefault="00D709AB" w:rsidP="00D709AB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D709AB" w:rsidRDefault="00D709AB" w:rsidP="00D709AB">
      <w:pPr>
        <w:widowControl/>
        <w:suppressAutoHyphens w:val="0"/>
        <w:autoSpaceDN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br w:type="page"/>
      </w:r>
    </w:p>
    <w:p w:rsidR="00D709AB" w:rsidRPr="00822235" w:rsidRDefault="00D709AB" w:rsidP="00D709AB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822235">
        <w:rPr>
          <w:rFonts w:eastAsia="Times New Roman" w:cs="Times New Roman"/>
          <w:b/>
          <w:kern w:val="0"/>
          <w:lang w:val="ru-RU" w:eastAsia="ar-SA" w:bidi="ar-SA"/>
        </w:rPr>
        <w:lastRenderedPageBreak/>
        <w:t>СПИСОК ЛИТЕРАТУРЫ И ИСТОЧНИКОВ</w:t>
      </w:r>
    </w:p>
    <w:p w:rsidR="00D709AB" w:rsidRPr="00EE4E09" w:rsidRDefault="00D709AB" w:rsidP="00D709AB">
      <w:pPr>
        <w:widowControl/>
        <w:suppressAutoHyphens w:val="0"/>
        <w:autoSpaceDE w:val="0"/>
        <w:autoSpaceDN/>
        <w:adjustRightInd w:val="0"/>
        <w:spacing w:line="360" w:lineRule="auto"/>
        <w:ind w:left="720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EE4E09">
        <w:rPr>
          <w:rFonts w:eastAsia="Times New Roman" w:cs="Times New Roman"/>
          <w:b/>
          <w:kern w:val="0"/>
          <w:lang w:val="ru-RU" w:eastAsia="ar-SA" w:bidi="ar-SA"/>
        </w:rPr>
        <w:t>Основная:</w:t>
      </w:r>
    </w:p>
    <w:p w:rsidR="00D709AB" w:rsidRPr="00A50FF9" w:rsidRDefault="00D709AB" w:rsidP="00D709AB">
      <w:pPr>
        <w:numPr>
          <w:ilvl w:val="0"/>
          <w:numId w:val="2"/>
        </w:numPr>
        <w:autoSpaceDN/>
        <w:textAlignment w:val="auto"/>
        <w:rPr>
          <w:bCs/>
        </w:rPr>
      </w:pPr>
      <w:proofErr w:type="spellStart"/>
      <w:r w:rsidRPr="00B33076">
        <w:rPr>
          <w:color w:val="252525"/>
          <w:shd w:val="clear" w:color="auto" w:fill="FFFFFF"/>
          <w:lang w:val="ru-RU"/>
        </w:rPr>
        <w:t>Геннадиева</w:t>
      </w:r>
      <w:proofErr w:type="spellEnd"/>
      <w:r w:rsidRPr="00B33076">
        <w:rPr>
          <w:color w:val="252525"/>
          <w:shd w:val="clear" w:color="auto" w:fill="FFFFFF"/>
          <w:lang w:val="ru-RU"/>
        </w:rPr>
        <w:t xml:space="preserve"> Е. Г., Дождиков В. Г., </w:t>
      </w:r>
      <w:proofErr w:type="spellStart"/>
      <w:r w:rsidRPr="00B33076">
        <w:rPr>
          <w:color w:val="252525"/>
          <w:shd w:val="clear" w:color="auto" w:fill="FFFFFF"/>
          <w:lang w:val="ru-RU"/>
        </w:rPr>
        <w:t>Кульба</w:t>
      </w:r>
      <w:proofErr w:type="spellEnd"/>
      <w:r w:rsidRPr="00B33076">
        <w:rPr>
          <w:color w:val="252525"/>
          <w:shd w:val="clear" w:color="auto" w:fill="FFFFFF"/>
          <w:lang w:val="ru-RU"/>
        </w:rPr>
        <w:t xml:space="preserve"> А. В. и др. Краткий энциклопедический словарь по радиоэлектронике и радиопромышленности / Под ред. </w:t>
      </w:r>
      <w:r w:rsidRPr="00A50FF9">
        <w:rPr>
          <w:color w:val="252525"/>
          <w:shd w:val="clear" w:color="auto" w:fill="FFFFFF"/>
        </w:rPr>
        <w:t xml:space="preserve">В. Н. </w:t>
      </w:r>
      <w:proofErr w:type="spellStart"/>
      <w:r w:rsidRPr="00A50FF9">
        <w:rPr>
          <w:color w:val="252525"/>
          <w:shd w:val="clear" w:color="auto" w:fill="FFFFFF"/>
        </w:rPr>
        <w:t>Саблина</w:t>
      </w:r>
      <w:proofErr w:type="spellEnd"/>
      <w:r w:rsidRPr="00A50FF9">
        <w:rPr>
          <w:color w:val="252525"/>
          <w:shd w:val="clear" w:color="auto" w:fill="FFFFFF"/>
        </w:rPr>
        <w:t xml:space="preserve">. М.: </w:t>
      </w:r>
      <w:proofErr w:type="spellStart"/>
      <w:r w:rsidRPr="00A50FF9">
        <w:rPr>
          <w:color w:val="252525"/>
          <w:shd w:val="clear" w:color="auto" w:fill="FFFFFF"/>
        </w:rPr>
        <w:t>Диво</w:t>
      </w:r>
      <w:proofErr w:type="spellEnd"/>
      <w:r w:rsidRPr="00A50FF9">
        <w:rPr>
          <w:color w:val="252525"/>
          <w:shd w:val="clear" w:color="auto" w:fill="FFFFFF"/>
        </w:rPr>
        <w:t>, 2020</w:t>
      </w:r>
      <w:r w:rsidRPr="00A50FF9">
        <w:rPr>
          <w:bCs/>
        </w:rPr>
        <w:t>.</w:t>
      </w:r>
    </w:p>
    <w:p w:rsidR="00D709AB" w:rsidRPr="00B33076" w:rsidRDefault="00D709AB" w:rsidP="00D709AB">
      <w:pPr>
        <w:numPr>
          <w:ilvl w:val="0"/>
          <w:numId w:val="2"/>
        </w:numPr>
        <w:autoSpaceDN/>
        <w:textAlignment w:val="auto"/>
        <w:rPr>
          <w:spacing w:val="8"/>
          <w:lang w:val="ru-RU"/>
        </w:rPr>
      </w:pPr>
      <w:r w:rsidRPr="00B33076">
        <w:rPr>
          <w:rStyle w:val="a4"/>
          <w:color w:val="000000"/>
          <w:shd w:val="clear" w:color="auto" w:fill="FFFFFF"/>
          <w:lang w:val="ru-RU"/>
        </w:rPr>
        <w:t xml:space="preserve">Г.А. Ерохин, О.В. Чернов, Н.Д. Козырев, В.Д. </w:t>
      </w:r>
      <w:proofErr w:type="spellStart"/>
      <w:r w:rsidRPr="00B33076">
        <w:rPr>
          <w:rStyle w:val="a4"/>
          <w:color w:val="000000"/>
          <w:shd w:val="clear" w:color="auto" w:fill="FFFFFF"/>
          <w:lang w:val="ru-RU"/>
        </w:rPr>
        <w:t>Кочержевский</w:t>
      </w:r>
      <w:proofErr w:type="spellEnd"/>
      <w:r w:rsidRPr="00B33076">
        <w:rPr>
          <w:bCs/>
          <w:lang w:val="ru-RU"/>
        </w:rPr>
        <w:t xml:space="preserve"> Антенно-фидерные устройства и распространение радиоволн, 2019</w:t>
      </w:r>
    </w:p>
    <w:p w:rsidR="00D709AB" w:rsidRPr="00B33076" w:rsidRDefault="00D709AB" w:rsidP="00D709AB">
      <w:pPr>
        <w:widowControl/>
        <w:numPr>
          <w:ilvl w:val="0"/>
          <w:numId w:val="2"/>
        </w:numPr>
        <w:suppressAutoHyphens w:val="0"/>
        <w:autoSpaceDN/>
        <w:spacing w:after="15" w:line="240" w:lineRule="atLeast"/>
        <w:jc w:val="both"/>
        <w:textAlignment w:val="auto"/>
        <w:rPr>
          <w:lang w:val="ru-RU"/>
        </w:rPr>
      </w:pPr>
      <w:hyperlink r:id="rId6" w:history="1">
        <w:proofErr w:type="gramStart"/>
        <w:r w:rsidRPr="00B33076">
          <w:rPr>
            <w:bCs/>
            <w:lang w:val="ru-RU"/>
          </w:rPr>
          <w:t>Радиотехнические цепи и сигналы (Теория сигналов.</w:t>
        </w:r>
        <w:proofErr w:type="gramEnd"/>
        <w:r w:rsidRPr="00B33076">
          <w:rPr>
            <w:bCs/>
            <w:lang w:val="ru-RU"/>
          </w:rPr>
          <w:t xml:space="preserve"> </w:t>
        </w:r>
        <w:proofErr w:type="gramStart"/>
        <w:r w:rsidRPr="00B33076">
          <w:rPr>
            <w:bCs/>
            <w:lang w:val="ru-RU"/>
          </w:rPr>
          <w:t xml:space="preserve">Линейные цепи) / О.Л. </w:t>
        </w:r>
        <w:proofErr w:type="spellStart"/>
        <w:r w:rsidRPr="00B33076">
          <w:rPr>
            <w:bCs/>
            <w:lang w:val="ru-RU"/>
          </w:rPr>
          <w:t>Балышева</w:t>
        </w:r>
        <w:proofErr w:type="spellEnd"/>
        <w:r w:rsidRPr="00B33076">
          <w:rPr>
            <w:bCs/>
            <w:lang w:val="ru-RU"/>
          </w:rPr>
          <w:t>, Ю.Г. Смирнов.</w:t>
        </w:r>
        <w:proofErr w:type="gramEnd"/>
        <w:r w:rsidRPr="00B33076">
          <w:rPr>
            <w:bCs/>
            <w:lang w:val="ru-RU"/>
          </w:rPr>
          <w:t xml:space="preserve"> В.С. Кравец. - СПб, 2019.</w:t>
        </w:r>
      </w:hyperlink>
    </w:p>
    <w:p w:rsidR="00D709AB" w:rsidRPr="00A50FF9" w:rsidRDefault="00D709AB" w:rsidP="00D709AB">
      <w:pPr>
        <w:pStyle w:val="a3"/>
        <w:numPr>
          <w:ilvl w:val="0"/>
          <w:numId w:val="2"/>
        </w:numPr>
        <w:spacing w:before="35"/>
        <w:ind w:right="295"/>
        <w:jc w:val="both"/>
        <w:rPr>
          <w:sz w:val="24"/>
          <w:szCs w:val="24"/>
        </w:rPr>
      </w:pPr>
      <w:r w:rsidRPr="00A50FF9">
        <w:rPr>
          <w:color w:val="000000"/>
          <w:sz w:val="24"/>
          <w:szCs w:val="24"/>
          <w:shd w:val="clear" w:color="auto" w:fill="FFFFFF"/>
        </w:rPr>
        <w:t xml:space="preserve">Баскаков С.И. Радиотехнические цепи и сигналы: Учебник для вузов. – М.: </w:t>
      </w:r>
      <w:proofErr w:type="spellStart"/>
      <w:r w:rsidRPr="00A50FF9">
        <w:rPr>
          <w:color w:val="000000"/>
          <w:sz w:val="24"/>
          <w:szCs w:val="24"/>
          <w:shd w:val="clear" w:color="auto" w:fill="FFFFFF"/>
        </w:rPr>
        <w:t>Высш</w:t>
      </w:r>
      <w:proofErr w:type="spellEnd"/>
      <w:r w:rsidRPr="00A50FF9">
        <w:rPr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A50FF9">
        <w:rPr>
          <w:color w:val="000000"/>
          <w:sz w:val="24"/>
          <w:szCs w:val="24"/>
          <w:shd w:val="clear" w:color="auto" w:fill="FFFFFF"/>
        </w:rPr>
        <w:t>шк</w:t>
      </w:r>
      <w:proofErr w:type="spellEnd"/>
      <w:r w:rsidRPr="00A50FF9">
        <w:rPr>
          <w:color w:val="000000"/>
          <w:sz w:val="24"/>
          <w:szCs w:val="24"/>
          <w:shd w:val="clear" w:color="auto" w:fill="FFFFFF"/>
        </w:rPr>
        <w:t>., 2018.</w:t>
      </w:r>
    </w:p>
    <w:p w:rsidR="00A40599" w:rsidRPr="00D709AB" w:rsidRDefault="00A40599">
      <w:pPr>
        <w:rPr>
          <w:lang w:val="ru-RU"/>
        </w:rPr>
      </w:pPr>
      <w:bookmarkStart w:id="0" w:name="_GoBack"/>
      <w:bookmarkEnd w:id="0"/>
    </w:p>
    <w:sectPr w:rsidR="00A40599" w:rsidRPr="00D70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1629B"/>
    <w:multiLevelType w:val="hybridMultilevel"/>
    <w:tmpl w:val="43C8DDAC"/>
    <w:lvl w:ilvl="0" w:tplc="8C1EE22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F6336C"/>
    <w:multiLevelType w:val="hybridMultilevel"/>
    <w:tmpl w:val="A3E6392A"/>
    <w:lvl w:ilvl="0" w:tplc="009A5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A1131D"/>
    <w:multiLevelType w:val="hybridMultilevel"/>
    <w:tmpl w:val="E4288EF2"/>
    <w:lvl w:ilvl="0" w:tplc="6B88C2AE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92C"/>
    <w:rsid w:val="001A492C"/>
    <w:rsid w:val="00456783"/>
    <w:rsid w:val="00A40599"/>
    <w:rsid w:val="00D7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9A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709AB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character" w:styleId="a4">
    <w:name w:val="Strong"/>
    <w:basedOn w:val="a0"/>
    <w:uiPriority w:val="22"/>
    <w:qFormat/>
    <w:rsid w:val="00D709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9A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709AB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character" w:styleId="a4">
    <w:name w:val="Strong"/>
    <w:basedOn w:val="a0"/>
    <w:uiPriority w:val="22"/>
    <w:qFormat/>
    <w:rsid w:val="00D709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ice-diplom.ru/biblioteka/posobiya/tehnik/1371-radiotehnicheskie-cepi-i-signaly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967</Words>
  <Characters>5515</Characters>
  <Application>Microsoft Office Word</Application>
  <DocSecurity>0</DocSecurity>
  <Lines>45</Lines>
  <Paragraphs>12</Paragraphs>
  <ScaleCrop>false</ScaleCrop>
  <Company/>
  <LinksUpToDate>false</LinksUpToDate>
  <CharactersWithSpaces>6470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2023-11-16T05:27:00Z</dcterms:created>
  <dcterms:modified xsi:type="dcterms:W3CDTF">2023-11-16T05:29:00Z</dcterms:modified>
</cp:coreProperties>
</file>